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after="120" w:afterLines="50"/>
        <w:jc w:val="center"/>
        <w:outlineLvl w:val="0"/>
        <w:rPr>
          <w:rFonts w:ascii="宋体" w:hAnsi="宋体" w:cs="黑体"/>
          <w:color w:val="000000" w:themeColor="text1"/>
          <w:kern w:val="0"/>
          <w:sz w:val="32"/>
          <w:szCs w:val="32"/>
          <w14:textFill>
            <w14:solidFill>
              <w14:schemeClr w14:val="tx1"/>
            </w14:solidFill>
          </w14:textFill>
        </w:rPr>
      </w:pPr>
      <w:bookmarkStart w:id="0" w:name="_Toc68784375"/>
      <w:r>
        <w:rPr>
          <w:rFonts w:hint="eastAsia" w:ascii="宋体" w:hAnsi="宋体" w:cs="黑体"/>
          <w:color w:val="000000" w:themeColor="text1"/>
          <w:kern w:val="0"/>
          <w:sz w:val="32"/>
          <w:szCs w:val="32"/>
          <w14:textFill>
            <w14:solidFill>
              <w14:schemeClr w14:val="tx1"/>
            </w14:solidFill>
          </w14:textFill>
        </w:rPr>
        <w:t xml:space="preserve"> </w:t>
      </w:r>
      <w:bookmarkEnd w:id="0"/>
      <w:r>
        <w:rPr>
          <w:rFonts w:hint="eastAsia" w:ascii="宋体" w:hAnsi="宋体" w:cs="黑体"/>
          <w:color w:val="000000" w:themeColor="text1"/>
          <w:kern w:val="0"/>
          <w:sz w:val="32"/>
          <w:szCs w:val="32"/>
          <w:lang w:val="en-US" w:eastAsia="zh-CN"/>
          <w14:textFill>
            <w14:solidFill>
              <w14:schemeClr w14:val="tx1"/>
            </w14:solidFill>
          </w14:textFill>
        </w:rPr>
        <w:t>招标公告</w:t>
      </w:r>
    </w:p>
    <w:p>
      <w:pPr>
        <w:jc w:val="center"/>
        <w:rPr>
          <w:rFonts w:ascii="宋体" w:hAnsi="宋体"/>
          <w:color w:val="000000" w:themeColor="text1"/>
          <w:sz w:val="24"/>
          <w14:textFill>
            <w14:solidFill>
              <w14:schemeClr w14:val="tx1"/>
            </w14:solidFill>
          </w14:textFill>
        </w:rPr>
      </w:pPr>
    </w:p>
    <w:p>
      <w:pPr>
        <w:numPr>
          <w:ilvl w:val="0"/>
          <w:numId w:val="1"/>
        </w:numPr>
        <w:tabs>
          <w:tab w:val="left" w:pos="709"/>
        </w:tabs>
        <w:autoSpaceDE w:val="0"/>
        <w:autoSpaceDN w:val="0"/>
        <w:adjustRightInd w:val="0"/>
        <w:snapToGrid w:val="0"/>
        <w:spacing w:after="120" w:afterLines="50"/>
        <w:ind w:left="709" w:hanging="709"/>
        <w:rPr>
          <w:rFonts w:ascii="宋体" w:hAnsi="宋体" w:cs="黑体"/>
          <w:color w:val="000000" w:themeColor="text1"/>
          <w:kern w:val="0"/>
          <w:sz w:val="24"/>
          <w14:textFill>
            <w14:solidFill>
              <w14:schemeClr w14:val="tx1"/>
            </w14:solidFill>
          </w14:textFill>
        </w:rPr>
      </w:pPr>
      <w:r>
        <w:rPr>
          <w:rFonts w:hint="eastAsia" w:ascii="宋体" w:hAnsi="宋体" w:cs="黑体"/>
          <w:color w:val="000000" w:themeColor="text1"/>
          <w:kern w:val="0"/>
          <w:sz w:val="24"/>
          <w14:textFill>
            <w14:solidFill>
              <w14:schemeClr w14:val="tx1"/>
            </w14:solidFill>
          </w14:textFill>
        </w:rPr>
        <w:t>受 中国劳动关系学院 委托，国信国际工程咨询集团股份有限公司对 中国劳动关系学院图书馆运营服务项目 的服务（招标编号：</w:t>
      </w:r>
      <w:r>
        <w:rPr>
          <w:rFonts w:ascii="宋体" w:hAnsi="宋体" w:cs="黑体"/>
          <w:color w:val="000000" w:themeColor="text1"/>
          <w:kern w:val="0"/>
          <w:sz w:val="24"/>
          <w14:textFill>
            <w14:solidFill>
              <w14:schemeClr w14:val="tx1"/>
            </w14:solidFill>
          </w14:textFill>
        </w:rPr>
        <w:t>GXTC-A1-21630298</w:t>
      </w:r>
      <w:r>
        <w:rPr>
          <w:rFonts w:hint="eastAsia" w:ascii="宋体" w:hAnsi="宋体" w:cs="黑体"/>
          <w:color w:val="000000" w:themeColor="text1"/>
          <w:kern w:val="0"/>
          <w:sz w:val="24"/>
          <w14:textFill>
            <w14:solidFill>
              <w14:schemeClr w14:val="tx1"/>
            </w14:solidFill>
          </w14:textFill>
        </w:rPr>
        <w:t>）进行国内公开招标。欢迎国内合格的投标人参加投标。</w:t>
      </w:r>
    </w:p>
    <w:p>
      <w:pPr>
        <w:numPr>
          <w:ilvl w:val="0"/>
          <w:numId w:val="1"/>
        </w:numPr>
        <w:tabs>
          <w:tab w:val="left" w:pos="709"/>
        </w:tabs>
        <w:autoSpaceDE w:val="0"/>
        <w:autoSpaceDN w:val="0"/>
        <w:adjustRightInd w:val="0"/>
        <w:snapToGrid w:val="0"/>
        <w:spacing w:after="120" w:afterLines="50"/>
        <w:ind w:left="709" w:hanging="709"/>
        <w:rPr>
          <w:rFonts w:ascii="宋体" w:hAnsi="宋体" w:cs="黑体"/>
          <w:color w:val="000000" w:themeColor="text1"/>
          <w:kern w:val="0"/>
          <w:sz w:val="24"/>
          <w14:textFill>
            <w14:solidFill>
              <w14:schemeClr w14:val="tx1"/>
            </w14:solidFill>
          </w14:textFill>
        </w:rPr>
      </w:pPr>
      <w:r>
        <w:rPr>
          <w:rFonts w:hint="eastAsia" w:ascii="宋体" w:hAnsi="宋体" w:cs="黑体"/>
          <w:color w:val="000000" w:themeColor="text1"/>
          <w:kern w:val="0"/>
          <w:sz w:val="24"/>
          <w14:textFill>
            <w14:solidFill>
              <w14:schemeClr w14:val="tx1"/>
            </w14:solidFill>
          </w14:textFill>
        </w:rPr>
        <w:t>采购项目的名称、预算金额（或最高限价）</w:t>
      </w:r>
    </w:p>
    <w:p>
      <w:pPr>
        <w:tabs>
          <w:tab w:val="left" w:pos="709"/>
        </w:tabs>
        <w:autoSpaceDE w:val="0"/>
        <w:autoSpaceDN w:val="0"/>
        <w:adjustRightInd w:val="0"/>
        <w:snapToGrid w:val="0"/>
        <w:spacing w:after="120" w:afterLines="50" w:line="276" w:lineRule="auto"/>
        <w:ind w:left="993"/>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第一包</w:t>
      </w:r>
    </w:p>
    <w:p>
      <w:pPr>
        <w:spacing w:line="276" w:lineRule="auto"/>
        <w:ind w:left="993"/>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采购项目名称：</w:t>
      </w:r>
      <w:r>
        <w:rPr>
          <w:rFonts w:hint="eastAsia" w:ascii="宋体" w:hAnsi="宋体" w:cs="黑体"/>
          <w:color w:val="000000" w:themeColor="text1"/>
          <w:kern w:val="0"/>
          <w:sz w:val="24"/>
          <w14:textFill>
            <w14:solidFill>
              <w14:schemeClr w14:val="tx1"/>
            </w14:solidFill>
          </w14:textFill>
        </w:rPr>
        <w:t>中国劳动关系学院图书馆运营服务项目（第一包）-图书馆流通借阅服务</w:t>
      </w:r>
    </w:p>
    <w:p>
      <w:pPr>
        <w:spacing w:line="276" w:lineRule="auto"/>
        <w:ind w:left="993"/>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预算金额/最高限价:</w:t>
      </w:r>
      <w:r>
        <w:rPr>
          <w:rFonts w:ascii="宋体" w:hAnsi="宋体"/>
          <w:color w:val="000000" w:themeColor="text1"/>
          <w:sz w:val="24"/>
          <w14:textFill>
            <w14:solidFill>
              <w14:schemeClr w14:val="tx1"/>
            </w14:solidFill>
          </w14:textFill>
        </w:rPr>
        <w:t>185</w:t>
      </w:r>
      <w:r>
        <w:rPr>
          <w:rFonts w:hint="eastAsia" w:ascii="宋体" w:hAnsi="宋体"/>
          <w:color w:val="000000" w:themeColor="text1"/>
          <w:sz w:val="24"/>
          <w14:textFill>
            <w14:solidFill>
              <w14:schemeClr w14:val="tx1"/>
            </w14:solidFill>
          </w14:textFill>
        </w:rPr>
        <w:t>万元</w:t>
      </w:r>
    </w:p>
    <w:p>
      <w:pPr>
        <w:tabs>
          <w:tab w:val="left" w:pos="709"/>
        </w:tabs>
        <w:autoSpaceDE w:val="0"/>
        <w:autoSpaceDN w:val="0"/>
        <w:adjustRightInd w:val="0"/>
        <w:snapToGrid w:val="0"/>
        <w:spacing w:after="120" w:afterLines="50" w:line="276" w:lineRule="auto"/>
        <w:ind w:left="993"/>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第二包</w:t>
      </w:r>
    </w:p>
    <w:p>
      <w:pPr>
        <w:spacing w:line="276" w:lineRule="auto"/>
        <w:ind w:left="993"/>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采购项目名称：</w:t>
      </w:r>
      <w:r>
        <w:rPr>
          <w:rFonts w:hint="eastAsia" w:ascii="宋体" w:hAnsi="宋体" w:cs="黑体"/>
          <w:color w:val="000000" w:themeColor="text1"/>
          <w:kern w:val="0"/>
          <w:sz w:val="24"/>
          <w14:textFill>
            <w14:solidFill>
              <w14:schemeClr w14:val="tx1"/>
            </w14:solidFill>
          </w14:textFill>
        </w:rPr>
        <w:t>中国劳动关系学院图书馆运营服务项目（第二包）-图书馆文库工作部业务服务</w:t>
      </w:r>
    </w:p>
    <w:p>
      <w:pPr>
        <w:spacing w:line="276" w:lineRule="auto"/>
        <w:ind w:left="993"/>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预算金额/最高限价:</w:t>
      </w:r>
      <w:r>
        <w:rPr>
          <w:rFonts w:ascii="宋体" w:hAnsi="宋体"/>
          <w:color w:val="000000" w:themeColor="text1"/>
          <w:sz w:val="24"/>
          <w14:textFill>
            <w14:solidFill>
              <w14:schemeClr w14:val="tx1"/>
            </w14:solidFill>
          </w14:textFill>
        </w:rPr>
        <w:t>50.1</w:t>
      </w:r>
      <w:r>
        <w:rPr>
          <w:rFonts w:hint="eastAsia" w:ascii="宋体" w:hAnsi="宋体"/>
          <w:color w:val="000000" w:themeColor="text1"/>
          <w:sz w:val="24"/>
          <w14:textFill>
            <w14:solidFill>
              <w14:schemeClr w14:val="tx1"/>
            </w14:solidFill>
          </w14:textFill>
        </w:rPr>
        <w:t>万元</w:t>
      </w:r>
    </w:p>
    <w:p>
      <w:pPr>
        <w:tabs>
          <w:tab w:val="left" w:pos="709"/>
        </w:tabs>
        <w:autoSpaceDE w:val="0"/>
        <w:autoSpaceDN w:val="0"/>
        <w:adjustRightInd w:val="0"/>
        <w:snapToGrid w:val="0"/>
        <w:spacing w:after="120" w:afterLines="50" w:line="276" w:lineRule="auto"/>
        <w:ind w:left="993"/>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第三包</w:t>
      </w:r>
    </w:p>
    <w:p>
      <w:pPr>
        <w:spacing w:line="276" w:lineRule="auto"/>
        <w:ind w:left="993"/>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采购项目名称：</w:t>
      </w:r>
      <w:r>
        <w:rPr>
          <w:rFonts w:hint="eastAsia" w:ascii="宋体" w:hAnsi="宋体" w:cs="黑体"/>
          <w:color w:val="000000" w:themeColor="text1"/>
          <w:kern w:val="0"/>
          <w:sz w:val="24"/>
          <w14:textFill>
            <w14:solidFill>
              <w14:schemeClr w14:val="tx1"/>
            </w14:solidFill>
          </w14:textFill>
        </w:rPr>
        <w:t>中国劳动关系学院图书馆运营服务项目（第三包）-图书馆信息技术与知识服务</w:t>
      </w:r>
    </w:p>
    <w:p>
      <w:pPr>
        <w:spacing w:line="360" w:lineRule="auto"/>
        <w:ind w:left="993"/>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预算金额/最高限价:</w:t>
      </w:r>
      <w:r>
        <w:rPr>
          <w:rFonts w:ascii="宋体" w:hAnsi="宋体"/>
          <w:color w:val="000000" w:themeColor="text1"/>
          <w:sz w:val="24"/>
          <w14:textFill>
            <w14:solidFill>
              <w14:schemeClr w14:val="tx1"/>
            </w14:solidFill>
          </w14:textFill>
        </w:rPr>
        <w:t>67.8</w:t>
      </w:r>
      <w:r>
        <w:rPr>
          <w:rFonts w:hint="eastAsia" w:ascii="宋体" w:hAnsi="宋体"/>
          <w:color w:val="000000" w:themeColor="text1"/>
          <w:sz w:val="24"/>
          <w14:textFill>
            <w14:solidFill>
              <w14:schemeClr w14:val="tx1"/>
            </w14:solidFill>
          </w14:textFill>
        </w:rPr>
        <w:t>万元</w:t>
      </w:r>
    </w:p>
    <w:p>
      <w:pPr>
        <w:numPr>
          <w:ilvl w:val="0"/>
          <w:numId w:val="1"/>
        </w:numPr>
        <w:tabs>
          <w:tab w:val="left" w:pos="709"/>
        </w:tabs>
        <w:autoSpaceDE w:val="0"/>
        <w:autoSpaceDN w:val="0"/>
        <w:adjustRightInd w:val="0"/>
        <w:snapToGrid w:val="0"/>
        <w:spacing w:before="240" w:beforeLines="100" w:after="240" w:afterLines="100"/>
        <w:ind w:left="709" w:hanging="709"/>
        <w:rPr>
          <w:rFonts w:ascii="宋体" w:hAnsi="宋体" w:cs="黑体"/>
          <w:color w:val="000000" w:themeColor="text1"/>
          <w:kern w:val="0"/>
          <w:sz w:val="24"/>
          <w14:textFill>
            <w14:solidFill>
              <w14:schemeClr w14:val="tx1"/>
            </w14:solidFill>
          </w14:textFill>
        </w:rPr>
      </w:pPr>
      <w:r>
        <w:rPr>
          <w:rFonts w:hint="eastAsia" w:ascii="宋体" w:hAnsi="宋体" w:cs="黑体"/>
          <w:color w:val="000000" w:themeColor="text1"/>
          <w:kern w:val="0"/>
          <w:sz w:val="24"/>
          <w14:textFill>
            <w14:solidFill>
              <w14:schemeClr w14:val="tx1"/>
            </w14:solidFill>
          </w14:textFill>
        </w:rPr>
        <w:t>采购人的采购需求；</w:t>
      </w:r>
    </w:p>
    <w:p>
      <w:pPr>
        <w:tabs>
          <w:tab w:val="left" w:pos="709"/>
        </w:tabs>
        <w:autoSpaceDE w:val="0"/>
        <w:autoSpaceDN w:val="0"/>
        <w:adjustRightInd w:val="0"/>
        <w:snapToGrid w:val="0"/>
        <w:spacing w:after="120" w:afterLines="50"/>
        <w:ind w:left="708" w:leftChars="337"/>
        <w:rPr>
          <w:rFonts w:ascii="宋体" w:hAnsi="宋体" w:cs="黑体"/>
          <w:color w:val="000000" w:themeColor="text1"/>
          <w:kern w:val="0"/>
          <w:sz w:val="24"/>
          <w14:textFill>
            <w14:solidFill>
              <w14:schemeClr w14:val="tx1"/>
            </w14:solidFill>
          </w14:textFill>
        </w:rPr>
      </w:pPr>
      <w:r>
        <w:rPr>
          <w:rFonts w:hint="eastAsia" w:ascii="宋体" w:hAnsi="宋体" w:cs="黑体"/>
          <w:color w:val="000000" w:themeColor="text1"/>
          <w:kern w:val="0"/>
          <w:sz w:val="24"/>
          <w14:textFill>
            <w14:solidFill>
              <w14:schemeClr w14:val="tx1"/>
            </w14:solidFill>
          </w14:textFill>
        </w:rPr>
        <w:t xml:space="preserve">本招标项目共分为 </w:t>
      </w:r>
      <w:r>
        <w:rPr>
          <w:rFonts w:ascii="宋体" w:hAnsi="宋体" w:cs="黑体"/>
          <w:color w:val="000000" w:themeColor="text1"/>
          <w:kern w:val="0"/>
          <w:sz w:val="24"/>
          <w14:textFill>
            <w14:solidFill>
              <w14:schemeClr w14:val="tx1"/>
            </w14:solidFill>
          </w14:textFill>
        </w:rPr>
        <w:t>3</w:t>
      </w:r>
      <w:r>
        <w:rPr>
          <w:rFonts w:hint="eastAsia" w:ascii="宋体" w:hAnsi="宋体" w:cs="黑体"/>
          <w:color w:val="000000" w:themeColor="text1"/>
          <w:kern w:val="0"/>
          <w:sz w:val="24"/>
          <w14:textFill>
            <w14:solidFill>
              <w14:schemeClr w14:val="tx1"/>
            </w14:solidFill>
          </w14:textFill>
        </w:rPr>
        <w:t xml:space="preserve"> 包。投标人必须对招标服务同一包内所有服务进行投标，不允许只投标其中的一部分，否则作为无效标处理。各包主要内容如下：</w:t>
      </w:r>
    </w:p>
    <w:p>
      <w:pPr>
        <w:tabs>
          <w:tab w:val="left" w:pos="993"/>
        </w:tabs>
        <w:autoSpaceDE w:val="0"/>
        <w:autoSpaceDN w:val="0"/>
        <w:adjustRightInd w:val="0"/>
        <w:snapToGrid w:val="0"/>
        <w:spacing w:after="120" w:afterLines="50"/>
        <w:ind w:firstLine="482" w:firstLineChars="200"/>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第一包：</w:t>
      </w:r>
    </w:p>
    <w:p>
      <w:pPr>
        <w:autoSpaceDE w:val="0"/>
        <w:autoSpaceDN w:val="0"/>
        <w:adjustRightInd w:val="0"/>
        <w:snapToGrid w:val="0"/>
        <w:spacing w:after="120" w:afterLines="50"/>
        <w:ind w:left="991" w:leftChars="472"/>
        <w:rPr>
          <w:rFonts w:ascii="宋体" w:hAnsi="宋体" w:cs="黑体"/>
          <w:color w:val="000000" w:themeColor="text1"/>
          <w:kern w:val="0"/>
          <w:sz w:val="24"/>
          <w14:textFill>
            <w14:solidFill>
              <w14:schemeClr w14:val="tx1"/>
            </w14:solidFill>
          </w14:textFill>
        </w:rPr>
      </w:pPr>
      <w:r>
        <w:rPr>
          <w:rFonts w:hint="eastAsia" w:ascii="宋体" w:hAnsi="宋体" w:cs="黑体"/>
          <w:color w:val="000000" w:themeColor="text1"/>
          <w:kern w:val="0"/>
          <w:sz w:val="24"/>
          <w14:textFill>
            <w14:solidFill>
              <w14:schemeClr w14:val="tx1"/>
            </w14:solidFill>
          </w14:textFill>
        </w:rPr>
        <w:t>服务名称：中国劳动关系学院图书馆运营服务项目（第一包）-图书馆流通借阅服务</w:t>
      </w:r>
    </w:p>
    <w:p>
      <w:pPr>
        <w:autoSpaceDE w:val="0"/>
        <w:autoSpaceDN w:val="0"/>
        <w:adjustRightInd w:val="0"/>
        <w:snapToGrid w:val="0"/>
        <w:spacing w:after="120" w:afterLines="50" w:line="360" w:lineRule="auto"/>
        <w:ind w:left="991" w:leftChars="472"/>
        <w:rPr>
          <w:rFonts w:ascii="宋体" w:hAnsi="宋体" w:cs="黑体"/>
          <w:color w:val="000000" w:themeColor="text1"/>
          <w:kern w:val="0"/>
          <w:sz w:val="24"/>
          <w14:textFill>
            <w14:solidFill>
              <w14:schemeClr w14:val="tx1"/>
            </w14:solidFill>
          </w14:textFill>
        </w:rPr>
      </w:pPr>
      <w:r>
        <w:rPr>
          <w:rFonts w:hint="eastAsia" w:ascii="宋体" w:hAnsi="宋体" w:cs="黑体"/>
          <w:color w:val="000000" w:themeColor="text1"/>
          <w:kern w:val="0"/>
          <w:sz w:val="24"/>
          <w14:textFill>
            <w14:solidFill>
              <w14:schemeClr w14:val="tx1"/>
            </w14:solidFill>
          </w14:textFill>
        </w:rPr>
        <w:t>服务内容：图书馆流通借阅服务，具体范围为两校区三馆：建筑面积约13300㎡，藏书90余万册，阅览座位约1800余个。读者包括研究生、本科生、高职学生、部分干部培训学员及教师约7000余人。</w:t>
      </w:r>
    </w:p>
    <w:p>
      <w:pPr>
        <w:autoSpaceDE w:val="0"/>
        <w:autoSpaceDN w:val="0"/>
        <w:adjustRightInd w:val="0"/>
        <w:snapToGrid w:val="0"/>
        <w:spacing w:after="120" w:afterLines="50"/>
        <w:ind w:left="991" w:leftChars="472"/>
        <w:rPr>
          <w:rFonts w:ascii="宋体" w:hAnsi="宋体" w:cs="黑体"/>
          <w:color w:val="000000" w:themeColor="text1"/>
          <w:kern w:val="0"/>
          <w:sz w:val="24"/>
          <w14:textFill>
            <w14:solidFill>
              <w14:schemeClr w14:val="tx1"/>
            </w14:solidFill>
          </w14:textFill>
        </w:rPr>
      </w:pPr>
      <w:r>
        <w:rPr>
          <w:rFonts w:hint="eastAsia" w:ascii="宋体" w:hAnsi="宋体" w:cs="黑体"/>
          <w:color w:val="000000" w:themeColor="text1"/>
          <w:kern w:val="0"/>
          <w:sz w:val="24"/>
          <w14:textFill>
            <w14:solidFill>
              <w14:schemeClr w14:val="tx1"/>
            </w14:solidFill>
          </w14:textFill>
        </w:rPr>
        <w:t>服务期：北京校区老馆和涿州校区图书馆服务期限为2021年6月2</w:t>
      </w:r>
      <w:r>
        <w:rPr>
          <w:rFonts w:ascii="宋体" w:hAnsi="宋体" w:cs="黑体"/>
          <w:color w:val="000000" w:themeColor="text1"/>
          <w:kern w:val="0"/>
          <w:sz w:val="24"/>
          <w14:textFill>
            <w14:solidFill>
              <w14:schemeClr w14:val="tx1"/>
            </w14:solidFill>
          </w14:textFill>
        </w:rPr>
        <w:t>4</w:t>
      </w:r>
      <w:r>
        <w:rPr>
          <w:rFonts w:hint="eastAsia" w:ascii="宋体" w:hAnsi="宋体" w:cs="黑体"/>
          <w:color w:val="000000" w:themeColor="text1"/>
          <w:kern w:val="0"/>
          <w:sz w:val="24"/>
          <w14:textFill>
            <w14:solidFill>
              <w14:schemeClr w14:val="tx1"/>
            </w14:solidFill>
          </w14:textFill>
        </w:rPr>
        <w:t>日-2021年12月31日；北京校区致远楼馆区（新馆）服务期限为2021年5月1日-2021年12月31日</w:t>
      </w:r>
    </w:p>
    <w:p>
      <w:pPr>
        <w:autoSpaceDE w:val="0"/>
        <w:autoSpaceDN w:val="0"/>
        <w:adjustRightInd w:val="0"/>
        <w:snapToGrid w:val="0"/>
        <w:spacing w:after="120" w:afterLines="50"/>
        <w:ind w:left="991" w:leftChars="472"/>
        <w:rPr>
          <w:rFonts w:ascii="宋体" w:hAnsi="宋体" w:cs="黑体"/>
          <w:color w:val="000000" w:themeColor="text1"/>
          <w:kern w:val="0"/>
          <w:sz w:val="24"/>
          <w14:textFill>
            <w14:solidFill>
              <w14:schemeClr w14:val="tx1"/>
            </w14:solidFill>
          </w14:textFill>
        </w:rPr>
      </w:pPr>
      <w:r>
        <w:rPr>
          <w:rFonts w:hint="eastAsia" w:ascii="宋体" w:hAnsi="宋体" w:cs="黑体"/>
          <w:color w:val="000000" w:themeColor="text1"/>
          <w:kern w:val="0"/>
          <w:sz w:val="24"/>
          <w14:textFill>
            <w14:solidFill>
              <w14:schemeClr w14:val="tx1"/>
            </w14:solidFill>
          </w14:textFill>
        </w:rPr>
        <w:t>服务地点：采购人指定地点</w:t>
      </w:r>
    </w:p>
    <w:p>
      <w:pPr>
        <w:autoSpaceDE w:val="0"/>
        <w:autoSpaceDN w:val="0"/>
        <w:adjustRightInd w:val="0"/>
        <w:snapToGrid w:val="0"/>
        <w:spacing w:after="120" w:afterLines="50"/>
        <w:ind w:left="991" w:leftChars="472"/>
        <w:rPr>
          <w:rFonts w:ascii="宋体" w:hAnsi="宋体" w:cs="黑体"/>
          <w:color w:val="000000" w:themeColor="text1"/>
          <w:kern w:val="0"/>
          <w:sz w:val="24"/>
          <w14:textFill>
            <w14:solidFill>
              <w14:schemeClr w14:val="tx1"/>
            </w14:solidFill>
          </w14:textFill>
        </w:rPr>
      </w:pPr>
      <w:r>
        <w:rPr>
          <w:rFonts w:hint="eastAsia" w:ascii="宋体" w:hAnsi="宋体" w:cs="黑体"/>
          <w:color w:val="000000" w:themeColor="text1"/>
          <w:kern w:val="0"/>
          <w:sz w:val="24"/>
          <w14:textFill>
            <w14:solidFill>
              <w14:schemeClr w14:val="tx1"/>
            </w14:solidFill>
          </w14:textFill>
        </w:rPr>
        <w:t>是否接受进口产品投标：否</w:t>
      </w:r>
    </w:p>
    <w:p>
      <w:pPr>
        <w:tabs>
          <w:tab w:val="left" w:pos="709"/>
        </w:tabs>
        <w:autoSpaceDE w:val="0"/>
        <w:autoSpaceDN w:val="0"/>
        <w:adjustRightInd w:val="0"/>
        <w:snapToGrid w:val="0"/>
        <w:spacing w:after="120" w:afterLines="50"/>
        <w:ind w:firstLine="482" w:firstLineChars="200"/>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第二包：</w:t>
      </w:r>
    </w:p>
    <w:p>
      <w:pPr>
        <w:autoSpaceDE w:val="0"/>
        <w:autoSpaceDN w:val="0"/>
        <w:adjustRightInd w:val="0"/>
        <w:snapToGrid w:val="0"/>
        <w:spacing w:after="120" w:afterLines="50"/>
        <w:ind w:left="708" w:leftChars="337"/>
        <w:rPr>
          <w:rFonts w:ascii="宋体" w:hAnsi="宋体" w:cs="黑体"/>
          <w:color w:val="000000" w:themeColor="text1"/>
          <w:kern w:val="0"/>
          <w:sz w:val="24"/>
          <w14:textFill>
            <w14:solidFill>
              <w14:schemeClr w14:val="tx1"/>
            </w14:solidFill>
          </w14:textFill>
        </w:rPr>
      </w:pPr>
      <w:r>
        <w:rPr>
          <w:rFonts w:hint="eastAsia" w:ascii="宋体" w:hAnsi="宋体" w:cs="黑体"/>
          <w:color w:val="000000" w:themeColor="text1"/>
          <w:kern w:val="0"/>
          <w:sz w:val="24"/>
          <w14:textFill>
            <w14:solidFill>
              <w14:schemeClr w14:val="tx1"/>
            </w14:solidFill>
          </w14:textFill>
        </w:rPr>
        <w:t>服务名称：中国劳动关系学院图书馆运营服务项目（第二包）-图书馆文库工作部业务服务</w:t>
      </w:r>
    </w:p>
    <w:p>
      <w:pPr>
        <w:autoSpaceDE w:val="0"/>
        <w:autoSpaceDN w:val="0"/>
        <w:adjustRightInd w:val="0"/>
        <w:snapToGrid w:val="0"/>
        <w:spacing w:after="120" w:afterLines="50"/>
        <w:ind w:left="708" w:leftChars="337" w:firstLine="1"/>
        <w:rPr>
          <w:rFonts w:ascii="宋体" w:hAnsi="宋体" w:cs="黑体"/>
          <w:color w:val="000000" w:themeColor="text1"/>
          <w:kern w:val="0"/>
          <w:sz w:val="24"/>
          <w14:textFill>
            <w14:solidFill>
              <w14:schemeClr w14:val="tx1"/>
            </w14:solidFill>
          </w14:textFill>
        </w:rPr>
      </w:pPr>
      <w:r>
        <w:rPr>
          <w:rFonts w:hint="eastAsia" w:ascii="宋体" w:hAnsi="宋体" w:cs="黑体"/>
          <w:color w:val="000000" w:themeColor="text1"/>
          <w:kern w:val="0"/>
          <w:sz w:val="24"/>
          <w14:textFill>
            <w14:solidFill>
              <w14:schemeClr w14:val="tx1"/>
            </w14:solidFill>
          </w14:textFill>
        </w:rPr>
        <w:t>服务内容：图书馆文库工作部业务服务。</w:t>
      </w:r>
    </w:p>
    <w:p>
      <w:pPr>
        <w:autoSpaceDE w:val="0"/>
        <w:autoSpaceDN w:val="0"/>
        <w:adjustRightInd w:val="0"/>
        <w:snapToGrid w:val="0"/>
        <w:spacing w:after="120" w:afterLines="50"/>
        <w:ind w:left="708" w:leftChars="337"/>
        <w:rPr>
          <w:rFonts w:ascii="宋体" w:hAnsi="宋体" w:cs="黑体"/>
          <w:color w:val="000000" w:themeColor="text1"/>
          <w:kern w:val="0"/>
          <w:sz w:val="24"/>
          <w14:textFill>
            <w14:solidFill>
              <w14:schemeClr w14:val="tx1"/>
            </w14:solidFill>
          </w14:textFill>
        </w:rPr>
      </w:pPr>
      <w:r>
        <w:rPr>
          <w:rFonts w:hint="eastAsia" w:ascii="宋体" w:hAnsi="宋体" w:cs="黑体"/>
          <w:color w:val="000000" w:themeColor="text1"/>
          <w:kern w:val="0"/>
          <w:sz w:val="24"/>
          <w14:textFill>
            <w14:solidFill>
              <w14:schemeClr w14:val="tx1"/>
            </w14:solidFill>
          </w14:textFill>
        </w:rPr>
        <w:t>服务期：2</w:t>
      </w:r>
      <w:r>
        <w:rPr>
          <w:rFonts w:ascii="宋体" w:hAnsi="宋体" w:cs="黑体"/>
          <w:color w:val="000000" w:themeColor="text1"/>
          <w:kern w:val="0"/>
          <w:sz w:val="24"/>
          <w14:textFill>
            <w14:solidFill>
              <w14:schemeClr w14:val="tx1"/>
            </w14:solidFill>
          </w14:textFill>
        </w:rPr>
        <w:t>021</w:t>
      </w:r>
      <w:r>
        <w:rPr>
          <w:rFonts w:hint="eastAsia" w:ascii="宋体" w:hAnsi="宋体" w:cs="黑体"/>
          <w:color w:val="000000" w:themeColor="text1"/>
          <w:kern w:val="0"/>
          <w:sz w:val="24"/>
          <w14:textFill>
            <w14:solidFill>
              <w14:schemeClr w14:val="tx1"/>
            </w14:solidFill>
          </w14:textFill>
        </w:rPr>
        <w:t>年5月2</w:t>
      </w:r>
      <w:r>
        <w:rPr>
          <w:rFonts w:ascii="宋体" w:hAnsi="宋体" w:cs="黑体"/>
          <w:color w:val="000000" w:themeColor="text1"/>
          <w:kern w:val="0"/>
          <w:sz w:val="24"/>
          <w14:textFill>
            <w14:solidFill>
              <w14:schemeClr w14:val="tx1"/>
            </w14:solidFill>
          </w14:textFill>
        </w:rPr>
        <w:t>5</w:t>
      </w:r>
      <w:r>
        <w:rPr>
          <w:rFonts w:hint="eastAsia" w:ascii="宋体" w:hAnsi="宋体" w:cs="黑体"/>
          <w:color w:val="000000" w:themeColor="text1"/>
          <w:kern w:val="0"/>
          <w:sz w:val="24"/>
          <w14:textFill>
            <w14:solidFill>
              <w14:schemeClr w14:val="tx1"/>
            </w14:solidFill>
          </w14:textFill>
        </w:rPr>
        <w:t>日</w:t>
      </w:r>
      <w:r>
        <w:rPr>
          <w:rFonts w:ascii="宋体" w:hAnsi="宋体" w:cs="黑体"/>
          <w:color w:val="000000" w:themeColor="text1"/>
          <w:kern w:val="0"/>
          <w:sz w:val="24"/>
          <w14:textFill>
            <w14:solidFill>
              <w14:schemeClr w14:val="tx1"/>
            </w14:solidFill>
          </w14:textFill>
        </w:rPr>
        <w:t>-2021</w:t>
      </w:r>
      <w:r>
        <w:rPr>
          <w:rFonts w:hint="eastAsia" w:ascii="宋体" w:hAnsi="宋体" w:cs="黑体"/>
          <w:color w:val="000000" w:themeColor="text1"/>
          <w:kern w:val="0"/>
          <w:sz w:val="24"/>
          <w14:textFill>
            <w14:solidFill>
              <w14:schemeClr w14:val="tx1"/>
            </w14:solidFill>
          </w14:textFill>
        </w:rPr>
        <w:t>年1</w:t>
      </w:r>
      <w:r>
        <w:rPr>
          <w:rFonts w:ascii="宋体" w:hAnsi="宋体" w:cs="黑体"/>
          <w:color w:val="000000" w:themeColor="text1"/>
          <w:kern w:val="0"/>
          <w:sz w:val="24"/>
          <w14:textFill>
            <w14:solidFill>
              <w14:schemeClr w14:val="tx1"/>
            </w14:solidFill>
          </w14:textFill>
        </w:rPr>
        <w:t>2</w:t>
      </w:r>
      <w:r>
        <w:rPr>
          <w:rFonts w:hint="eastAsia" w:ascii="宋体" w:hAnsi="宋体" w:cs="黑体"/>
          <w:color w:val="000000" w:themeColor="text1"/>
          <w:kern w:val="0"/>
          <w:sz w:val="24"/>
          <w14:textFill>
            <w14:solidFill>
              <w14:schemeClr w14:val="tx1"/>
            </w14:solidFill>
          </w14:textFill>
        </w:rPr>
        <w:t>月3</w:t>
      </w:r>
      <w:r>
        <w:rPr>
          <w:rFonts w:ascii="宋体" w:hAnsi="宋体" w:cs="黑体"/>
          <w:color w:val="000000" w:themeColor="text1"/>
          <w:kern w:val="0"/>
          <w:sz w:val="24"/>
          <w14:textFill>
            <w14:solidFill>
              <w14:schemeClr w14:val="tx1"/>
            </w14:solidFill>
          </w14:textFill>
        </w:rPr>
        <w:t>1</w:t>
      </w:r>
      <w:r>
        <w:rPr>
          <w:rFonts w:hint="eastAsia" w:ascii="宋体" w:hAnsi="宋体" w:cs="黑体"/>
          <w:color w:val="000000" w:themeColor="text1"/>
          <w:kern w:val="0"/>
          <w:sz w:val="24"/>
          <w14:textFill>
            <w14:solidFill>
              <w14:schemeClr w14:val="tx1"/>
            </w14:solidFill>
          </w14:textFill>
        </w:rPr>
        <w:t>日</w:t>
      </w:r>
    </w:p>
    <w:p>
      <w:pPr>
        <w:autoSpaceDE w:val="0"/>
        <w:autoSpaceDN w:val="0"/>
        <w:adjustRightInd w:val="0"/>
        <w:snapToGrid w:val="0"/>
        <w:spacing w:after="120" w:afterLines="50"/>
        <w:ind w:left="708" w:leftChars="337"/>
        <w:rPr>
          <w:rFonts w:ascii="宋体" w:hAnsi="宋体" w:cs="黑体"/>
          <w:color w:val="000000" w:themeColor="text1"/>
          <w:kern w:val="0"/>
          <w:sz w:val="24"/>
          <w14:textFill>
            <w14:solidFill>
              <w14:schemeClr w14:val="tx1"/>
            </w14:solidFill>
          </w14:textFill>
        </w:rPr>
      </w:pPr>
      <w:r>
        <w:rPr>
          <w:rFonts w:hint="eastAsia" w:ascii="宋体" w:hAnsi="宋体" w:cs="黑体"/>
          <w:color w:val="000000" w:themeColor="text1"/>
          <w:kern w:val="0"/>
          <w:sz w:val="24"/>
          <w14:textFill>
            <w14:solidFill>
              <w14:schemeClr w14:val="tx1"/>
            </w14:solidFill>
          </w14:textFill>
        </w:rPr>
        <w:t>服务地点：采购人指定地点</w:t>
      </w:r>
    </w:p>
    <w:p>
      <w:pPr>
        <w:autoSpaceDE w:val="0"/>
        <w:autoSpaceDN w:val="0"/>
        <w:adjustRightInd w:val="0"/>
        <w:snapToGrid w:val="0"/>
        <w:spacing w:after="120" w:afterLines="50"/>
        <w:ind w:left="708" w:leftChars="337"/>
        <w:rPr>
          <w:rFonts w:ascii="宋体" w:hAnsi="宋体" w:cs="黑体"/>
          <w:color w:val="000000" w:themeColor="text1"/>
          <w:kern w:val="0"/>
          <w:sz w:val="24"/>
          <w14:textFill>
            <w14:solidFill>
              <w14:schemeClr w14:val="tx1"/>
            </w14:solidFill>
          </w14:textFill>
        </w:rPr>
      </w:pPr>
      <w:r>
        <w:rPr>
          <w:rFonts w:hint="eastAsia" w:ascii="宋体" w:hAnsi="宋体" w:cs="黑体"/>
          <w:color w:val="000000" w:themeColor="text1"/>
          <w:kern w:val="0"/>
          <w:sz w:val="24"/>
          <w14:textFill>
            <w14:solidFill>
              <w14:schemeClr w14:val="tx1"/>
            </w14:solidFill>
          </w14:textFill>
        </w:rPr>
        <w:t>是否接受进口产品投标：否</w:t>
      </w:r>
    </w:p>
    <w:p>
      <w:pPr>
        <w:tabs>
          <w:tab w:val="left" w:pos="709"/>
        </w:tabs>
        <w:autoSpaceDE w:val="0"/>
        <w:autoSpaceDN w:val="0"/>
        <w:adjustRightInd w:val="0"/>
        <w:snapToGrid w:val="0"/>
        <w:spacing w:after="120" w:afterLines="50"/>
        <w:ind w:firstLine="482" w:firstLineChars="200"/>
        <w:rPr>
          <w:rFonts w:ascii="宋体" w:hAnsi="宋体" w:cs="黑体"/>
          <w:b/>
          <w:bCs/>
          <w:color w:val="000000" w:themeColor="text1"/>
          <w:kern w:val="0"/>
          <w:sz w:val="24"/>
          <w14:textFill>
            <w14:solidFill>
              <w14:schemeClr w14:val="tx1"/>
            </w14:solidFill>
          </w14:textFill>
        </w:rPr>
      </w:pPr>
      <w:r>
        <w:rPr>
          <w:rFonts w:hint="eastAsia" w:ascii="宋体" w:hAnsi="宋体" w:cs="黑体"/>
          <w:b/>
          <w:bCs/>
          <w:color w:val="000000" w:themeColor="text1"/>
          <w:kern w:val="0"/>
          <w:sz w:val="24"/>
          <w14:textFill>
            <w14:solidFill>
              <w14:schemeClr w14:val="tx1"/>
            </w14:solidFill>
          </w14:textFill>
        </w:rPr>
        <w:t>第三包：</w:t>
      </w:r>
    </w:p>
    <w:p>
      <w:pPr>
        <w:autoSpaceDE w:val="0"/>
        <w:autoSpaceDN w:val="0"/>
        <w:adjustRightInd w:val="0"/>
        <w:snapToGrid w:val="0"/>
        <w:spacing w:after="120" w:afterLines="50"/>
        <w:ind w:left="708" w:leftChars="337"/>
        <w:rPr>
          <w:rFonts w:ascii="宋体" w:hAnsi="宋体" w:cs="黑体"/>
          <w:color w:val="000000" w:themeColor="text1"/>
          <w:kern w:val="0"/>
          <w:sz w:val="24"/>
          <w14:textFill>
            <w14:solidFill>
              <w14:schemeClr w14:val="tx1"/>
            </w14:solidFill>
          </w14:textFill>
        </w:rPr>
      </w:pPr>
      <w:r>
        <w:rPr>
          <w:rFonts w:hint="eastAsia" w:ascii="宋体" w:hAnsi="宋体" w:cs="黑体"/>
          <w:color w:val="000000" w:themeColor="text1"/>
          <w:kern w:val="0"/>
          <w:sz w:val="24"/>
          <w14:textFill>
            <w14:solidFill>
              <w14:schemeClr w14:val="tx1"/>
            </w14:solidFill>
          </w14:textFill>
        </w:rPr>
        <w:t>服务名称：中国劳动关系学院图书馆运营服务项目（第三包）-图书馆信息技术与知识服务</w:t>
      </w:r>
    </w:p>
    <w:p>
      <w:pPr>
        <w:autoSpaceDE w:val="0"/>
        <w:autoSpaceDN w:val="0"/>
        <w:adjustRightInd w:val="0"/>
        <w:snapToGrid w:val="0"/>
        <w:spacing w:after="120" w:afterLines="50" w:line="360" w:lineRule="auto"/>
        <w:ind w:left="708" w:leftChars="337"/>
        <w:rPr>
          <w:rFonts w:ascii="宋体" w:hAnsi="宋体" w:cs="黑体"/>
          <w:color w:val="000000" w:themeColor="text1"/>
          <w:kern w:val="0"/>
          <w:sz w:val="24"/>
          <w14:textFill>
            <w14:solidFill>
              <w14:schemeClr w14:val="tx1"/>
            </w14:solidFill>
          </w14:textFill>
        </w:rPr>
      </w:pPr>
      <w:r>
        <w:rPr>
          <w:rFonts w:hint="eastAsia" w:ascii="宋体" w:hAnsi="宋体" w:cs="黑体"/>
          <w:color w:val="000000" w:themeColor="text1"/>
          <w:kern w:val="0"/>
          <w:sz w:val="24"/>
          <w14:textFill>
            <w14:solidFill>
              <w14:schemeClr w14:val="tx1"/>
            </w14:solidFill>
          </w14:textFill>
        </w:rPr>
        <w:t>服务内容：中国劳动关系学院图书馆开展知识服务，主要涉及馆办刊物的选题、翻译服务；针对校级课题的辅导服务，和信息技术岗位外包等方面。</w:t>
      </w:r>
    </w:p>
    <w:p>
      <w:pPr>
        <w:autoSpaceDE w:val="0"/>
        <w:autoSpaceDN w:val="0"/>
        <w:adjustRightInd w:val="0"/>
        <w:snapToGrid w:val="0"/>
        <w:spacing w:after="120" w:afterLines="50"/>
        <w:ind w:left="708" w:leftChars="337"/>
        <w:rPr>
          <w:rFonts w:ascii="宋体" w:hAnsi="宋体" w:cs="黑体"/>
          <w:color w:val="000000" w:themeColor="text1"/>
          <w:kern w:val="0"/>
          <w:sz w:val="24"/>
          <w14:textFill>
            <w14:solidFill>
              <w14:schemeClr w14:val="tx1"/>
            </w14:solidFill>
          </w14:textFill>
        </w:rPr>
      </w:pPr>
      <w:r>
        <w:rPr>
          <w:rFonts w:hint="eastAsia" w:ascii="宋体" w:hAnsi="宋体" w:cs="黑体"/>
          <w:color w:val="000000" w:themeColor="text1"/>
          <w:kern w:val="0"/>
          <w:sz w:val="24"/>
          <w14:textFill>
            <w14:solidFill>
              <w14:schemeClr w14:val="tx1"/>
            </w14:solidFill>
          </w14:textFill>
        </w:rPr>
        <w:t>服务期：2</w:t>
      </w:r>
      <w:r>
        <w:rPr>
          <w:rFonts w:ascii="宋体" w:hAnsi="宋体" w:cs="黑体"/>
          <w:color w:val="000000" w:themeColor="text1"/>
          <w:kern w:val="0"/>
          <w:sz w:val="24"/>
          <w14:textFill>
            <w14:solidFill>
              <w14:schemeClr w14:val="tx1"/>
            </w14:solidFill>
          </w14:textFill>
        </w:rPr>
        <w:t>021年6</w:t>
      </w:r>
      <w:r>
        <w:rPr>
          <w:rFonts w:hint="eastAsia" w:ascii="宋体" w:hAnsi="宋体" w:cs="黑体"/>
          <w:color w:val="000000" w:themeColor="text1"/>
          <w:kern w:val="0"/>
          <w:sz w:val="24"/>
          <w14:textFill>
            <w14:solidFill>
              <w14:schemeClr w14:val="tx1"/>
            </w14:solidFill>
          </w14:textFill>
        </w:rPr>
        <w:t>月</w:t>
      </w:r>
      <w:r>
        <w:rPr>
          <w:rFonts w:ascii="宋体" w:hAnsi="宋体" w:cs="黑体"/>
          <w:color w:val="000000" w:themeColor="text1"/>
          <w:kern w:val="0"/>
          <w:sz w:val="24"/>
          <w14:textFill>
            <w14:solidFill>
              <w14:schemeClr w14:val="tx1"/>
            </w14:solidFill>
          </w14:textFill>
        </w:rPr>
        <w:t>1</w:t>
      </w:r>
      <w:r>
        <w:rPr>
          <w:rFonts w:hint="eastAsia" w:ascii="宋体" w:hAnsi="宋体" w:cs="黑体"/>
          <w:color w:val="000000" w:themeColor="text1"/>
          <w:kern w:val="0"/>
          <w:sz w:val="24"/>
          <w14:textFill>
            <w14:solidFill>
              <w14:schemeClr w14:val="tx1"/>
            </w14:solidFill>
          </w14:textFill>
        </w:rPr>
        <w:t>日-</w:t>
      </w:r>
      <w:r>
        <w:rPr>
          <w:rFonts w:ascii="宋体" w:hAnsi="宋体" w:cs="黑体"/>
          <w:color w:val="000000" w:themeColor="text1"/>
          <w:kern w:val="0"/>
          <w:sz w:val="24"/>
          <w14:textFill>
            <w14:solidFill>
              <w14:schemeClr w14:val="tx1"/>
            </w14:solidFill>
          </w14:textFill>
        </w:rPr>
        <w:t>2021年</w:t>
      </w:r>
      <w:r>
        <w:rPr>
          <w:rFonts w:hint="eastAsia" w:ascii="宋体" w:hAnsi="宋体" w:cs="黑体"/>
          <w:color w:val="000000" w:themeColor="text1"/>
          <w:kern w:val="0"/>
          <w:sz w:val="24"/>
          <w14:textFill>
            <w14:solidFill>
              <w14:schemeClr w14:val="tx1"/>
            </w14:solidFill>
          </w14:textFill>
        </w:rPr>
        <w:t>12月31日</w:t>
      </w:r>
    </w:p>
    <w:p>
      <w:pPr>
        <w:autoSpaceDE w:val="0"/>
        <w:autoSpaceDN w:val="0"/>
        <w:adjustRightInd w:val="0"/>
        <w:snapToGrid w:val="0"/>
        <w:spacing w:after="120" w:afterLines="50"/>
        <w:ind w:left="708" w:leftChars="337"/>
        <w:rPr>
          <w:rFonts w:ascii="宋体" w:hAnsi="宋体" w:cs="黑体"/>
          <w:color w:val="000000" w:themeColor="text1"/>
          <w:kern w:val="0"/>
          <w:sz w:val="24"/>
          <w14:textFill>
            <w14:solidFill>
              <w14:schemeClr w14:val="tx1"/>
            </w14:solidFill>
          </w14:textFill>
        </w:rPr>
      </w:pPr>
      <w:r>
        <w:rPr>
          <w:rFonts w:hint="eastAsia" w:ascii="宋体" w:hAnsi="宋体" w:cs="黑体"/>
          <w:color w:val="000000" w:themeColor="text1"/>
          <w:kern w:val="0"/>
          <w:sz w:val="24"/>
          <w14:textFill>
            <w14:solidFill>
              <w14:schemeClr w14:val="tx1"/>
            </w14:solidFill>
          </w14:textFill>
        </w:rPr>
        <w:t>服务地点：采购人指定地点</w:t>
      </w:r>
    </w:p>
    <w:p>
      <w:pPr>
        <w:autoSpaceDE w:val="0"/>
        <w:autoSpaceDN w:val="0"/>
        <w:adjustRightInd w:val="0"/>
        <w:snapToGrid w:val="0"/>
        <w:spacing w:after="120" w:afterLines="50"/>
        <w:ind w:left="708" w:leftChars="337"/>
        <w:rPr>
          <w:rFonts w:ascii="宋体" w:hAnsi="宋体" w:cs="黑体"/>
          <w:color w:val="000000" w:themeColor="text1"/>
          <w:kern w:val="0"/>
          <w:sz w:val="24"/>
          <w14:textFill>
            <w14:solidFill>
              <w14:schemeClr w14:val="tx1"/>
            </w14:solidFill>
          </w14:textFill>
        </w:rPr>
      </w:pPr>
      <w:r>
        <w:rPr>
          <w:rFonts w:hint="eastAsia" w:ascii="宋体" w:hAnsi="宋体" w:cs="黑体"/>
          <w:color w:val="000000" w:themeColor="text1"/>
          <w:kern w:val="0"/>
          <w:sz w:val="24"/>
          <w14:textFill>
            <w14:solidFill>
              <w14:schemeClr w14:val="tx1"/>
            </w14:solidFill>
          </w14:textFill>
        </w:rPr>
        <w:t>是否接受进口产品投标：否</w:t>
      </w:r>
    </w:p>
    <w:p>
      <w:pPr>
        <w:spacing w:line="276" w:lineRule="auto"/>
        <w:ind w:left="420" w:firstLine="288" w:firstLineChars="120"/>
        <w:rPr>
          <w:rFonts w:ascii="宋体" w:hAnsi="宋体" w:cs="黑体"/>
          <w:color w:val="000000" w:themeColor="text1"/>
          <w:kern w:val="0"/>
          <w:sz w:val="24"/>
          <w14:textFill>
            <w14:solidFill>
              <w14:schemeClr w14:val="tx1"/>
            </w14:solidFill>
          </w14:textFill>
        </w:rPr>
      </w:pPr>
      <w:r>
        <w:rPr>
          <w:rFonts w:hint="eastAsia" w:ascii="宋体" w:hAnsi="宋体" w:cs="黑体"/>
          <w:color w:val="000000" w:themeColor="text1"/>
          <w:kern w:val="0"/>
          <w:sz w:val="24"/>
          <w14:textFill>
            <w14:solidFill>
              <w14:schemeClr w14:val="tx1"/>
            </w14:solidFill>
          </w14:textFill>
        </w:rPr>
        <w:t>其他：</w:t>
      </w:r>
      <w:r>
        <w:rPr>
          <w:rFonts w:hint="eastAsia" w:ascii="宋体" w:hAnsi="宋体" w:cs="宋体"/>
          <w:color w:val="000000" w:themeColor="text1"/>
          <w:kern w:val="0"/>
          <w:sz w:val="24"/>
          <w14:textFill>
            <w14:solidFill>
              <w14:schemeClr w14:val="tx1"/>
            </w14:solidFill>
          </w14:textFill>
        </w:rPr>
        <w:t>供应商可以选择本项目中的一包或几包进行响应，但每一包中的内容不得拆包。供应商在领取采购文件的同时必须注明投哪个包，若未按领取采购文件时注明的包号响应，其响应将被拒绝。</w:t>
      </w:r>
    </w:p>
    <w:p>
      <w:pPr>
        <w:numPr>
          <w:ilvl w:val="0"/>
          <w:numId w:val="1"/>
        </w:numPr>
        <w:tabs>
          <w:tab w:val="left" w:pos="709"/>
        </w:tabs>
        <w:autoSpaceDE w:val="0"/>
        <w:autoSpaceDN w:val="0"/>
        <w:adjustRightInd w:val="0"/>
        <w:snapToGrid w:val="0"/>
        <w:spacing w:before="240" w:beforeLines="100" w:after="240" w:afterLines="100"/>
        <w:ind w:left="709" w:hanging="709"/>
        <w:rPr>
          <w:rFonts w:ascii="宋体" w:hAnsi="宋体" w:cs="黑体"/>
          <w:color w:val="000000" w:themeColor="text1"/>
          <w:kern w:val="0"/>
          <w:sz w:val="24"/>
          <w14:textFill>
            <w14:solidFill>
              <w14:schemeClr w14:val="tx1"/>
            </w14:solidFill>
          </w14:textFill>
        </w:rPr>
      </w:pPr>
      <w:r>
        <w:rPr>
          <w:rFonts w:hint="eastAsia" w:ascii="宋体" w:hAnsi="宋体" w:cs="黑体"/>
          <w:color w:val="000000" w:themeColor="text1"/>
          <w:kern w:val="0"/>
          <w:sz w:val="24"/>
          <w14:textFill>
            <w14:solidFill>
              <w14:schemeClr w14:val="tx1"/>
            </w14:solidFill>
          </w14:textFill>
        </w:rPr>
        <w:t>采购项目执行政府采购政策</w:t>
      </w:r>
    </w:p>
    <w:p>
      <w:pPr>
        <w:numPr>
          <w:ilvl w:val="0"/>
          <w:numId w:val="2"/>
        </w:numPr>
        <w:spacing w:line="360" w:lineRule="auto"/>
        <w:ind w:left="1135" w:leftChars="338" w:hanging="425" w:hangingChars="177"/>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优先采购节能环保产品（注：所采购的货物在政府采购节能产品、环境标志产品实施品目清单范围内，且具有国家确定的认证机构出具的、处于有效期之内的节能产品、环境标志产品认证证书）。</w:t>
      </w:r>
    </w:p>
    <w:p>
      <w:pPr>
        <w:numPr>
          <w:ilvl w:val="0"/>
          <w:numId w:val="1"/>
        </w:numPr>
        <w:tabs>
          <w:tab w:val="left" w:pos="709"/>
        </w:tabs>
        <w:autoSpaceDE w:val="0"/>
        <w:autoSpaceDN w:val="0"/>
        <w:adjustRightInd w:val="0"/>
        <w:snapToGrid w:val="0"/>
        <w:spacing w:before="240" w:beforeLines="100" w:after="240" w:afterLines="100"/>
        <w:ind w:left="709" w:hanging="709"/>
        <w:rPr>
          <w:rFonts w:ascii="宋体" w:hAnsi="宋体" w:cs="黑体"/>
          <w:color w:val="000000" w:themeColor="text1"/>
          <w:kern w:val="0"/>
          <w:sz w:val="24"/>
          <w14:textFill>
            <w14:solidFill>
              <w14:schemeClr w14:val="tx1"/>
            </w14:solidFill>
          </w14:textFill>
        </w:rPr>
      </w:pPr>
      <w:r>
        <w:rPr>
          <w:rFonts w:hint="eastAsia" w:ascii="宋体" w:hAnsi="宋体" w:cs="黑体"/>
          <w:color w:val="000000" w:themeColor="text1"/>
          <w:kern w:val="0"/>
          <w:sz w:val="24"/>
          <w14:textFill>
            <w14:solidFill>
              <w14:schemeClr w14:val="tx1"/>
            </w14:solidFill>
          </w14:textFill>
        </w:rPr>
        <w:t>投标人的资格要求</w:t>
      </w:r>
    </w:p>
    <w:p>
      <w:pPr>
        <w:pStyle w:val="6"/>
        <w:numPr>
          <w:ilvl w:val="0"/>
          <w:numId w:val="3"/>
        </w:numPr>
        <w:tabs>
          <w:tab w:val="left" w:pos="709"/>
        </w:tabs>
        <w:autoSpaceDE w:val="0"/>
        <w:autoSpaceDN w:val="0"/>
        <w:adjustRightInd w:val="0"/>
        <w:snapToGrid w:val="0"/>
        <w:spacing w:after="120" w:afterLines="50"/>
        <w:ind w:left="1276" w:hanging="567" w:firstLineChars="0"/>
        <w:rPr>
          <w:rFonts w:ascii="宋体" w:hAnsi="宋体" w:cs="黑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符合《中华人民共和国政府采购法》第二十二条（一）至（六）的规定，即：</w:t>
      </w:r>
    </w:p>
    <w:p>
      <w:pPr>
        <w:pStyle w:val="6"/>
        <w:numPr>
          <w:ilvl w:val="0"/>
          <w:numId w:val="4"/>
        </w:numPr>
        <w:tabs>
          <w:tab w:val="left" w:pos="709"/>
        </w:tabs>
        <w:autoSpaceDE w:val="0"/>
        <w:autoSpaceDN w:val="0"/>
        <w:adjustRightInd w:val="0"/>
        <w:snapToGrid w:val="0"/>
        <w:spacing w:after="120" w:afterLines="50"/>
        <w:ind w:left="2127" w:hanging="851"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具有独立承担民事责任的能力； </w:t>
      </w:r>
    </w:p>
    <w:p>
      <w:pPr>
        <w:pStyle w:val="6"/>
        <w:numPr>
          <w:ilvl w:val="0"/>
          <w:numId w:val="4"/>
        </w:numPr>
        <w:tabs>
          <w:tab w:val="left" w:pos="709"/>
        </w:tabs>
        <w:autoSpaceDE w:val="0"/>
        <w:autoSpaceDN w:val="0"/>
        <w:adjustRightInd w:val="0"/>
        <w:snapToGrid w:val="0"/>
        <w:spacing w:after="120" w:afterLines="50"/>
        <w:ind w:left="2127" w:hanging="851"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具有良好的商业信誉和健全的财务会计制度； </w:t>
      </w:r>
    </w:p>
    <w:p>
      <w:pPr>
        <w:pStyle w:val="6"/>
        <w:numPr>
          <w:ilvl w:val="0"/>
          <w:numId w:val="4"/>
        </w:numPr>
        <w:tabs>
          <w:tab w:val="left" w:pos="709"/>
        </w:tabs>
        <w:autoSpaceDE w:val="0"/>
        <w:autoSpaceDN w:val="0"/>
        <w:adjustRightInd w:val="0"/>
        <w:snapToGrid w:val="0"/>
        <w:spacing w:after="120" w:afterLines="50"/>
        <w:ind w:left="2127" w:hanging="851"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具有履行合同所必需的设备和专业技术能力； </w:t>
      </w:r>
    </w:p>
    <w:p>
      <w:pPr>
        <w:pStyle w:val="6"/>
        <w:numPr>
          <w:ilvl w:val="0"/>
          <w:numId w:val="4"/>
        </w:numPr>
        <w:tabs>
          <w:tab w:val="left" w:pos="709"/>
        </w:tabs>
        <w:autoSpaceDE w:val="0"/>
        <w:autoSpaceDN w:val="0"/>
        <w:adjustRightInd w:val="0"/>
        <w:snapToGrid w:val="0"/>
        <w:spacing w:after="120" w:afterLines="50"/>
        <w:ind w:left="2127" w:hanging="851"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有依法缴纳税收和社会保障资金的良好记录； </w:t>
      </w:r>
    </w:p>
    <w:p>
      <w:pPr>
        <w:pStyle w:val="6"/>
        <w:numPr>
          <w:ilvl w:val="0"/>
          <w:numId w:val="4"/>
        </w:numPr>
        <w:tabs>
          <w:tab w:val="left" w:pos="709"/>
        </w:tabs>
        <w:autoSpaceDE w:val="0"/>
        <w:autoSpaceDN w:val="0"/>
        <w:adjustRightInd w:val="0"/>
        <w:snapToGrid w:val="0"/>
        <w:spacing w:after="120" w:afterLines="50"/>
        <w:ind w:left="2127" w:hanging="851"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参加政府采购活动前三年内，在经营活动中没有重大违法记录（重大违法记录是指供应商因违法经营受到刑事处罚或者责令停产停业、吊销许可证或者执照、较大数额罚款等行政处罚）； </w:t>
      </w:r>
    </w:p>
    <w:p>
      <w:pPr>
        <w:pStyle w:val="6"/>
        <w:numPr>
          <w:ilvl w:val="0"/>
          <w:numId w:val="4"/>
        </w:numPr>
        <w:tabs>
          <w:tab w:val="left" w:pos="709"/>
        </w:tabs>
        <w:autoSpaceDE w:val="0"/>
        <w:autoSpaceDN w:val="0"/>
        <w:adjustRightInd w:val="0"/>
        <w:snapToGrid w:val="0"/>
        <w:spacing w:after="120" w:afterLines="50"/>
        <w:ind w:left="2127" w:hanging="851"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法律、行政法规规定的其他条件。</w:t>
      </w:r>
    </w:p>
    <w:p>
      <w:pPr>
        <w:pStyle w:val="6"/>
        <w:numPr>
          <w:ilvl w:val="0"/>
          <w:numId w:val="3"/>
        </w:numPr>
        <w:tabs>
          <w:tab w:val="left" w:pos="709"/>
        </w:tabs>
        <w:autoSpaceDE w:val="0"/>
        <w:autoSpaceDN w:val="0"/>
        <w:adjustRightInd w:val="0"/>
        <w:snapToGrid w:val="0"/>
        <w:spacing w:after="120" w:afterLines="50"/>
        <w:ind w:left="1276" w:hanging="1134" w:firstLineChars="0"/>
        <w:rPr>
          <w:rFonts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被“信用中国”网站（</w:t>
      </w:r>
      <w:r>
        <w:fldChar w:fldCharType="begin"/>
      </w:r>
      <w:r>
        <w:instrText xml:space="preserve"> HYPERLINK "http://www.creditchina.gov.cn）中列入失信被执行人和/" </w:instrText>
      </w:r>
      <w:r>
        <w:fldChar w:fldCharType="separate"/>
      </w:r>
      <w:r>
        <w:rPr>
          <w:rStyle w:val="4"/>
          <w:rFonts w:hint="eastAsia" w:ascii="宋体" w:hAnsi="宋体" w:cs="宋体"/>
          <w:color w:val="000000" w:themeColor="text1"/>
          <w:kern w:val="0"/>
          <w:sz w:val="24"/>
          <w:szCs w:val="24"/>
          <w14:textFill>
            <w14:solidFill>
              <w14:schemeClr w14:val="tx1"/>
            </w14:solidFill>
          </w14:textFill>
        </w:rPr>
        <w:t>www.creditchina.gov.cn）中列入失信被执行人和/</w:t>
      </w:r>
      <w:r>
        <w:rPr>
          <w:rStyle w:val="4"/>
          <w:rFonts w:hint="eastAsia" w:ascii="宋体" w:hAnsi="宋体" w:cs="宋体"/>
          <w:color w:val="000000" w:themeColor="text1"/>
          <w:kern w:val="0"/>
          <w:sz w:val="24"/>
          <w:szCs w:val="24"/>
          <w14:textFill>
            <w14:solidFill>
              <w14:schemeClr w14:val="tx1"/>
            </w14:solidFill>
          </w14:textFill>
        </w:rPr>
        <w:fldChar w:fldCharType="end"/>
      </w:r>
      <w:r>
        <w:rPr>
          <w:rFonts w:hint="eastAsia" w:ascii="宋体" w:hAnsi="宋体" w:cs="宋体"/>
          <w:color w:val="000000" w:themeColor="text1"/>
          <w:kern w:val="0"/>
          <w:sz w:val="24"/>
          <w:szCs w:val="24"/>
          <w14:textFill>
            <w14:solidFill>
              <w14:schemeClr w14:val="tx1"/>
            </w14:solidFill>
          </w14:textFill>
        </w:rPr>
        <w:t>或重大税收违法案件当事人名单的供应商、被中国政府采购网（www.ccgp.gov.cn）列入政府采购严重违法失信行为记录名单中被财政部门禁止参加政府采购活动的供应商（处罚决定规定的时间和地域范围内），无资格</w:t>
      </w:r>
      <w:r>
        <w:rPr>
          <w:rFonts w:hint="eastAsia" w:ascii="宋体" w:hAnsi="宋体" w:cs="宋体"/>
          <w:color w:val="000000" w:themeColor="text1"/>
          <w:sz w:val="24"/>
          <w:szCs w:val="24"/>
          <w14:textFill>
            <w14:solidFill>
              <w14:schemeClr w14:val="tx1"/>
            </w14:solidFill>
          </w14:textFill>
        </w:rPr>
        <w:t>参加本项目的采购活动。</w:t>
      </w:r>
    </w:p>
    <w:p>
      <w:pPr>
        <w:pStyle w:val="6"/>
        <w:numPr>
          <w:ilvl w:val="0"/>
          <w:numId w:val="3"/>
        </w:numPr>
        <w:tabs>
          <w:tab w:val="left" w:pos="709"/>
        </w:tabs>
        <w:autoSpaceDE w:val="0"/>
        <w:autoSpaceDN w:val="0"/>
        <w:adjustRightInd w:val="0"/>
        <w:snapToGrid w:val="0"/>
        <w:spacing w:after="120" w:afterLines="50"/>
        <w:ind w:left="709" w:hanging="567"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单位负责人为同一人或者存在控股、管理关系的不同单位，不得同时参加本项目的投标。为本项目提供整体设计、规范编制或者项目管理、监理、检测等服务的供应商，不得再参加本项目投标。</w:t>
      </w:r>
    </w:p>
    <w:p>
      <w:pPr>
        <w:pStyle w:val="6"/>
        <w:numPr>
          <w:ilvl w:val="0"/>
          <w:numId w:val="3"/>
        </w:numPr>
        <w:tabs>
          <w:tab w:val="left" w:pos="709"/>
        </w:tabs>
        <w:autoSpaceDE w:val="0"/>
        <w:autoSpaceDN w:val="0"/>
        <w:adjustRightInd w:val="0"/>
        <w:snapToGrid w:val="0"/>
        <w:spacing w:after="120" w:afterLines="50"/>
        <w:ind w:left="1276" w:hanging="567"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本项目不接受联合体</w:t>
      </w:r>
    </w:p>
    <w:p>
      <w:pPr>
        <w:pStyle w:val="6"/>
        <w:numPr>
          <w:ilvl w:val="0"/>
          <w:numId w:val="3"/>
        </w:numPr>
        <w:tabs>
          <w:tab w:val="left" w:pos="709"/>
        </w:tabs>
        <w:autoSpaceDE w:val="0"/>
        <w:autoSpaceDN w:val="0"/>
        <w:adjustRightInd w:val="0"/>
        <w:snapToGrid w:val="0"/>
        <w:spacing w:after="120" w:afterLines="50"/>
        <w:ind w:left="1276" w:hanging="567"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向采购代理机构购买了采购文件并登记备案。</w:t>
      </w:r>
    </w:p>
    <w:p>
      <w:pPr>
        <w:pStyle w:val="6"/>
        <w:numPr>
          <w:ilvl w:val="0"/>
          <w:numId w:val="3"/>
        </w:numPr>
        <w:tabs>
          <w:tab w:val="left" w:pos="709"/>
        </w:tabs>
        <w:autoSpaceDE w:val="0"/>
        <w:autoSpaceDN w:val="0"/>
        <w:adjustRightInd w:val="0"/>
        <w:snapToGrid w:val="0"/>
        <w:spacing w:after="120" w:afterLines="50"/>
        <w:ind w:left="1276" w:hanging="567"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供应商的特定资格条件：</w:t>
      </w:r>
      <w:r>
        <w:rPr>
          <w:rFonts w:hint="eastAsia" w:ascii="宋体" w:hAnsi="宋体"/>
          <w:color w:val="000000" w:themeColor="text1"/>
          <w:sz w:val="24"/>
          <w:szCs w:val="24"/>
          <w14:textFill>
            <w14:solidFill>
              <w14:schemeClr w14:val="tx1"/>
            </w14:solidFill>
          </w14:textFill>
        </w:rPr>
        <w:t>本项目专门面向中小企业采购（注：中小企业包含中型、小型、微型企业，监狱企业、残疾人福利性单位视同小微企业），本项目对应中小企业划分标准所属行业为其他未列明行业）。</w:t>
      </w:r>
    </w:p>
    <w:p>
      <w:pPr>
        <w:numPr>
          <w:ilvl w:val="0"/>
          <w:numId w:val="1"/>
        </w:numPr>
        <w:tabs>
          <w:tab w:val="left" w:pos="709"/>
        </w:tabs>
        <w:autoSpaceDE w:val="0"/>
        <w:autoSpaceDN w:val="0"/>
        <w:adjustRightInd w:val="0"/>
        <w:snapToGrid w:val="0"/>
        <w:spacing w:before="240" w:beforeLines="100" w:after="240" w:afterLines="100"/>
        <w:ind w:left="709" w:hanging="709"/>
        <w:rPr>
          <w:rFonts w:ascii="宋体" w:hAnsi="宋体" w:cs="黑体"/>
          <w:color w:val="000000" w:themeColor="text1"/>
          <w:kern w:val="0"/>
          <w:sz w:val="24"/>
          <w14:textFill>
            <w14:solidFill>
              <w14:schemeClr w14:val="tx1"/>
            </w14:solidFill>
          </w14:textFill>
        </w:rPr>
      </w:pPr>
      <w:r>
        <w:rPr>
          <w:rFonts w:hint="eastAsia" w:ascii="宋体" w:hAnsi="宋体" w:cs="黑体"/>
          <w:color w:val="000000" w:themeColor="text1"/>
          <w:kern w:val="0"/>
          <w:sz w:val="24"/>
          <w14:textFill>
            <w14:solidFill>
              <w14:schemeClr w14:val="tx1"/>
            </w14:solidFill>
          </w14:textFill>
        </w:rPr>
        <w:t>获取招标文件的时间期限、地点、方式及招标文件售价</w:t>
      </w:r>
    </w:p>
    <w:p>
      <w:pPr>
        <w:spacing w:line="360" w:lineRule="auto"/>
        <w:ind w:left="420" w:left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凡有意参加投标者，请于</w:t>
      </w:r>
      <w:r>
        <w:rPr>
          <w:rFonts w:ascii="宋体" w:hAnsi="宋体"/>
          <w:color w:val="000000" w:themeColor="text1"/>
          <w:sz w:val="24"/>
          <w14:textFill>
            <w14:solidFill>
              <w14:schemeClr w14:val="tx1"/>
            </w14:solidFill>
          </w14:textFill>
        </w:rPr>
        <w:t>2021</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14:textFill>
            <w14:solidFill>
              <w14:schemeClr w14:val="tx1"/>
            </w14:solidFill>
          </w14:textFill>
        </w:rPr>
        <w:t>8</w:t>
      </w:r>
      <w:r>
        <w:rPr>
          <w:rFonts w:hint="eastAsia" w:ascii="宋体" w:hAnsi="宋体"/>
          <w:color w:val="000000" w:themeColor="text1"/>
          <w:sz w:val="24"/>
          <w14:textFill>
            <w14:solidFill>
              <w14:schemeClr w14:val="tx1"/>
            </w14:solidFill>
          </w14:textFill>
        </w:rPr>
        <w:t xml:space="preserve"> 日至</w:t>
      </w:r>
      <w:r>
        <w:rPr>
          <w:rFonts w:ascii="宋体" w:hAnsi="宋体"/>
          <w:color w:val="000000" w:themeColor="text1"/>
          <w:sz w:val="24"/>
          <w14:textFill>
            <w14:solidFill>
              <w14:schemeClr w14:val="tx1"/>
            </w14:solidFill>
          </w14:textFill>
        </w:rPr>
        <w:t>2021</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 xml:space="preserve">月 </w:t>
      </w:r>
      <w:r>
        <w:rPr>
          <w:rFonts w:ascii="宋体" w:hAnsi="宋体"/>
          <w:color w:val="000000" w:themeColor="text1"/>
          <w:sz w:val="24"/>
          <w14:textFill>
            <w14:solidFill>
              <w14:schemeClr w14:val="tx1"/>
            </w14:solidFill>
          </w14:textFill>
        </w:rPr>
        <w:t>15</w:t>
      </w:r>
      <w:r>
        <w:rPr>
          <w:rFonts w:hint="eastAsia" w:ascii="宋体" w:hAnsi="宋体"/>
          <w:color w:val="000000" w:themeColor="text1"/>
          <w:sz w:val="24"/>
          <w14:textFill>
            <w14:solidFill>
              <w14:schemeClr w14:val="tx1"/>
            </w14:solidFill>
          </w14:textFill>
        </w:rPr>
        <w:t xml:space="preserve"> 日（每天9:00-11:30，13:30-1</w:t>
      </w:r>
      <w:r>
        <w:rPr>
          <w:rFonts w:hint="eastAsia" w:ascii="宋体" w:hAnsi="宋体"/>
          <w:color w:val="000000" w:themeColor="text1"/>
          <w:sz w:val="24"/>
          <w:lang w:val="en-US" w:eastAsia="zh-CN"/>
          <w14:textFill>
            <w14:solidFill>
              <w14:schemeClr w14:val="tx1"/>
            </w14:solidFill>
          </w14:textFill>
        </w:rPr>
        <w:t>7</w:t>
      </w:r>
      <w:bookmarkStart w:id="1" w:name="_GoBack"/>
      <w:bookmarkEnd w:id="1"/>
      <w:r>
        <w:rPr>
          <w:rFonts w:hint="eastAsia" w:ascii="宋体" w:hAnsi="宋体"/>
          <w:color w:val="000000" w:themeColor="text1"/>
          <w:sz w:val="24"/>
          <w14:textFill>
            <w14:solidFill>
              <w14:schemeClr w14:val="tx1"/>
            </w14:solidFill>
          </w14:textFill>
        </w:rPr>
        <w:t>:00，周六、周日及法定节假日除外），持投标人法人代表证明</w:t>
      </w:r>
      <w:r>
        <w:rPr>
          <w:rFonts w:hint="eastAsia" w:ascii="宋体" w:hAnsi="宋体"/>
          <w:color w:val="000000" w:themeColor="text1"/>
          <w:sz w:val="24"/>
          <w:lang w:val="en-US" w:eastAsia="zh-CN"/>
          <w14:textFill>
            <w14:solidFill>
              <w14:schemeClr w14:val="tx1"/>
            </w14:solidFill>
          </w14:textFill>
        </w:rPr>
        <w:t>书</w:t>
      </w:r>
      <w:r>
        <w:rPr>
          <w:rFonts w:hint="eastAsia" w:ascii="宋体" w:hAnsi="宋体"/>
          <w:color w:val="000000" w:themeColor="text1"/>
          <w:sz w:val="24"/>
          <w14:textFill>
            <w14:solidFill>
              <w14:schemeClr w14:val="tx1"/>
            </w14:solidFill>
          </w14:textFill>
        </w:rPr>
        <w:t>及法人代表授权及被授权人的有效身份证明原件及复印件（加盖公章），至 北京市海淀区和泓四季6号楼国信招标一层 办理报名并获取招标文件。</w:t>
      </w:r>
    </w:p>
    <w:p>
      <w:pPr>
        <w:spacing w:line="360" w:lineRule="auto"/>
        <w:ind w:left="420" w:left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招标文件售价：人民币 </w:t>
      </w:r>
      <w:r>
        <w:rPr>
          <w:rFonts w:ascii="宋体" w:hAnsi="宋体"/>
          <w:color w:val="000000" w:themeColor="text1"/>
          <w:sz w:val="24"/>
          <w14:textFill>
            <w14:solidFill>
              <w14:schemeClr w14:val="tx1"/>
            </w14:solidFill>
          </w14:textFill>
        </w:rPr>
        <w:t>200</w:t>
      </w:r>
      <w:r>
        <w:rPr>
          <w:rFonts w:hint="eastAsia" w:ascii="宋体" w:hAnsi="宋体"/>
          <w:color w:val="000000" w:themeColor="text1"/>
          <w:sz w:val="24"/>
          <w14:textFill>
            <w14:solidFill>
              <w14:schemeClr w14:val="tx1"/>
            </w14:solidFill>
          </w14:textFill>
        </w:rPr>
        <w:t xml:space="preserve"> 元（/包），售后不退。</w:t>
      </w:r>
    </w:p>
    <w:p>
      <w:pPr>
        <w:numPr>
          <w:ilvl w:val="0"/>
          <w:numId w:val="1"/>
        </w:numPr>
        <w:tabs>
          <w:tab w:val="left" w:pos="709"/>
        </w:tabs>
        <w:autoSpaceDE w:val="0"/>
        <w:autoSpaceDN w:val="0"/>
        <w:adjustRightInd w:val="0"/>
        <w:snapToGrid w:val="0"/>
        <w:spacing w:before="240" w:beforeLines="100" w:after="240" w:afterLines="100"/>
        <w:ind w:left="709" w:hanging="709"/>
        <w:rPr>
          <w:rFonts w:ascii="宋体" w:hAnsi="宋体" w:cs="黑体"/>
          <w:color w:val="000000" w:themeColor="text1"/>
          <w:kern w:val="0"/>
          <w:sz w:val="24"/>
          <w14:textFill>
            <w14:solidFill>
              <w14:schemeClr w14:val="tx1"/>
            </w14:solidFill>
          </w14:textFill>
        </w:rPr>
      </w:pPr>
      <w:r>
        <w:rPr>
          <w:rFonts w:hint="eastAsia" w:ascii="宋体" w:hAnsi="宋体" w:cs="黑体"/>
          <w:color w:val="000000" w:themeColor="text1"/>
          <w:kern w:val="0"/>
          <w:sz w:val="24"/>
          <w14:textFill>
            <w14:solidFill>
              <w14:schemeClr w14:val="tx1"/>
            </w14:solidFill>
          </w14:textFill>
        </w:rPr>
        <w:t>公告发布媒介及公告期限</w:t>
      </w:r>
    </w:p>
    <w:p>
      <w:pPr>
        <w:autoSpaceDE w:val="0"/>
        <w:autoSpaceDN w:val="0"/>
        <w:adjustRightInd w:val="0"/>
        <w:snapToGrid w:val="0"/>
        <w:spacing w:after="120" w:afterLines="50" w:line="360" w:lineRule="auto"/>
        <w:ind w:firstLine="480"/>
        <w:rPr>
          <w:rFonts w:ascii="宋体" w:hAnsi="宋体" w:cs="黑体"/>
          <w:color w:val="000000" w:themeColor="text1"/>
          <w:kern w:val="0"/>
          <w:sz w:val="24"/>
          <w14:textFill>
            <w14:solidFill>
              <w14:schemeClr w14:val="tx1"/>
            </w14:solidFill>
          </w14:textFill>
        </w:rPr>
      </w:pPr>
      <w:r>
        <w:rPr>
          <w:rFonts w:hint="eastAsia" w:ascii="宋体" w:hAnsi="宋体" w:cs="黑体"/>
          <w:color w:val="000000" w:themeColor="text1"/>
          <w:kern w:val="0"/>
          <w:sz w:val="24"/>
          <w14:textFill>
            <w14:solidFill>
              <w14:schemeClr w14:val="tx1"/>
            </w14:solidFill>
          </w14:textFill>
        </w:rPr>
        <w:t>本招标公告在中国政府采购网（www.ccgp.gov.cn）上发布。</w:t>
      </w:r>
    </w:p>
    <w:p>
      <w:pPr>
        <w:autoSpaceDE w:val="0"/>
        <w:autoSpaceDN w:val="0"/>
        <w:adjustRightInd w:val="0"/>
        <w:snapToGrid w:val="0"/>
        <w:spacing w:after="120" w:afterLines="50" w:line="360" w:lineRule="auto"/>
        <w:ind w:firstLine="480"/>
        <w:rPr>
          <w:rFonts w:ascii="宋体" w:hAnsi="宋体" w:cs="黑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公告期限：自</w:t>
      </w:r>
      <w:r>
        <w:rPr>
          <w:rFonts w:hint="eastAsia" w:ascii="宋体" w:hAnsi="宋体" w:cs="黑体"/>
          <w:color w:val="000000" w:themeColor="text1"/>
          <w:kern w:val="0"/>
          <w:sz w:val="24"/>
          <w14:textFill>
            <w14:solidFill>
              <w14:schemeClr w14:val="tx1"/>
            </w14:solidFill>
          </w14:textFill>
        </w:rPr>
        <w:t>中国政府采购网</w:t>
      </w:r>
      <w:r>
        <w:rPr>
          <w:rFonts w:hint="eastAsia" w:ascii="宋体" w:hAnsi="宋体"/>
          <w:color w:val="000000" w:themeColor="text1"/>
          <w:sz w:val="24"/>
          <w14:textFill>
            <w14:solidFill>
              <w14:schemeClr w14:val="tx1"/>
            </w14:solidFill>
          </w14:textFill>
        </w:rPr>
        <w:t>发布公告之日起5个工作日。</w:t>
      </w:r>
    </w:p>
    <w:p>
      <w:pPr>
        <w:numPr>
          <w:ilvl w:val="0"/>
          <w:numId w:val="1"/>
        </w:numPr>
        <w:tabs>
          <w:tab w:val="left" w:pos="709"/>
        </w:tabs>
        <w:autoSpaceDE w:val="0"/>
        <w:autoSpaceDN w:val="0"/>
        <w:adjustRightInd w:val="0"/>
        <w:snapToGrid w:val="0"/>
        <w:spacing w:before="240" w:beforeLines="100" w:after="240" w:afterLines="100"/>
        <w:ind w:left="709" w:hanging="709"/>
        <w:rPr>
          <w:rFonts w:ascii="宋体" w:hAnsi="宋体" w:cs="黑体"/>
          <w:color w:val="000000" w:themeColor="text1"/>
          <w:kern w:val="0"/>
          <w:sz w:val="24"/>
          <w14:textFill>
            <w14:solidFill>
              <w14:schemeClr w14:val="tx1"/>
            </w14:solidFill>
          </w14:textFill>
        </w:rPr>
      </w:pPr>
      <w:r>
        <w:rPr>
          <w:rFonts w:hint="eastAsia" w:ascii="宋体" w:hAnsi="宋体" w:cs="黑体"/>
          <w:color w:val="000000" w:themeColor="text1"/>
          <w:kern w:val="0"/>
          <w:sz w:val="24"/>
          <w14:textFill>
            <w14:solidFill>
              <w14:schemeClr w14:val="tx1"/>
            </w14:solidFill>
          </w14:textFill>
        </w:rPr>
        <w:t>投标截止时间、开标时间及地点</w:t>
      </w:r>
    </w:p>
    <w:p>
      <w:pPr>
        <w:spacing w:line="360" w:lineRule="auto"/>
        <w:ind w:left="420" w:leftChars="200"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投标截止时间、开标时间：</w:t>
      </w:r>
      <w:r>
        <w:rPr>
          <w:rFonts w:ascii="宋体" w:hAnsi="宋体"/>
          <w:color w:val="000000" w:themeColor="text1"/>
          <w:sz w:val="24"/>
          <w14:textFill>
            <w14:solidFill>
              <w14:schemeClr w14:val="tx1"/>
            </w14:solidFill>
          </w14:textFill>
        </w:rPr>
        <w:t>2021</w:t>
      </w:r>
      <w:r>
        <w:rPr>
          <w:rFonts w:hint="eastAsia" w:ascii="宋体" w:hAnsi="宋体"/>
          <w:color w:val="000000" w:themeColor="text1"/>
          <w:sz w:val="24"/>
          <w14:textFill>
            <w14:solidFill>
              <w14:schemeClr w14:val="tx1"/>
            </w14:solidFill>
          </w14:textFill>
        </w:rPr>
        <w:t xml:space="preserve">年 </w:t>
      </w:r>
      <w:r>
        <w:rPr>
          <w:rFonts w:ascii="宋体" w:hAnsi="宋体"/>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 xml:space="preserve">  月 </w:t>
      </w:r>
      <w:r>
        <w:rPr>
          <w:rFonts w:ascii="宋体" w:hAnsi="宋体"/>
          <w:color w:val="000000" w:themeColor="text1"/>
          <w:sz w:val="24"/>
          <w14:textFill>
            <w14:solidFill>
              <w14:schemeClr w14:val="tx1"/>
            </w14:solidFill>
          </w14:textFill>
        </w:rPr>
        <w:t>29</w:t>
      </w:r>
      <w:r>
        <w:rPr>
          <w:rFonts w:hint="eastAsia" w:ascii="宋体" w:hAnsi="宋体"/>
          <w:color w:val="000000" w:themeColor="text1"/>
          <w:sz w:val="24"/>
          <w14:textFill>
            <w14:solidFill>
              <w14:schemeClr w14:val="tx1"/>
            </w14:solidFill>
          </w14:textFill>
        </w:rPr>
        <w:t xml:space="preserve">  日  </w:t>
      </w:r>
      <w:r>
        <w:rPr>
          <w:rFonts w:ascii="宋体" w:hAnsi="宋体"/>
          <w:color w:val="000000" w:themeColor="text1"/>
          <w:sz w:val="24"/>
          <w14:textFill>
            <w14:solidFill>
              <w14:schemeClr w14:val="tx1"/>
            </w14:solidFill>
          </w14:textFill>
        </w:rPr>
        <w:t>9</w:t>
      </w:r>
      <w:r>
        <w:rPr>
          <w:rFonts w:hint="eastAsia" w:ascii="宋体" w:hAnsi="宋体"/>
          <w:color w:val="000000" w:themeColor="text1"/>
          <w:sz w:val="24"/>
          <w14:textFill>
            <w14:solidFill>
              <w14:schemeClr w14:val="tx1"/>
            </w14:solidFill>
          </w14:textFill>
        </w:rPr>
        <w:t xml:space="preserve">  时 </w:t>
      </w:r>
      <w:r>
        <w:rPr>
          <w:rFonts w:ascii="宋体" w:hAnsi="宋体"/>
          <w:color w:val="000000" w:themeColor="text1"/>
          <w:sz w:val="24"/>
          <w14:textFill>
            <w14:solidFill>
              <w14:schemeClr w14:val="tx1"/>
            </w14:solidFill>
          </w14:textFill>
        </w:rPr>
        <w:t>30</w:t>
      </w:r>
      <w:r>
        <w:rPr>
          <w:rFonts w:hint="eastAsia" w:ascii="宋体" w:hAnsi="宋体"/>
          <w:color w:val="000000" w:themeColor="text1"/>
          <w:sz w:val="24"/>
          <w14:textFill>
            <w14:solidFill>
              <w14:schemeClr w14:val="tx1"/>
            </w14:solidFill>
          </w14:textFill>
        </w:rPr>
        <w:t xml:space="preserve">  分</w:t>
      </w:r>
    </w:p>
    <w:p>
      <w:pPr>
        <w:spacing w:line="360" w:lineRule="auto"/>
        <w:ind w:left="420" w:leftChars="200"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投标文件递交和开标地点：北京市海淀区和泓四季6号楼国信招标会议室。</w:t>
      </w:r>
    </w:p>
    <w:p>
      <w:pPr>
        <w:numPr>
          <w:ilvl w:val="0"/>
          <w:numId w:val="1"/>
        </w:numPr>
        <w:tabs>
          <w:tab w:val="left" w:pos="709"/>
        </w:tabs>
        <w:autoSpaceDE w:val="0"/>
        <w:autoSpaceDN w:val="0"/>
        <w:adjustRightInd w:val="0"/>
        <w:snapToGrid w:val="0"/>
        <w:spacing w:before="240" w:beforeLines="100" w:after="240" w:afterLines="100"/>
        <w:ind w:left="709" w:hanging="709"/>
        <w:rPr>
          <w:rFonts w:ascii="宋体" w:hAnsi="宋体" w:cs="黑体"/>
          <w:color w:val="000000" w:themeColor="text1"/>
          <w:kern w:val="0"/>
          <w:sz w:val="24"/>
          <w14:textFill>
            <w14:solidFill>
              <w14:schemeClr w14:val="tx1"/>
            </w14:solidFill>
          </w14:textFill>
        </w:rPr>
      </w:pPr>
      <w:r>
        <w:rPr>
          <w:rFonts w:hint="eastAsia" w:ascii="宋体" w:hAnsi="宋体" w:cs="黑体"/>
          <w:color w:val="000000" w:themeColor="text1"/>
          <w:kern w:val="0"/>
          <w:sz w:val="24"/>
          <w14:textFill>
            <w14:solidFill>
              <w14:schemeClr w14:val="tx1"/>
            </w14:solidFill>
          </w14:textFill>
        </w:rPr>
        <w:t>采购人及其委托的采购代理机构的名称、地址和联系方法</w:t>
      </w:r>
    </w:p>
    <w:p>
      <w:pPr>
        <w:spacing w:line="360" w:lineRule="auto"/>
        <w:ind w:left="420" w:left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采 购 人：中国劳动关系学院 </w:t>
      </w:r>
    </w:p>
    <w:p>
      <w:pPr>
        <w:spacing w:line="360" w:lineRule="auto"/>
        <w:ind w:left="420" w:left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地    址：北京市海淀区增光路45号 </w:t>
      </w:r>
    </w:p>
    <w:p>
      <w:pPr>
        <w:spacing w:line="360" w:lineRule="auto"/>
        <w:ind w:left="420" w:left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 系 人：刘丹</w:t>
      </w:r>
    </w:p>
    <w:p>
      <w:pPr>
        <w:spacing w:line="360" w:lineRule="auto"/>
        <w:ind w:left="420" w:left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    话：010-8856</w:t>
      </w:r>
      <w:r>
        <w:rPr>
          <w:rFonts w:ascii="宋体" w:hAnsi="宋体"/>
          <w:color w:val="000000" w:themeColor="text1"/>
          <w:sz w:val="24"/>
          <w14:textFill>
            <w14:solidFill>
              <w14:schemeClr w14:val="tx1"/>
            </w14:solidFill>
          </w14:textFill>
        </w:rPr>
        <w:t>1791</w:t>
      </w:r>
    </w:p>
    <w:p>
      <w:pPr>
        <w:spacing w:line="360" w:lineRule="auto"/>
        <w:ind w:left="420" w:leftChars="200"/>
        <w:rPr>
          <w:rFonts w:hint="eastAsia" w:ascii="宋体" w:hAnsi="宋体"/>
          <w:color w:val="000000" w:themeColor="text1"/>
          <w:sz w:val="24"/>
          <w14:textFill>
            <w14:solidFill>
              <w14:schemeClr w14:val="tx1"/>
            </w14:solidFill>
          </w14:textFill>
        </w:rPr>
      </w:pPr>
    </w:p>
    <w:p>
      <w:pPr>
        <w:spacing w:line="360" w:lineRule="auto"/>
        <w:ind w:left="420" w:left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采购代理机构：国信国际工程咨询集团股份有限公司</w:t>
      </w:r>
    </w:p>
    <w:p>
      <w:pPr>
        <w:spacing w:line="360" w:lineRule="auto"/>
        <w:ind w:left="420" w:left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地址：北京市海淀区常青路和泓四季6号楼</w:t>
      </w:r>
    </w:p>
    <w:p>
      <w:pPr>
        <w:spacing w:line="360" w:lineRule="auto"/>
        <w:ind w:left="420" w:left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联系人：胡倩燕</w:t>
      </w:r>
    </w:p>
    <w:p>
      <w:pPr>
        <w:spacing w:line="360" w:lineRule="auto"/>
        <w:ind w:left="420" w:left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电话：15128110500</w:t>
      </w:r>
    </w:p>
    <w:p>
      <w:pPr>
        <w:spacing w:line="360" w:lineRule="auto"/>
        <w:ind w:left="420" w:left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电子信箱：</w:t>
      </w:r>
      <w:r>
        <w:fldChar w:fldCharType="begin"/>
      </w:r>
      <w:r>
        <w:instrText xml:space="preserve"> HYPERLINK "mailto:zhaobiaodaili@aliyun.com" </w:instrText>
      </w:r>
      <w:r>
        <w:fldChar w:fldCharType="separate"/>
      </w:r>
      <w:r>
        <w:rPr>
          <w:rStyle w:val="4"/>
          <w:rFonts w:hint="eastAsia" w:ascii="宋体" w:hAnsi="宋体"/>
          <w:sz w:val="24"/>
        </w:rPr>
        <w:t>zhaobiaodaili@aliyun.com</w:t>
      </w:r>
      <w:r>
        <w:rPr>
          <w:rStyle w:val="4"/>
          <w:rFonts w:hint="eastAsia" w:ascii="宋体" w:hAnsi="宋体"/>
          <w:sz w:val="24"/>
        </w:rPr>
        <w:fldChar w:fldCharType="end"/>
      </w:r>
    </w:p>
    <w:p>
      <w:pPr>
        <w:spacing w:line="360" w:lineRule="auto"/>
        <w:ind w:left="420" w:leftChars="200"/>
        <w:rPr>
          <w:rFonts w:ascii="宋体" w:hAnsi="宋体"/>
          <w:color w:val="000000" w:themeColor="text1"/>
          <w:sz w:val="24"/>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Univers">
    <w:altName w:val="Segoe Print"/>
    <w:panose1 w:val="00000000000000000000"/>
    <w:charset w:val="00"/>
    <w:family w:val="swiss"/>
    <w:pitch w:val="default"/>
    <w:sig w:usb0="00000000" w:usb1="00000000" w:usb2="00000000" w:usb3="00000000" w:csb0="0000000F" w:csb1="0000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MS Gothic">
    <w:panose1 w:val="020B0609070205080204"/>
    <w:charset w:val="80"/>
    <w:family w:val="modern"/>
    <w:pitch w:val="default"/>
    <w:sig w:usb0="E00002FF" w:usb1="6AC7FDFB" w:usb2="08000012" w:usb3="00000000" w:csb0="4002009F" w:csb1="DFD70000"/>
  </w:font>
  <w:font w:name="Century">
    <w:altName w:val="Times New Roman"/>
    <w:panose1 w:val="02040604050505020304"/>
    <w:charset w:val="00"/>
    <w:family w:val="roman"/>
    <w:pitch w:val="default"/>
    <w:sig w:usb0="00000000" w:usb1="00000000" w:usb2="00000000" w:usb3="00000000" w:csb0="000000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imesNewRomanPSMT">
    <w:altName w:val="宋体"/>
    <w:panose1 w:val="00000000000000000000"/>
    <w:charset w:val="00"/>
    <w:family w:val="roman"/>
    <w:pitch w:val="default"/>
    <w:sig w:usb0="00000000" w:usb1="00000000" w:usb2="00000010"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10"/>
    <w:multiLevelType w:val="singleLevel"/>
    <w:tmpl w:val="00000010"/>
    <w:lvl w:ilvl="0" w:tentative="0">
      <w:start w:val="1"/>
      <w:numFmt w:val="decimal"/>
      <w:suff w:val="nothing"/>
      <w:lvlText w:val="%1．"/>
      <w:lvlJc w:val="left"/>
      <w:pPr>
        <w:ind w:left="0" w:firstLine="400"/>
      </w:pPr>
      <w:rPr>
        <w:rFonts w:hint="default"/>
      </w:rPr>
    </w:lvl>
  </w:abstractNum>
  <w:abstractNum w:abstractNumId="2">
    <w:nsid w:val="30B84208"/>
    <w:multiLevelType w:val="multilevel"/>
    <w:tmpl w:val="30B8420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0674329"/>
    <w:multiLevelType w:val="multilevel"/>
    <w:tmpl w:val="5067432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03EA3"/>
    <w:rsid w:val="403E5302"/>
    <w:rsid w:val="43A3524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Hyperlink"/>
    <w:uiPriority w:val="0"/>
    <w:rPr>
      <w:color w:val="0000FF"/>
      <w:u w:val="single"/>
    </w:rPr>
  </w:style>
  <w:style w:type="paragraph" w:customStyle="1" w:styleId="6">
    <w:name w:val="列出段落1"/>
    <w:basedOn w:val="1"/>
    <w:qFormat/>
    <w:uiPriority w:val="34"/>
    <w:pPr>
      <w:ind w:firstLine="420" w:firstLineChars="20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Zonghebu</dc:creator>
  <cp:lastModifiedBy>Zonghebu</cp:lastModifiedBy>
  <dcterms:modified xsi:type="dcterms:W3CDTF">2021-04-08T08:54:13Z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