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80" w:rsidRDefault="00501480" w:rsidP="00501480"/>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jc w:val="center"/>
        <w:rPr>
          <w:rFonts w:ascii="方正小标宋简体" w:eastAsia="方正小标宋简体" w:hint="eastAsia"/>
          <w:sz w:val="84"/>
        </w:rPr>
      </w:pPr>
      <w:r>
        <w:rPr>
          <w:rFonts w:ascii="方正小标宋简体" w:eastAsia="方正小标宋简体" w:hint="eastAsia"/>
          <w:sz w:val="84"/>
        </w:rPr>
        <w:t>招标文件</w:t>
      </w:r>
    </w:p>
    <w:p w:rsidR="00501480" w:rsidRDefault="00501480" w:rsidP="00501480">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ZC-CZB20200</w:t>
      </w:r>
    </w:p>
    <w:p w:rsidR="00501480" w:rsidRDefault="00501480" w:rsidP="00501480">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中国劳动关系学院北京校区2021年物业服务采购项目</w:t>
      </w: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32"/>
        </w:rPr>
      </w:pPr>
    </w:p>
    <w:p w:rsidR="00501480" w:rsidRDefault="00501480" w:rsidP="00501480">
      <w:pPr>
        <w:jc w:val="center"/>
        <w:rPr>
          <w:rFonts w:ascii="楷体" w:eastAsia="楷体" w:hAnsi="楷体" w:hint="eastAsia"/>
          <w:sz w:val="28"/>
        </w:rPr>
      </w:pPr>
      <w:r>
        <w:rPr>
          <w:rFonts w:ascii="楷体" w:eastAsia="楷体" w:hAnsi="楷体" w:hint="eastAsia"/>
          <w:sz w:val="28"/>
        </w:rPr>
        <w:t>中共中央直属机关采购中心</w:t>
      </w:r>
    </w:p>
    <w:p w:rsidR="00501480" w:rsidRDefault="00501480" w:rsidP="00501480">
      <w:pPr>
        <w:jc w:val="center"/>
        <w:rPr>
          <w:rFonts w:ascii="楷体" w:eastAsia="楷体" w:hAnsi="楷体" w:hint="eastAsia"/>
          <w:sz w:val="28"/>
        </w:rPr>
      </w:pPr>
      <w:r>
        <w:rPr>
          <w:rFonts w:ascii="楷体" w:eastAsia="楷体" w:hAnsi="楷体" w:hint="eastAsia"/>
          <w:sz w:val="28"/>
        </w:rPr>
        <w:t>2021 年 1 月</w:t>
      </w:r>
    </w:p>
    <w:p w:rsidR="00501480" w:rsidRDefault="00501480" w:rsidP="00501480">
      <w:pPr>
        <w:widowControl/>
        <w:jc w:val="left"/>
        <w:rPr>
          <w:rFonts w:ascii="楷体" w:eastAsia="楷体" w:hAnsi="楷体"/>
          <w:kern w:val="0"/>
          <w:sz w:val="28"/>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ascii="楷体" w:eastAsia="楷体" w:hAnsi="楷体" w:hint="eastAsia"/>
          <w:sz w:val="28"/>
        </w:rPr>
      </w:pPr>
    </w:p>
    <w:p w:rsidR="00501480" w:rsidRDefault="00501480" w:rsidP="00501480">
      <w:pPr>
        <w:spacing w:line="360" w:lineRule="auto"/>
        <w:jc w:val="center"/>
        <w:rPr>
          <w:rFonts w:hint="eastAsia"/>
          <w:b/>
          <w:sz w:val="44"/>
        </w:rPr>
      </w:pPr>
      <w:r>
        <w:rPr>
          <w:rFonts w:hint="eastAsia"/>
          <w:b/>
          <w:sz w:val="44"/>
        </w:rPr>
        <w:t>目  录</w:t>
      </w:r>
    </w:p>
    <w:p w:rsidR="00501480" w:rsidRDefault="00501480" w:rsidP="00501480">
      <w:pPr>
        <w:tabs>
          <w:tab w:val="right" w:leader="dot" w:pos="8320"/>
        </w:tabs>
        <w:spacing w:line="360" w:lineRule="auto"/>
        <w:rPr>
          <w:rFonts w:ascii="黑体" w:eastAsia="黑体" w:hAnsi="黑体" w:hint="eastAsia"/>
        </w:rPr>
      </w:pPr>
      <w:r>
        <w:rPr>
          <w:rFonts w:ascii="黑体" w:eastAsia="黑体" w:hAnsi="黑体" w:hint="eastAsia"/>
        </w:rPr>
        <w:t>第一章 专用部分</w:t>
      </w:r>
      <w:r>
        <w:rPr>
          <w:rFonts w:ascii="黑体" w:eastAsia="黑体" w:hAnsi="黑体" w:hint="eastAsia"/>
        </w:rPr>
        <w:tab/>
        <w:t>1</w:t>
      </w:r>
    </w:p>
    <w:p w:rsidR="00501480" w:rsidRDefault="00501480" w:rsidP="00501480">
      <w:pPr>
        <w:tabs>
          <w:tab w:val="right" w:leader="dot" w:pos="8320"/>
        </w:tabs>
        <w:spacing w:line="360" w:lineRule="auto"/>
        <w:rPr>
          <w:rFonts w:hint="eastAsia"/>
        </w:rPr>
      </w:pPr>
      <w:r>
        <w:rPr>
          <w:rFonts w:hint="eastAsia"/>
        </w:rPr>
        <w:t xml:space="preserve">   第一部分 投标邀请</w:t>
      </w:r>
      <w:r>
        <w:rPr>
          <w:rFonts w:hint="eastAsia"/>
        </w:rPr>
        <w:tab/>
        <w:t>2</w:t>
      </w:r>
    </w:p>
    <w:p w:rsidR="00501480" w:rsidRDefault="00501480" w:rsidP="00501480">
      <w:pPr>
        <w:tabs>
          <w:tab w:val="right" w:leader="dot" w:pos="8320"/>
        </w:tabs>
        <w:spacing w:line="360" w:lineRule="auto"/>
        <w:rPr>
          <w:rFonts w:hint="eastAsia"/>
        </w:rPr>
      </w:pPr>
      <w:r>
        <w:rPr>
          <w:rFonts w:hint="eastAsia"/>
        </w:rPr>
        <w:t xml:space="preserve">   第二部分 招标基本信息</w:t>
      </w:r>
      <w:r>
        <w:rPr>
          <w:rFonts w:hint="eastAsia"/>
        </w:rPr>
        <w:tab/>
        <w:t>7</w:t>
      </w:r>
    </w:p>
    <w:p w:rsidR="00501480" w:rsidRDefault="00501480" w:rsidP="00501480">
      <w:pPr>
        <w:tabs>
          <w:tab w:val="right" w:leader="dot" w:pos="8320"/>
        </w:tabs>
        <w:spacing w:line="360" w:lineRule="auto"/>
        <w:rPr>
          <w:rFonts w:hint="eastAsia"/>
        </w:rPr>
      </w:pPr>
      <w:r>
        <w:rPr>
          <w:rFonts w:hint="eastAsia"/>
        </w:rPr>
        <w:t xml:space="preserve">   第三部分 投标内容及格式要求</w:t>
      </w:r>
      <w:r>
        <w:rPr>
          <w:rFonts w:hint="eastAsia"/>
        </w:rPr>
        <w:tab/>
        <w:t>9</w:t>
      </w:r>
    </w:p>
    <w:p w:rsidR="00501480" w:rsidRDefault="00501480" w:rsidP="00501480">
      <w:pPr>
        <w:tabs>
          <w:tab w:val="right" w:leader="dot" w:pos="8320"/>
        </w:tabs>
        <w:spacing w:line="360" w:lineRule="auto"/>
        <w:rPr>
          <w:rFonts w:hint="eastAsia"/>
        </w:rPr>
      </w:pPr>
      <w:r>
        <w:rPr>
          <w:rFonts w:hint="eastAsia"/>
        </w:rPr>
        <w:t xml:space="preserve">   第四部分 资格审查项、符合性检查项及评分标准</w:t>
      </w:r>
      <w:r>
        <w:rPr>
          <w:rFonts w:hint="eastAsia"/>
        </w:rPr>
        <w:tab/>
        <w:t>30</w:t>
      </w:r>
    </w:p>
    <w:p w:rsidR="00501480" w:rsidRDefault="00501480" w:rsidP="00501480">
      <w:pPr>
        <w:tabs>
          <w:tab w:val="right" w:leader="dot" w:pos="8320"/>
        </w:tabs>
        <w:spacing w:line="360" w:lineRule="auto"/>
        <w:rPr>
          <w:rFonts w:hint="eastAsia"/>
        </w:rPr>
      </w:pPr>
      <w:r>
        <w:rPr>
          <w:rFonts w:hint="eastAsia"/>
        </w:rPr>
        <w:t xml:space="preserve">   第五部分 技术规格及要求</w:t>
      </w:r>
      <w:r>
        <w:rPr>
          <w:rFonts w:hint="eastAsia"/>
        </w:rPr>
        <w:tab/>
        <w:t>40</w:t>
      </w:r>
    </w:p>
    <w:p w:rsidR="00501480" w:rsidRDefault="00501480" w:rsidP="00501480">
      <w:pPr>
        <w:tabs>
          <w:tab w:val="right" w:leader="dot" w:pos="8320"/>
        </w:tabs>
        <w:spacing w:line="360" w:lineRule="auto"/>
        <w:rPr>
          <w:rFonts w:ascii="黑体" w:eastAsia="黑体" w:hAnsi="黑体" w:hint="eastAsia"/>
        </w:rPr>
      </w:pPr>
      <w:r>
        <w:rPr>
          <w:rFonts w:ascii="黑体" w:eastAsia="黑体" w:hAnsi="黑体" w:hint="eastAsia"/>
        </w:rPr>
        <w:t>第二章 通用部分</w:t>
      </w:r>
      <w:r>
        <w:rPr>
          <w:rFonts w:ascii="黑体" w:eastAsia="黑体" w:hAnsi="黑体" w:hint="eastAsia"/>
        </w:rPr>
        <w:tab/>
        <w:t>41</w:t>
      </w:r>
    </w:p>
    <w:p w:rsidR="00501480" w:rsidRDefault="00501480" w:rsidP="00501480">
      <w:pPr>
        <w:tabs>
          <w:tab w:val="right" w:leader="dot" w:pos="8320"/>
        </w:tabs>
        <w:spacing w:line="360" w:lineRule="auto"/>
        <w:rPr>
          <w:rFonts w:hint="eastAsia"/>
        </w:rPr>
      </w:pPr>
      <w:r>
        <w:rPr>
          <w:rFonts w:hint="eastAsia"/>
        </w:rPr>
        <w:t xml:space="preserve">   第一部分 投标人须知</w:t>
      </w:r>
      <w:r>
        <w:rPr>
          <w:rFonts w:hint="eastAsia"/>
        </w:rPr>
        <w:tab/>
        <w:t>42</w:t>
      </w:r>
    </w:p>
    <w:p w:rsidR="00501480" w:rsidRDefault="00501480" w:rsidP="00501480">
      <w:pPr>
        <w:tabs>
          <w:tab w:val="right" w:leader="dot" w:pos="8320"/>
        </w:tabs>
        <w:spacing w:line="360" w:lineRule="auto"/>
        <w:rPr>
          <w:rFonts w:hint="eastAsia"/>
        </w:rPr>
      </w:pPr>
      <w:r>
        <w:rPr>
          <w:rFonts w:hint="eastAsia"/>
        </w:rPr>
        <w:t xml:space="preserve">   第二部分 合同条款及格式</w:t>
      </w:r>
      <w:r>
        <w:rPr>
          <w:rFonts w:hint="eastAsia"/>
        </w:rPr>
        <w:tab/>
        <w:t>58</w:t>
      </w:r>
    </w:p>
    <w:p w:rsidR="00501480" w:rsidRDefault="00501480" w:rsidP="00501480">
      <w:pPr>
        <w:widowControl/>
        <w:spacing w:line="360" w:lineRule="auto"/>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tabs>
          <w:tab w:val="right" w:leader="dot" w:pos="8320"/>
        </w:tabs>
        <w:spacing w:line="360" w:lineRule="auto"/>
        <w:rPr>
          <w:rFonts w:hint="eastAsia"/>
        </w:rPr>
      </w:pPr>
      <w:bookmarkStart w:id="0" w:name="_GoBack"/>
      <w:bookmarkEnd w:id="0"/>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jc w:val="center"/>
        <w:rPr>
          <w:rFonts w:hint="eastAsia"/>
          <w:sz w:val="72"/>
        </w:rPr>
      </w:pPr>
      <w:r>
        <w:rPr>
          <w:rFonts w:hint="eastAsia"/>
          <w:b/>
          <w:sz w:val="72"/>
        </w:rPr>
        <w:t>第一章 专用部分</w:t>
      </w: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ascii="黑体" w:eastAsia="黑体" w:hint="eastAsia"/>
          <w:b/>
          <w:sz w:val="28"/>
          <w:szCs w:val="24"/>
        </w:rPr>
      </w:pPr>
      <w:r>
        <w:rPr>
          <w:rFonts w:ascii="黑体" w:eastAsia="黑体" w:hint="eastAsia"/>
          <w:b/>
          <w:sz w:val="28"/>
          <w:szCs w:val="24"/>
        </w:rPr>
        <w:lastRenderedPageBreak/>
        <w:t>第一部分 投标邀请</w:t>
      </w:r>
    </w:p>
    <w:p w:rsidR="00501480" w:rsidRDefault="00501480" w:rsidP="00501480">
      <w:pPr>
        <w:rPr>
          <w:rFonts w:ascii="黑体" w:eastAsia="黑体" w:hint="eastAsia"/>
          <w:b/>
          <w:sz w:val="28"/>
          <w:szCs w:val="24"/>
        </w:rPr>
      </w:pPr>
    </w:p>
    <w:p w:rsidR="00501480" w:rsidRDefault="00501480" w:rsidP="00501480">
      <w:pPr>
        <w:widowControl/>
        <w:adjustRightInd w:val="0"/>
        <w:snapToGrid w:val="0"/>
        <w:spacing w:line="360" w:lineRule="auto"/>
        <w:ind w:firstLineChars="200" w:firstLine="480"/>
        <w:jc w:val="left"/>
        <w:textAlignment w:val="baseline"/>
        <w:rPr>
          <w:rFonts w:hint="eastAsia"/>
          <w:szCs w:val="24"/>
        </w:rPr>
      </w:pPr>
    </w:p>
    <w:p w:rsidR="00501480" w:rsidRDefault="00501480" w:rsidP="00501480">
      <w:pPr>
        <w:widowControl/>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480"/>
        <w:jc w:val="left"/>
        <w:rPr>
          <w:rFonts w:hint="eastAsia"/>
          <w:szCs w:val="24"/>
        </w:rPr>
      </w:pPr>
      <w:r>
        <w:rPr>
          <w:rFonts w:hint="eastAsia"/>
          <w:szCs w:val="24"/>
        </w:rPr>
        <w:t>项目概况</w:t>
      </w:r>
    </w:p>
    <w:p w:rsidR="00501480" w:rsidRDefault="00501480" w:rsidP="00501480">
      <w:pPr>
        <w:widowControl/>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480"/>
        <w:jc w:val="left"/>
        <w:rPr>
          <w:rFonts w:hint="eastAsia"/>
          <w:szCs w:val="24"/>
        </w:rPr>
      </w:pPr>
      <w:r>
        <w:rPr>
          <w:rFonts w:hint="eastAsia"/>
          <w:szCs w:val="24"/>
        </w:rPr>
        <w:t>中国劳动关系学院北京校区2021年物业服务采购项目的潜在投标人应</w:t>
      </w:r>
      <w:r>
        <w:rPr>
          <w:rFonts w:cs="宋体" w:hint="eastAsia"/>
          <w:szCs w:val="24"/>
        </w:rPr>
        <w:t>登录“中国政府采购网中直采购频道”（zzcg.ccgp.gov.cn）免费获取</w:t>
      </w:r>
      <w:r>
        <w:rPr>
          <w:rFonts w:hint="eastAsia"/>
          <w:szCs w:val="24"/>
        </w:rPr>
        <w:t>招标文件，并于2021年2月10日8时30分（北京时间）</w:t>
      </w:r>
      <w:r>
        <w:rPr>
          <w:rFonts w:hint="eastAsia"/>
          <w:bCs/>
          <w:szCs w:val="24"/>
        </w:rPr>
        <w:t>前提交投标文件</w:t>
      </w:r>
      <w:r>
        <w:rPr>
          <w:rFonts w:hint="eastAsia"/>
          <w:szCs w:val="24"/>
        </w:rPr>
        <w:t>。</w:t>
      </w:r>
    </w:p>
    <w:p w:rsidR="00501480" w:rsidRDefault="00501480" w:rsidP="00501480">
      <w:pPr>
        <w:keepNext/>
        <w:keepLines/>
        <w:adjustRightInd w:val="0"/>
        <w:snapToGrid w:val="0"/>
        <w:spacing w:line="480" w:lineRule="exact"/>
        <w:ind w:firstLine="200"/>
        <w:jc w:val="left"/>
        <w:outlineLvl w:val="1"/>
        <w:rPr>
          <w:rFonts w:cs="宋体" w:hint="eastAsia"/>
          <w:bCs/>
          <w:szCs w:val="24"/>
        </w:rPr>
      </w:pPr>
      <w:bookmarkStart w:id="1" w:name="_Toc35393790"/>
      <w:bookmarkStart w:id="2" w:name="_Toc28359002"/>
      <w:bookmarkStart w:id="3" w:name="_Toc28359079"/>
      <w:bookmarkStart w:id="4" w:name="_Toc35393621"/>
      <w:bookmarkStart w:id="5" w:name="_Hlk24379207"/>
    </w:p>
    <w:p w:rsidR="00501480" w:rsidRDefault="00501480" w:rsidP="00501480">
      <w:pPr>
        <w:keepNext/>
        <w:keepLines/>
        <w:adjustRightInd w:val="0"/>
        <w:snapToGrid w:val="0"/>
        <w:spacing w:line="480" w:lineRule="exact"/>
        <w:ind w:firstLineChars="200" w:firstLine="482"/>
        <w:jc w:val="left"/>
        <w:outlineLvl w:val="1"/>
        <w:rPr>
          <w:rFonts w:cs="宋体" w:hint="eastAsia"/>
          <w:b/>
          <w:bCs/>
          <w:szCs w:val="24"/>
        </w:rPr>
      </w:pPr>
      <w:r>
        <w:rPr>
          <w:rFonts w:cs="宋体" w:hint="eastAsia"/>
          <w:b/>
          <w:bCs/>
          <w:szCs w:val="24"/>
        </w:rPr>
        <w:t>一、项目基本情况</w:t>
      </w:r>
      <w:bookmarkEnd w:id="1"/>
      <w:bookmarkEnd w:id="2"/>
      <w:bookmarkEnd w:id="3"/>
      <w:bookmarkEnd w:id="4"/>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项目编号：ZC-CZB20200</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项目名称：中国劳动关系学院北京校区2021年物业服务采购项目</w:t>
      </w:r>
    </w:p>
    <w:bookmarkEnd w:id="5"/>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预算金额：本项目采购预算为911.4万元，最高限价为911.4万元，超过最高限价的投标将作为无效投标处理。</w:t>
      </w:r>
    </w:p>
    <w:p w:rsidR="00501480" w:rsidRDefault="00501480" w:rsidP="00501480">
      <w:pPr>
        <w:widowControl/>
        <w:adjustRightInd w:val="0"/>
        <w:snapToGrid w:val="0"/>
        <w:spacing w:line="480" w:lineRule="exact"/>
        <w:ind w:firstLineChars="200" w:firstLine="480"/>
        <w:jc w:val="left"/>
        <w:rPr>
          <w:rFonts w:hint="eastAsia"/>
          <w:szCs w:val="24"/>
          <w:u w:val="single"/>
        </w:rPr>
      </w:pPr>
      <w:r>
        <w:rPr>
          <w:rFonts w:hint="eastAsia"/>
          <w:szCs w:val="24"/>
        </w:rPr>
        <w:t>采购需求：对中国劳动关系学院北京校区进行包括环境卫生管理、学生公寓管理（含专业集中消杀）、会议服务、水电气暖、淋浴系统正常运行、设备设施日常维修及管理、其他零修和小修、电视、通信服务、部分楼宇值班服务、固定资产委托管理等其他物业管理服务。采购标的、数量以及技术要求等详见招标文件技术要求部分。</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合同履行期限：1年</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本项目是否接受联合体投标：否</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本项目不分包。</w:t>
      </w:r>
    </w:p>
    <w:p w:rsidR="00501480" w:rsidRDefault="00501480" w:rsidP="00501480">
      <w:pPr>
        <w:keepNext/>
        <w:keepLines/>
        <w:adjustRightInd w:val="0"/>
        <w:snapToGrid w:val="0"/>
        <w:spacing w:line="480" w:lineRule="exact"/>
        <w:ind w:firstLineChars="200" w:firstLine="482"/>
        <w:jc w:val="left"/>
        <w:outlineLvl w:val="1"/>
        <w:rPr>
          <w:rFonts w:cs="宋体" w:hint="eastAsia"/>
          <w:b/>
          <w:bCs/>
          <w:szCs w:val="24"/>
        </w:rPr>
      </w:pPr>
      <w:bookmarkStart w:id="6" w:name="_Toc35393791"/>
      <w:bookmarkStart w:id="7" w:name="_Toc35393622"/>
      <w:bookmarkStart w:id="8" w:name="_Toc28359080"/>
      <w:bookmarkStart w:id="9" w:name="_Toc28359003"/>
      <w:r>
        <w:rPr>
          <w:rFonts w:cs="宋体" w:hint="eastAsia"/>
          <w:b/>
          <w:bCs/>
          <w:szCs w:val="24"/>
        </w:rPr>
        <w:t>二、申请人的资格要求：</w:t>
      </w:r>
      <w:bookmarkEnd w:id="6"/>
      <w:bookmarkEnd w:id="7"/>
      <w:bookmarkEnd w:id="8"/>
      <w:bookmarkEnd w:id="9"/>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1.满足《中华人民共和国政府采购法》第二十二条规定；</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2.落实政府采购政策需满足的资格要求：</w:t>
      </w:r>
    </w:p>
    <w:p w:rsidR="00501480" w:rsidRDefault="00501480" w:rsidP="00501480">
      <w:pPr>
        <w:widowControl/>
        <w:adjustRightInd w:val="0"/>
        <w:snapToGrid w:val="0"/>
        <w:spacing w:line="480" w:lineRule="exact"/>
        <w:ind w:firstLineChars="300" w:firstLine="720"/>
        <w:jc w:val="left"/>
        <w:rPr>
          <w:rFonts w:hint="eastAsia"/>
          <w:szCs w:val="24"/>
        </w:rPr>
      </w:pPr>
      <w:r>
        <w:rPr>
          <w:rFonts w:hint="eastAsia"/>
          <w:szCs w:val="24"/>
        </w:rPr>
        <w:t>本项目是否专门面向中小企业：否。</w:t>
      </w:r>
    </w:p>
    <w:p w:rsidR="00501480" w:rsidRDefault="00501480" w:rsidP="00501480">
      <w:pPr>
        <w:widowControl/>
        <w:adjustRightInd w:val="0"/>
        <w:snapToGrid w:val="0"/>
        <w:spacing w:line="480" w:lineRule="exact"/>
        <w:jc w:val="left"/>
        <w:rPr>
          <w:rFonts w:hint="eastAsia"/>
          <w:szCs w:val="24"/>
        </w:rPr>
      </w:pPr>
      <w:r>
        <w:rPr>
          <w:rFonts w:hint="eastAsia"/>
          <w:szCs w:val="24"/>
        </w:rPr>
        <w:t>01包：本项目为非专门面向中小企业采购项目。</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3.本项目的特定资格要求：</w:t>
      </w:r>
    </w:p>
    <w:p w:rsidR="00501480" w:rsidRDefault="00501480" w:rsidP="00501480">
      <w:pPr>
        <w:widowControl/>
        <w:adjustRightInd w:val="0"/>
        <w:snapToGrid w:val="0"/>
        <w:spacing w:line="480" w:lineRule="exact"/>
        <w:jc w:val="left"/>
        <w:rPr>
          <w:rFonts w:hint="eastAsia"/>
          <w:szCs w:val="24"/>
        </w:rPr>
      </w:pPr>
      <w:r>
        <w:rPr>
          <w:rFonts w:hint="eastAsia"/>
          <w:szCs w:val="24"/>
        </w:rPr>
        <w:lastRenderedPageBreak/>
        <w:t xml:space="preserve">　　单位负责人为同一人或者存在直接控股、管理关系的不同供应商，不得参加同一合同项下的政府采购活动；</w:t>
      </w:r>
    </w:p>
    <w:p w:rsidR="00501480" w:rsidRDefault="00501480" w:rsidP="00501480">
      <w:pPr>
        <w:widowControl/>
        <w:adjustRightInd w:val="0"/>
        <w:snapToGrid w:val="0"/>
        <w:spacing w:line="480" w:lineRule="exact"/>
        <w:jc w:val="left"/>
        <w:rPr>
          <w:rFonts w:hint="eastAsia"/>
          <w:szCs w:val="24"/>
        </w:rPr>
      </w:pPr>
      <w:r>
        <w:rPr>
          <w:rFonts w:hint="eastAsia"/>
          <w:szCs w:val="24"/>
        </w:rPr>
        <w:t xml:space="preserve">　　本项目投标人中标后不得将中标项目分包或转让给其他主体实施。</w:t>
      </w:r>
    </w:p>
    <w:p w:rsidR="00501480" w:rsidRDefault="00501480" w:rsidP="00501480">
      <w:pPr>
        <w:widowControl/>
        <w:adjustRightInd w:val="0"/>
        <w:snapToGrid w:val="0"/>
        <w:spacing w:line="480" w:lineRule="exact"/>
        <w:ind w:firstLineChars="200" w:firstLine="482"/>
        <w:jc w:val="left"/>
        <w:textAlignment w:val="baseline"/>
        <w:rPr>
          <w:rFonts w:hint="eastAsia"/>
          <w:b/>
          <w:szCs w:val="24"/>
        </w:rPr>
      </w:pPr>
      <w:r>
        <w:rPr>
          <w:rFonts w:hint="eastAsia"/>
          <w:b/>
          <w:szCs w:val="24"/>
        </w:rPr>
        <w:t>三、获取招标文件</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时间：2021年1月21日至2021年1月28日</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方式：登录“中国政府采购网中直采购频道”（zzcg.ccgp.gov.cn）免费下载招标文件。</w:t>
      </w:r>
      <w:r>
        <w:rPr>
          <w:rFonts w:hint="eastAsia"/>
          <w:b/>
          <w:szCs w:val="24"/>
        </w:rPr>
        <w:t>未通过中直采购频道下载招标文件的投标人，其提交的投标文件将被作为无效投标处理。联合体投标的应当由联合体代表下载招标文件。</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售价：免费下载。</w:t>
      </w:r>
    </w:p>
    <w:p w:rsidR="00501480" w:rsidRDefault="00501480" w:rsidP="00501480">
      <w:pPr>
        <w:widowControl/>
        <w:adjustRightInd w:val="0"/>
        <w:snapToGrid w:val="0"/>
        <w:spacing w:line="480" w:lineRule="exact"/>
        <w:ind w:firstLineChars="200" w:firstLine="482"/>
        <w:jc w:val="left"/>
        <w:textAlignment w:val="baseline"/>
        <w:rPr>
          <w:rFonts w:hint="eastAsia"/>
          <w:szCs w:val="24"/>
        </w:rPr>
      </w:pPr>
      <w:r>
        <w:rPr>
          <w:rFonts w:hint="eastAsia"/>
          <w:b/>
          <w:szCs w:val="24"/>
        </w:rPr>
        <w:t>四、提交投标文件截止时间、开标时间和地点</w:t>
      </w:r>
    </w:p>
    <w:p w:rsidR="00501480" w:rsidRDefault="00501480" w:rsidP="00501480">
      <w:pPr>
        <w:widowControl/>
        <w:adjustRightInd w:val="0"/>
        <w:snapToGrid w:val="0"/>
        <w:spacing w:line="480" w:lineRule="exact"/>
        <w:ind w:firstLineChars="200" w:firstLine="480"/>
        <w:jc w:val="left"/>
        <w:textAlignment w:val="baseline"/>
        <w:rPr>
          <w:rFonts w:hint="eastAsia"/>
          <w:bCs/>
          <w:szCs w:val="24"/>
        </w:rPr>
      </w:pPr>
      <w:r>
        <w:rPr>
          <w:rFonts w:hint="eastAsia"/>
          <w:bCs/>
          <w:szCs w:val="24"/>
        </w:rPr>
        <w:t>（一）提交投标文件</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bCs/>
          <w:szCs w:val="24"/>
        </w:rPr>
        <w:t>投标文件提交</w:t>
      </w:r>
      <w:r>
        <w:rPr>
          <w:rFonts w:hint="eastAsia"/>
          <w:szCs w:val="24"/>
        </w:rPr>
        <w:t>时间：2021年2月8日至2021年2月10日（北京时间）</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投标文件提交方式：投标人使用制作电子投标文件的计算机通过互联网远程提交。</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投标截止时间：2021年2月10日8时30分（北京时间），截至此时间未完成提交的投标文件予以退回，此后提交的投标文件不予接收。</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（二）开标方式和时间</w:t>
      </w:r>
    </w:p>
    <w:p w:rsidR="00501480" w:rsidRDefault="00501480" w:rsidP="00501480">
      <w:pPr>
        <w:widowControl/>
        <w:adjustRightInd w:val="0"/>
        <w:snapToGrid w:val="0"/>
        <w:spacing w:line="480" w:lineRule="exact"/>
        <w:ind w:firstLineChars="200" w:firstLine="482"/>
        <w:jc w:val="left"/>
        <w:textAlignment w:val="baseline"/>
        <w:rPr>
          <w:rFonts w:hint="eastAsia"/>
          <w:szCs w:val="24"/>
        </w:rPr>
      </w:pPr>
      <w:r>
        <w:rPr>
          <w:rFonts w:hint="eastAsia"/>
          <w:b/>
          <w:color w:val="FF0000"/>
          <w:szCs w:val="24"/>
        </w:rPr>
        <w:t>本项目采取远程开标方式，请务必使用数字认证证书进行解密。</w:t>
      </w:r>
    </w:p>
    <w:p w:rsidR="00501480" w:rsidRDefault="00501480" w:rsidP="00501480">
      <w:pPr>
        <w:widowControl/>
        <w:adjustRightInd w:val="0"/>
        <w:snapToGrid w:val="0"/>
        <w:spacing w:line="480" w:lineRule="exact"/>
        <w:ind w:firstLineChars="200" w:firstLine="480"/>
        <w:jc w:val="left"/>
        <w:textAlignment w:val="baseline"/>
        <w:rPr>
          <w:rFonts w:hint="eastAsia"/>
          <w:szCs w:val="24"/>
        </w:rPr>
      </w:pPr>
      <w:r>
        <w:rPr>
          <w:rFonts w:hint="eastAsia"/>
          <w:szCs w:val="24"/>
        </w:rPr>
        <w:t>1. 开标方式：本项目采取远程开标方式，通过互联网远程在线操作完成数据电文形式投标文件的解密、拆封、展示报价等并形成相应开标记录。所有已提交加密投标文件的投标人，须在开标前使用运行良好的计算机设备，通过互联网访问“中国政府采购网中直采购频道”（网址：http://zzcg.ccgp.gov.cn）登录电子化平台，在规定的解密期限内将投标文件解密成功，远程参与开标活动。</w:t>
      </w:r>
    </w:p>
    <w:p w:rsidR="00501480" w:rsidRDefault="00501480" w:rsidP="00501480">
      <w:pPr>
        <w:adjustRightInd w:val="0"/>
        <w:snapToGrid w:val="0"/>
        <w:spacing w:line="480" w:lineRule="exact"/>
        <w:ind w:firstLineChars="200" w:firstLine="480"/>
        <w:jc w:val="left"/>
        <w:textAlignment w:val="baseline"/>
        <w:rPr>
          <w:rFonts w:hint="eastAsia"/>
          <w:color w:val="000000"/>
          <w:szCs w:val="24"/>
        </w:rPr>
      </w:pPr>
      <w:r>
        <w:rPr>
          <w:rFonts w:hint="eastAsia"/>
          <w:color w:val="000000"/>
          <w:szCs w:val="24"/>
        </w:rPr>
        <w:t>2. 开标时间：2021年2月10日8时30分，供应商应通过互联网在2021年2月10日8时30分至2021年2月10日8时45分</w:t>
      </w:r>
      <w:r>
        <w:rPr>
          <w:rFonts w:hint="eastAsia"/>
          <w:szCs w:val="24"/>
        </w:rPr>
        <w:t>（北京时间）内进行投标文件解密操作。因采购中心信息系统故障无法在上述时间段进行解密操作的，待故障排除后，投标人根据系统提醒，在解密时间内继续进行解密。</w:t>
      </w:r>
    </w:p>
    <w:p w:rsidR="00501480" w:rsidRDefault="00501480" w:rsidP="00501480">
      <w:pPr>
        <w:adjustRightInd w:val="0"/>
        <w:snapToGrid w:val="0"/>
        <w:spacing w:line="480" w:lineRule="exact"/>
        <w:ind w:firstLineChars="200" w:firstLine="480"/>
        <w:jc w:val="left"/>
        <w:textAlignment w:val="baseline"/>
        <w:rPr>
          <w:rFonts w:hint="eastAsia"/>
          <w:color w:val="000000"/>
          <w:szCs w:val="24"/>
        </w:rPr>
      </w:pPr>
      <w:r>
        <w:rPr>
          <w:rFonts w:hint="eastAsia"/>
          <w:szCs w:val="24"/>
        </w:rPr>
        <w:t>3. 投标文件解密：投标人须在“中国政府采购网中直采购频道”电子化平台输入用户名和密码进行登录(参考“中国政府采购网中直采购频道”—“资料</w:t>
      </w:r>
      <w:r>
        <w:rPr>
          <w:rFonts w:hint="eastAsia"/>
          <w:szCs w:val="24"/>
        </w:rPr>
        <w:lastRenderedPageBreak/>
        <w:t>下载”—“开标解密操作手册”)，选中待解密的项目，在解密期限内使用北京数字认证股份有限公司数字证书对所投项目投标文件进行解密。系统显示“文件正在解密”即开始进行解密；系统显示“文件已完成解密”即投标文件已经解密成功。未在解密期限内解密成功的投标文件，按照招标文件通用部分有关规定处理。</w:t>
      </w:r>
    </w:p>
    <w:p w:rsidR="00501480" w:rsidRDefault="00501480" w:rsidP="00501480">
      <w:pPr>
        <w:adjustRightInd w:val="0"/>
        <w:snapToGrid w:val="0"/>
        <w:spacing w:line="480" w:lineRule="exact"/>
        <w:ind w:firstLineChars="200" w:firstLine="480"/>
        <w:jc w:val="left"/>
        <w:textAlignment w:val="baseline"/>
        <w:rPr>
          <w:rFonts w:hint="eastAsia"/>
          <w:color w:val="000000"/>
          <w:szCs w:val="24"/>
        </w:rPr>
      </w:pPr>
      <w:r>
        <w:rPr>
          <w:rFonts w:hint="eastAsia"/>
          <w:color w:val="000000"/>
          <w:szCs w:val="24"/>
        </w:rPr>
        <w:t>4. 开封报价：若所有投标文件在解密截止时间前，已全部解密成功或解密截止时间已到，系统将自动开封该项目所有解密成功的投标人的报价，并进行展示。投标人应于报价开封后10分钟内确认报价信息，如有疑问，可拨打电话：010-82273278，在报价开封后10分钟内未确认的，视为认可开标结果。投标</w:t>
      </w:r>
      <w:r>
        <w:rPr>
          <w:rFonts w:cs="宋体" w:hint="eastAsia"/>
          <w:kern w:val="0"/>
          <w:szCs w:val="24"/>
        </w:rPr>
        <w:t>人可在开标当日24时前登录系统，自行查看开标信息。</w:t>
      </w:r>
    </w:p>
    <w:p w:rsidR="00501480" w:rsidRDefault="00501480" w:rsidP="00501480">
      <w:pPr>
        <w:adjustRightInd w:val="0"/>
        <w:snapToGrid w:val="0"/>
        <w:spacing w:line="480" w:lineRule="exact"/>
        <w:ind w:firstLineChars="200" w:firstLine="482"/>
        <w:jc w:val="left"/>
        <w:rPr>
          <w:rFonts w:hint="eastAsia"/>
          <w:b/>
          <w:color w:val="000000"/>
          <w:szCs w:val="24"/>
        </w:rPr>
      </w:pPr>
      <w:r>
        <w:rPr>
          <w:rFonts w:hint="eastAsia"/>
          <w:b/>
          <w:color w:val="000000"/>
          <w:szCs w:val="24"/>
        </w:rPr>
        <w:t>五、招标公告期限</w:t>
      </w:r>
    </w:p>
    <w:p w:rsidR="00501480" w:rsidRDefault="00501480" w:rsidP="00501480">
      <w:pPr>
        <w:adjustRightInd w:val="0"/>
        <w:snapToGrid w:val="0"/>
        <w:spacing w:line="480" w:lineRule="exact"/>
        <w:ind w:firstLineChars="200" w:firstLine="480"/>
        <w:jc w:val="left"/>
        <w:rPr>
          <w:rFonts w:hint="eastAsia"/>
          <w:color w:val="000000"/>
          <w:szCs w:val="24"/>
        </w:rPr>
      </w:pPr>
      <w:r>
        <w:rPr>
          <w:rFonts w:hint="eastAsia"/>
          <w:color w:val="000000"/>
          <w:szCs w:val="24"/>
        </w:rPr>
        <w:t>自招标公告发布之日起5个工作日。</w:t>
      </w:r>
    </w:p>
    <w:p w:rsidR="00501480" w:rsidRDefault="00501480" w:rsidP="00501480">
      <w:pPr>
        <w:adjustRightInd w:val="0"/>
        <w:snapToGrid w:val="0"/>
        <w:spacing w:line="480" w:lineRule="exact"/>
        <w:ind w:firstLineChars="200" w:firstLine="482"/>
        <w:jc w:val="left"/>
        <w:rPr>
          <w:rFonts w:hint="eastAsia"/>
          <w:b/>
          <w:color w:val="000000"/>
          <w:szCs w:val="24"/>
        </w:rPr>
      </w:pPr>
      <w:r>
        <w:rPr>
          <w:rFonts w:hint="eastAsia"/>
          <w:b/>
          <w:color w:val="000000"/>
          <w:szCs w:val="24"/>
        </w:rPr>
        <w:t>六、其他补充事宜</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特别提醒：</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1、本项目采用电子化招投标。中直机关集中采购电子化平台集成北京数字认证股份有限公司数字证书系统，投标人须使用该公司发放的数字认证证书对投标文件进行签封、加密、提交及开标时解密等相关招投标事宜，具体要求和操作程序详见招标文件投标人须知部分。申请办理数字认证证书的方式详见：http://help.bjca.org.cn/support/client/zzcg-ccgp/index.htm。</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2、制作电子投标文件。投标人下载电子招标文件同时须在“中国政府采购网中直采购频道” （http://zzcg.ccgp.gov.cn）的“资料下载”栏目中，免费下载“全流程电子化投标客户端（版本号：5.1.8.46）”，并使用该客户端制作电子投标文件，制作完成后，导出扩展名为“.file”的电子投标文件。</w:t>
      </w:r>
    </w:p>
    <w:p w:rsidR="00501480" w:rsidRDefault="00501480" w:rsidP="00501480">
      <w:pPr>
        <w:adjustRightInd w:val="0"/>
        <w:snapToGrid w:val="0"/>
        <w:spacing w:line="480" w:lineRule="exact"/>
        <w:ind w:firstLineChars="200" w:firstLine="480"/>
        <w:jc w:val="left"/>
        <w:rPr>
          <w:rFonts w:hint="eastAsia"/>
          <w:szCs w:val="24"/>
        </w:rPr>
      </w:pPr>
      <w:r>
        <w:rPr>
          <w:rFonts w:hint="eastAsia"/>
          <w:szCs w:val="24"/>
        </w:rPr>
        <w:t>3、提交电子投标文件。电子投标文件提交方式为互联网远程提交。请投标人于投标文件提交时间内，将制作电子投标文件的计算机连接互联网，在“中国政府采购网中直采购频道”，输入用户名和密码登录电子化平台，应使用数字认证证书将导出的电子投标文件（“.file”文件）上传至电子化平台。上传成功后，电子化平台将予以记录并提供上传成功的回执。</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招标方不接受投标人以纸质文件以及其他任何方式（包括但不限于：邮寄、</w:t>
      </w:r>
      <w:r>
        <w:rPr>
          <w:rFonts w:hint="eastAsia"/>
          <w:szCs w:val="24"/>
        </w:rPr>
        <w:lastRenderedPageBreak/>
        <w:t>传真、电子邮件等）提交的投标文件。</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4、解密环境测试。投标人可在开标前，登录电子化平台，通过“电子招标”-“检测解密环境”功能，对当前电脑环境以及数字证书进行测试，避免因电脑环境或数字证书问题造成解密失败。</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5、在开标解密过程中，当系统显示“文件正在解密”时，投标文件尚未解密成功，此时请不要将数字证书从计算机USB接口中拔出或从电子化平台中退出登录。</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6、请投标人根据自身互联网网速和稳定性等多种因素，尽量提前登录电子化平台，确保提交电子投标文件、开标解密等操作在规定时间内完成。</w:t>
      </w:r>
    </w:p>
    <w:p w:rsidR="00501480" w:rsidRDefault="00501480" w:rsidP="00501480">
      <w:pPr>
        <w:adjustRightInd w:val="0"/>
        <w:snapToGrid w:val="0"/>
        <w:spacing w:line="480" w:lineRule="exact"/>
        <w:ind w:firstLineChars="200" w:firstLine="482"/>
        <w:jc w:val="left"/>
        <w:textAlignment w:val="baseline"/>
        <w:rPr>
          <w:rFonts w:hint="eastAsia"/>
          <w:b/>
          <w:szCs w:val="24"/>
        </w:rPr>
      </w:pPr>
      <w:r>
        <w:rPr>
          <w:rFonts w:hint="eastAsia"/>
          <w:b/>
          <w:szCs w:val="24"/>
        </w:rPr>
        <w:t>七、对本次招标提出询问，请按以下方式联系。</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（一）采购人信息</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名称：中国劳动关系学院</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地址：北京市海淀区增光路45号</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联系方式：010-88561791（项目咨询）</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 xml:space="preserve">          010-88561791（质疑受理）</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（二）采购代理机构信息</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名称：中共中央直属机关采购中心</w:t>
      </w:r>
    </w:p>
    <w:p w:rsidR="00501480" w:rsidRDefault="00501480" w:rsidP="00501480">
      <w:pPr>
        <w:adjustRightInd w:val="0"/>
        <w:snapToGrid w:val="0"/>
        <w:spacing w:line="480" w:lineRule="exact"/>
        <w:ind w:firstLineChars="200" w:firstLine="480"/>
        <w:jc w:val="left"/>
        <w:textAlignment w:val="baseline"/>
        <w:rPr>
          <w:rFonts w:hint="eastAsia"/>
          <w:szCs w:val="24"/>
        </w:rPr>
      </w:pPr>
      <w:r>
        <w:rPr>
          <w:rFonts w:hint="eastAsia"/>
          <w:szCs w:val="24"/>
        </w:rPr>
        <w:t>地址：北京市西城区新风街1号院甲6号楼</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联系方式：010-82273278（项目咨询）</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 xml:space="preserve">          010-82273267（质疑受理）  </w:t>
      </w:r>
    </w:p>
    <w:p w:rsidR="00501480" w:rsidRDefault="00501480" w:rsidP="00501480">
      <w:pPr>
        <w:widowControl/>
        <w:adjustRightInd w:val="0"/>
        <w:snapToGrid w:val="0"/>
        <w:spacing w:line="480" w:lineRule="exact"/>
        <w:ind w:firstLineChars="700" w:firstLine="1680"/>
        <w:jc w:val="left"/>
        <w:rPr>
          <w:rFonts w:hint="eastAsia"/>
          <w:szCs w:val="24"/>
        </w:rPr>
      </w:pPr>
      <w:r>
        <w:rPr>
          <w:rFonts w:hint="eastAsia"/>
          <w:szCs w:val="24"/>
        </w:rPr>
        <w:t>010-82273269/75 （技术支持）</w:t>
      </w:r>
    </w:p>
    <w:p w:rsidR="00501480" w:rsidRDefault="00501480" w:rsidP="00501480">
      <w:pPr>
        <w:widowControl/>
        <w:adjustRightInd w:val="0"/>
        <w:snapToGrid w:val="0"/>
        <w:spacing w:line="480" w:lineRule="exact"/>
        <w:ind w:firstLineChars="200" w:firstLine="480"/>
        <w:jc w:val="left"/>
        <w:rPr>
          <w:rFonts w:hint="eastAsia"/>
          <w:szCs w:val="24"/>
        </w:rPr>
      </w:pPr>
      <w:r>
        <w:rPr>
          <w:rFonts w:hint="eastAsia"/>
          <w:szCs w:val="24"/>
        </w:rPr>
        <w:t>（三）项目联系方式</w:t>
      </w:r>
    </w:p>
    <w:p w:rsidR="00501480" w:rsidRDefault="00501480" w:rsidP="00501480">
      <w:pPr>
        <w:widowControl/>
        <w:adjustRightInd w:val="0"/>
        <w:snapToGrid w:val="0"/>
        <w:spacing w:line="480" w:lineRule="exact"/>
        <w:ind w:firstLineChars="200" w:firstLine="480"/>
        <w:jc w:val="left"/>
        <w:rPr>
          <w:rFonts w:hint="eastAsia"/>
        </w:rPr>
      </w:pPr>
      <w:r>
        <w:rPr>
          <w:rFonts w:hint="eastAsia"/>
        </w:rPr>
        <w:t>项目联系人：杜鹏</w:t>
      </w:r>
    </w:p>
    <w:p w:rsidR="00501480" w:rsidRDefault="00501480" w:rsidP="00501480">
      <w:pPr>
        <w:widowControl/>
        <w:adjustRightInd w:val="0"/>
        <w:snapToGrid w:val="0"/>
        <w:spacing w:line="480" w:lineRule="exact"/>
        <w:ind w:firstLineChars="200" w:firstLine="480"/>
        <w:jc w:val="left"/>
        <w:rPr>
          <w:rFonts w:hint="eastAsia"/>
        </w:rPr>
      </w:pPr>
      <w:r>
        <w:rPr>
          <w:rFonts w:hint="eastAsia"/>
        </w:rPr>
        <w:t>联系方式：010-82273278</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ascii="黑体" w:eastAsia="黑体" w:hAnsi="黑体" w:hint="eastAsia"/>
          <w:b/>
          <w:sz w:val="28"/>
        </w:rPr>
      </w:pPr>
      <w:r>
        <w:rPr>
          <w:rFonts w:ascii="黑体" w:eastAsia="黑体" w:hAnsi="黑体" w:hint="eastAsia"/>
          <w:b/>
          <w:sz w:val="28"/>
        </w:rPr>
        <w:lastRenderedPageBreak/>
        <w:t>第二部分 招标基本信息</w:t>
      </w:r>
    </w:p>
    <w:p w:rsidR="00501480" w:rsidRDefault="00501480" w:rsidP="00501480">
      <w:pPr>
        <w:rPr>
          <w:rFonts w:ascii="黑体" w:eastAsia="黑体" w:hAnsi="黑体" w:hint="eastAsia"/>
          <w:b/>
          <w:sz w:val="28"/>
        </w:rPr>
      </w:pPr>
    </w:p>
    <w:p w:rsidR="00501480" w:rsidRDefault="00501480" w:rsidP="00501480">
      <w:pPr>
        <w:adjustRightInd w:val="0"/>
        <w:snapToGrid w:val="0"/>
        <w:spacing w:line="480" w:lineRule="exact"/>
        <w:ind w:firstLineChars="200" w:firstLine="480"/>
        <w:jc w:val="left"/>
        <w:rPr>
          <w:rFonts w:hint="eastAsia"/>
        </w:rPr>
      </w:pPr>
    </w:p>
    <w:p w:rsidR="00501480" w:rsidRDefault="00501480" w:rsidP="00501480">
      <w:pPr>
        <w:adjustRightInd w:val="0"/>
        <w:snapToGrid w:val="0"/>
        <w:spacing w:line="480" w:lineRule="exact"/>
        <w:ind w:firstLineChars="200" w:firstLine="480"/>
        <w:jc w:val="left"/>
        <w:rPr>
          <w:rFonts w:hAnsi="Calibri" w:hint="eastAsia"/>
        </w:rPr>
      </w:pPr>
      <w:r>
        <w:rPr>
          <w:rFonts w:hint="eastAsia"/>
        </w:rPr>
        <w:t>一、项目编号：ZC-CZB20200</w:t>
      </w:r>
    </w:p>
    <w:p w:rsidR="00501480" w:rsidRDefault="00501480" w:rsidP="00501480">
      <w:pPr>
        <w:adjustRightInd w:val="0"/>
        <w:snapToGrid w:val="0"/>
        <w:spacing w:line="480" w:lineRule="exact"/>
        <w:ind w:firstLineChars="200" w:firstLine="480"/>
        <w:jc w:val="left"/>
        <w:rPr>
          <w:rFonts w:hAnsi="Calibri" w:hint="eastAsia"/>
        </w:rPr>
      </w:pPr>
      <w:r>
        <w:rPr>
          <w:rFonts w:hint="eastAsia"/>
        </w:rPr>
        <w:t>二、项目名称：中国劳动关系学院北京校区2021年物业服务采购项目</w:t>
      </w:r>
    </w:p>
    <w:p w:rsidR="00501480" w:rsidRDefault="00501480" w:rsidP="00501480">
      <w:pPr>
        <w:adjustRightInd w:val="0"/>
        <w:snapToGrid w:val="0"/>
        <w:spacing w:line="480" w:lineRule="exact"/>
        <w:ind w:firstLineChars="200" w:firstLine="480"/>
        <w:jc w:val="left"/>
        <w:rPr>
          <w:rFonts w:hAnsi="Calibri" w:hint="eastAsia"/>
        </w:rPr>
      </w:pPr>
      <w:r>
        <w:rPr>
          <w:rFonts w:hint="eastAsia"/>
        </w:rPr>
        <w:t>三、采购人：中国劳动关系学院</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四、报价要求：本项目采购预算为911.4万元，最高限价为911.4万元，超过最高限价的投标将作为无效投标处理。</w:t>
      </w:r>
    </w:p>
    <w:p w:rsidR="00501480" w:rsidRDefault="00501480" w:rsidP="00501480">
      <w:pPr>
        <w:adjustRightInd w:val="0"/>
        <w:snapToGrid w:val="0"/>
        <w:spacing w:line="480" w:lineRule="exact"/>
        <w:ind w:firstLineChars="200" w:firstLine="480"/>
        <w:jc w:val="left"/>
        <w:rPr>
          <w:rFonts w:hAnsi="Calibri" w:hint="eastAsia"/>
        </w:rPr>
      </w:pPr>
      <w:r>
        <w:rPr>
          <w:rFonts w:hAnsi="Calibri" w:hint="eastAsia"/>
        </w:rPr>
        <w:t>投标报价应包括投标人为完成本项目所发生的一切费用，报价中应包括但不限于：物业服务人员费用、办公费、通讯费、交通费、保洁费（含材料费）、防暑降温费、服装费、各项税费及其他相关费用。</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五、资金来源：预算内资金</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六、服务要求：服务期1年，具体入驻时间以双方协商为准。</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七、履约保证金：本项目不收取履约保证金。</w:t>
      </w:r>
    </w:p>
    <w:p w:rsidR="00501480" w:rsidRDefault="00501480" w:rsidP="00501480">
      <w:pPr>
        <w:adjustRightInd w:val="0"/>
        <w:snapToGrid w:val="0"/>
        <w:spacing w:line="480" w:lineRule="exact"/>
        <w:ind w:firstLineChars="200" w:firstLine="480"/>
        <w:jc w:val="left"/>
        <w:rPr>
          <w:rFonts w:hint="eastAsia"/>
          <w:szCs w:val="24"/>
        </w:rPr>
      </w:pPr>
      <w:r>
        <w:rPr>
          <w:rFonts w:hint="eastAsia"/>
          <w:szCs w:val="24"/>
        </w:rPr>
        <w:t>八、采购资金支付：</w:t>
      </w:r>
    </w:p>
    <w:p w:rsidR="00501480" w:rsidRDefault="00501480" w:rsidP="00501480">
      <w:pPr>
        <w:adjustRightInd w:val="0"/>
        <w:snapToGrid w:val="0"/>
        <w:spacing w:line="480" w:lineRule="exact"/>
        <w:jc w:val="left"/>
        <w:rPr>
          <w:rFonts w:hint="eastAsia"/>
          <w:szCs w:val="24"/>
        </w:rPr>
      </w:pPr>
      <w:r>
        <w:rPr>
          <w:rFonts w:hint="eastAsia"/>
          <w:szCs w:val="24"/>
        </w:rPr>
        <w:t>物业服务费后付费，按季度支付，次季度第一个月的15个工作日内以汇款方式付清上季度的相应合同款项，供应商应向采购人提供相应的正式发票。按季度定期考核，考核不合格如有扣款在下期物业费结算中扣除。</w:t>
      </w:r>
    </w:p>
    <w:p w:rsidR="00501480" w:rsidRDefault="00501480" w:rsidP="00501480">
      <w:pPr>
        <w:adjustRightInd w:val="0"/>
        <w:snapToGrid w:val="0"/>
        <w:spacing w:line="480" w:lineRule="exact"/>
        <w:ind w:firstLineChars="200" w:firstLine="480"/>
        <w:jc w:val="left"/>
        <w:rPr>
          <w:rFonts w:hint="eastAsia"/>
          <w:color w:val="FF0000"/>
          <w:szCs w:val="24"/>
        </w:rPr>
      </w:pPr>
      <w:r>
        <w:rPr>
          <w:rFonts w:hint="eastAsia"/>
          <w:color w:val="FF0000"/>
          <w:szCs w:val="24"/>
        </w:rPr>
        <w:t>注：对于满足合同约定支付条件的，采购人应当自收到中标（成交）供应商提供的相应金额款项发票后30日内将资金支付到合同约定的中标（成交）供应商账户，不得以机构变动、人员更替、政策调整等为由延迟付款，不得将招标文件和合同中未规定的义务作为向中标（成交）供应商付款的条件。否则，采购人须按照合同约定向中标（成交）供应商支付违约金。</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九、投标有效期：开标之日起90个日历日。如果中标，有效期自动延长至合同履行完毕。</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十、投标保证金要求：本项目不收取投标保证金。</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十一、评标委员会组成：</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评标委员会成员共5名，其中有关技术、经济等方面的专家4名，采购人代</w:t>
      </w:r>
      <w:r>
        <w:rPr>
          <w:rFonts w:hint="eastAsia"/>
          <w:szCs w:val="24"/>
        </w:rPr>
        <w:lastRenderedPageBreak/>
        <w:t>表1名。</w:t>
      </w:r>
    </w:p>
    <w:p w:rsidR="00501480" w:rsidRDefault="00501480" w:rsidP="00501480">
      <w:pPr>
        <w:adjustRightInd w:val="0"/>
        <w:snapToGrid w:val="0"/>
        <w:spacing w:line="480" w:lineRule="exact"/>
        <w:ind w:firstLineChars="200" w:firstLine="480"/>
        <w:jc w:val="left"/>
        <w:rPr>
          <w:rFonts w:hAnsi="Calibri" w:hint="eastAsia"/>
        </w:rPr>
      </w:pPr>
      <w:r>
        <w:rPr>
          <w:rFonts w:hint="eastAsia"/>
          <w:szCs w:val="24"/>
        </w:rPr>
        <w:t>十二、评分办法：本项目采用综合评分法。</w:t>
      </w:r>
    </w:p>
    <w:p w:rsidR="00501480" w:rsidRDefault="00501480" w:rsidP="00501480">
      <w:pPr>
        <w:adjustRightInd w:val="0"/>
        <w:snapToGrid w:val="0"/>
        <w:spacing w:line="480" w:lineRule="exact"/>
        <w:ind w:firstLineChars="200" w:firstLine="480"/>
        <w:jc w:val="left"/>
        <w:rPr>
          <w:rFonts w:hint="eastAsia"/>
          <w:szCs w:val="24"/>
        </w:rPr>
      </w:pPr>
      <w:r>
        <w:rPr>
          <w:rFonts w:hint="eastAsia"/>
          <w:szCs w:val="24"/>
        </w:rPr>
        <w:t>十三、踏勘信息：</w:t>
      </w:r>
    </w:p>
    <w:p w:rsidR="00501480" w:rsidRDefault="00501480" w:rsidP="00501480">
      <w:pPr>
        <w:adjustRightInd w:val="0"/>
        <w:snapToGrid w:val="0"/>
        <w:spacing w:line="480" w:lineRule="exact"/>
        <w:jc w:val="left"/>
        <w:rPr>
          <w:rFonts w:hAnsi="Calibri" w:hint="eastAsia"/>
        </w:rPr>
      </w:pPr>
      <w:r>
        <w:rPr>
          <w:rFonts w:hAnsi="Calibri" w:hint="eastAsia"/>
        </w:rPr>
        <w:t xml:space="preserve">　踏勘时间：2021年1月29日9时00分</w:t>
      </w:r>
    </w:p>
    <w:p w:rsidR="00501480" w:rsidRDefault="00501480" w:rsidP="00501480">
      <w:pPr>
        <w:adjustRightInd w:val="0"/>
        <w:snapToGrid w:val="0"/>
        <w:spacing w:line="480" w:lineRule="exact"/>
        <w:jc w:val="left"/>
        <w:rPr>
          <w:rFonts w:hAnsi="Calibri" w:hint="eastAsia"/>
        </w:rPr>
      </w:pPr>
      <w:r>
        <w:rPr>
          <w:rFonts w:hAnsi="Calibri" w:hint="eastAsia"/>
        </w:rPr>
        <w:t xml:space="preserve">　踏勘地点：北京市海淀区增光路45号</w:t>
      </w:r>
    </w:p>
    <w:p w:rsidR="00501480" w:rsidRDefault="00501480" w:rsidP="00501480">
      <w:pPr>
        <w:adjustRightInd w:val="0"/>
        <w:snapToGrid w:val="0"/>
        <w:spacing w:line="480" w:lineRule="exact"/>
        <w:jc w:val="left"/>
        <w:rPr>
          <w:rFonts w:hAnsi="Calibri" w:hint="eastAsia"/>
        </w:rPr>
      </w:pPr>
      <w:r>
        <w:rPr>
          <w:rFonts w:hAnsi="Calibri" w:hint="eastAsia"/>
        </w:rPr>
        <w:t xml:space="preserve">　联系人：刘丹</w:t>
      </w:r>
    </w:p>
    <w:p w:rsidR="00501480" w:rsidRDefault="00501480" w:rsidP="00501480">
      <w:pPr>
        <w:adjustRightInd w:val="0"/>
        <w:snapToGrid w:val="0"/>
        <w:spacing w:line="480" w:lineRule="exact"/>
        <w:jc w:val="left"/>
        <w:rPr>
          <w:rFonts w:hAnsi="Calibri" w:hint="eastAsia"/>
        </w:rPr>
      </w:pPr>
      <w:r>
        <w:rPr>
          <w:rFonts w:hAnsi="Calibri" w:hint="eastAsia"/>
        </w:rPr>
        <w:t xml:space="preserve">　联系电话：010-88561791</w:t>
      </w:r>
    </w:p>
    <w:p w:rsidR="00501480" w:rsidRDefault="00501480" w:rsidP="00501480">
      <w:pPr>
        <w:adjustRightInd w:val="0"/>
        <w:snapToGrid w:val="0"/>
        <w:spacing w:line="480" w:lineRule="exact"/>
        <w:jc w:val="left"/>
        <w:rPr>
          <w:rFonts w:hAnsi="Calibri" w:hint="eastAsia"/>
        </w:rPr>
      </w:pPr>
      <w:r>
        <w:rPr>
          <w:rFonts w:hAnsi="Calibri" w:hint="eastAsia"/>
        </w:rPr>
        <w:t xml:space="preserve">　踏勘信息：投标人应在规定时间和地点参加踏勘，并承担踏勘所发生的自身费用。投标人未参加踏勘的，由此产生的不利后果由投标人自行承担。</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hint="eastAsia"/>
          <w:sz w:val="28"/>
        </w:rPr>
      </w:pPr>
    </w:p>
    <w:p w:rsidR="00501480" w:rsidRDefault="00501480" w:rsidP="00501480">
      <w:pPr>
        <w:jc w:val="center"/>
        <w:rPr>
          <w:rFonts w:hint="eastAsia"/>
          <w:b/>
          <w:sz w:val="28"/>
        </w:rPr>
      </w:pPr>
      <w:r>
        <w:rPr>
          <w:rFonts w:hint="eastAsia"/>
          <w:b/>
          <w:sz w:val="28"/>
        </w:rPr>
        <w:t>第三部分 投标内容及格式要求</w:t>
      </w:r>
    </w:p>
    <w:p w:rsidR="00501480" w:rsidRDefault="00501480" w:rsidP="00501480">
      <w:pPr>
        <w:jc w:val="center"/>
        <w:rPr>
          <w:rFonts w:hint="eastAsia"/>
          <w:sz w:val="28"/>
        </w:rPr>
      </w:pPr>
      <w:r>
        <w:rPr>
          <w:rFonts w:hint="eastAsia"/>
          <w:sz w:val="28"/>
        </w:rPr>
        <w:t>一、投标声明函</w:t>
      </w:r>
    </w:p>
    <w:p w:rsidR="00501480" w:rsidRDefault="00501480" w:rsidP="00501480">
      <w:pPr>
        <w:rPr>
          <w:rFonts w:hint="eastAsia"/>
          <w:sz w:val="28"/>
        </w:rPr>
      </w:pPr>
    </w:p>
    <w:p w:rsidR="00501480" w:rsidRDefault="00501480" w:rsidP="00501480">
      <w:pPr>
        <w:jc w:val="left"/>
        <w:rPr>
          <w:rFonts w:hint="eastAsia"/>
        </w:rPr>
      </w:pPr>
    </w:p>
    <w:p w:rsidR="00501480" w:rsidRDefault="00501480" w:rsidP="00501480">
      <w:pPr>
        <w:adjustRightInd w:val="0"/>
        <w:snapToGrid w:val="0"/>
        <w:spacing w:line="360" w:lineRule="auto"/>
        <w:rPr>
          <w:rFonts w:hint="eastAsia"/>
          <w:b/>
          <w:bCs/>
          <w:szCs w:val="24"/>
        </w:rPr>
      </w:pPr>
      <w:r>
        <w:rPr>
          <w:rFonts w:hint="eastAsia"/>
          <w:b/>
          <w:bCs/>
          <w:szCs w:val="24"/>
        </w:rPr>
        <w:t xml:space="preserve">致：中共中央直属机关采购中心：   </w:t>
      </w:r>
    </w:p>
    <w:p w:rsidR="00501480" w:rsidRDefault="00501480" w:rsidP="00501480">
      <w:pPr>
        <w:adjustRightInd w:val="0"/>
        <w:snapToGrid w:val="0"/>
        <w:spacing w:line="360" w:lineRule="auto"/>
        <w:rPr>
          <w:rFonts w:hint="eastAsia"/>
          <w:b/>
          <w:bCs/>
          <w:szCs w:val="24"/>
        </w:rPr>
      </w:pPr>
    </w:p>
    <w:p w:rsidR="00501480" w:rsidRDefault="00501480" w:rsidP="00501480">
      <w:pPr>
        <w:numPr>
          <w:ilvl w:val="1"/>
          <w:numId w:val="8"/>
        </w:numPr>
        <w:tabs>
          <w:tab w:val="num" w:pos="420"/>
          <w:tab w:val="num" w:pos="945"/>
          <w:tab w:val="left" w:pos="7560"/>
        </w:tabs>
        <w:adjustRightInd w:val="0"/>
        <w:snapToGrid w:val="0"/>
        <w:spacing w:line="360" w:lineRule="auto"/>
        <w:ind w:leftChars="200" w:left="480" w:firstLine="0"/>
        <w:rPr>
          <w:rFonts w:hint="eastAsia"/>
          <w:szCs w:val="24"/>
        </w:rPr>
      </w:pPr>
      <w:r>
        <w:rPr>
          <w:rFonts w:hint="eastAsia"/>
          <w:szCs w:val="24"/>
        </w:rPr>
        <w:t>我方承诺完全具备《政府采购法》第二十二条第一款规定的条件以及本项目招标文件规定的投标人须满足的特定条件。</w:t>
      </w:r>
    </w:p>
    <w:p w:rsidR="00501480" w:rsidRDefault="00501480" w:rsidP="00501480">
      <w:pPr>
        <w:numPr>
          <w:ilvl w:val="1"/>
          <w:numId w:val="8"/>
        </w:numPr>
        <w:tabs>
          <w:tab w:val="num" w:pos="420"/>
          <w:tab w:val="num" w:pos="945"/>
          <w:tab w:val="left" w:pos="7560"/>
        </w:tabs>
        <w:adjustRightInd w:val="0"/>
        <w:snapToGrid w:val="0"/>
        <w:spacing w:line="360" w:lineRule="auto"/>
        <w:ind w:leftChars="200" w:left="480" w:firstLine="0"/>
        <w:rPr>
          <w:rFonts w:hint="eastAsia"/>
          <w:szCs w:val="24"/>
        </w:rPr>
      </w:pPr>
      <w:r>
        <w:rPr>
          <w:rFonts w:hint="eastAsia"/>
          <w:szCs w:val="24"/>
        </w:rPr>
        <w:t>我方承诺信用记录中1）没有被列入失信被执行人，2）没有被列入重大税收违法案件名单，3)没有被列入政府采购违法失信行为记录名单，否则，资格审查时可将我方的投标文件按照无效投标文件处理。</w:t>
      </w:r>
    </w:p>
    <w:p w:rsidR="00501480" w:rsidRDefault="00501480" w:rsidP="00501480">
      <w:pPr>
        <w:numPr>
          <w:ilvl w:val="1"/>
          <w:numId w:val="8"/>
        </w:numPr>
        <w:tabs>
          <w:tab w:val="num" w:pos="420"/>
          <w:tab w:val="num" w:pos="945"/>
          <w:tab w:val="left" w:pos="7560"/>
        </w:tabs>
        <w:adjustRightInd w:val="0"/>
        <w:snapToGrid w:val="0"/>
        <w:spacing w:line="360" w:lineRule="auto"/>
        <w:ind w:leftChars="200" w:left="480" w:firstLine="0"/>
        <w:rPr>
          <w:rFonts w:hint="eastAsia"/>
          <w:kern w:val="0"/>
          <w:szCs w:val="24"/>
        </w:rPr>
      </w:pPr>
      <w:r>
        <w:rPr>
          <w:rFonts w:hint="eastAsia"/>
          <w:kern w:val="0"/>
          <w:szCs w:val="24"/>
        </w:rPr>
        <w:t>我方承诺参加本次采购活动前三年内，在经营活动中没有重大违法记录，否则，资格审查时可将我方的投标文件按照无效投标文件处理。</w:t>
      </w:r>
    </w:p>
    <w:p w:rsidR="00501480" w:rsidRDefault="00501480" w:rsidP="00501480">
      <w:pPr>
        <w:numPr>
          <w:ilvl w:val="1"/>
          <w:numId w:val="8"/>
        </w:numPr>
        <w:tabs>
          <w:tab w:val="num" w:pos="420"/>
          <w:tab w:val="num" w:pos="945"/>
          <w:tab w:val="left" w:pos="7560"/>
        </w:tabs>
        <w:adjustRightInd w:val="0"/>
        <w:snapToGrid w:val="0"/>
        <w:spacing w:line="360" w:lineRule="auto"/>
        <w:ind w:leftChars="200" w:left="480" w:firstLine="0"/>
        <w:rPr>
          <w:rFonts w:hint="eastAsia"/>
          <w:szCs w:val="24"/>
        </w:rPr>
      </w:pPr>
      <w:r>
        <w:rPr>
          <w:rFonts w:hint="eastAsia"/>
          <w:szCs w:val="24"/>
        </w:rPr>
        <w:t>我方承诺按照本项目招标文件和相关技术标准的条件，提供货物及相关服务，并承担因货物质量或服务等引起的一切责任。</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我方对本项目招标文件（包括修改文件及有关附件）完全理解，并承诺在发生争议时，不会以对招标文件存在误解、不明为由，向你方行使任何法律上的抗辩权。</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我方投标文件有效期为自开标日起</w:t>
      </w:r>
      <w:r>
        <w:rPr>
          <w:rFonts w:hint="eastAsia"/>
          <w:szCs w:val="24"/>
          <w:u w:val="single"/>
        </w:rPr>
        <w:t>90</w:t>
      </w:r>
      <w:r>
        <w:rPr>
          <w:rFonts w:hint="eastAsia"/>
          <w:szCs w:val="24"/>
        </w:rPr>
        <w:t>个日历日，若中标，则投标有效期自动延续至合同履行完毕。</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我方承诺接受招标文件规定的付款方式。</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承诺投标文件中所有的资料及所作各项承诺均真实准确，所提交的营业执照/《事业单位法人证书》已依法向登记管理机关报送相应的年度报告并予以公示（或所提交的《社会团体法人登记证书》/《民办非企业单位</w:t>
      </w:r>
      <w:r>
        <w:rPr>
          <w:rFonts w:hint="eastAsia"/>
          <w:szCs w:val="24"/>
        </w:rPr>
        <w:lastRenderedPageBreak/>
        <w:t>登记证书》已通过登记管理机关的年度检查），不存在任何虚假之处，否则，评标委员会可将我方的投标文件按照无效投标文件处理，即使我方中标，中标结果无效，对于因此给其他投标人及你方和采购人造成的全部损失，我方同意无条件予以赔偿。</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我方委托授权</w:t>
      </w:r>
      <w:r>
        <w:rPr>
          <w:rFonts w:hint="eastAsia"/>
          <w:szCs w:val="24"/>
        </w:rPr>
        <w:softHyphen/>
      </w:r>
      <w:r>
        <w:rPr>
          <w:rFonts w:hint="eastAsia"/>
          <w:szCs w:val="24"/>
        </w:rPr>
        <w:softHyphen/>
      </w:r>
      <w:r>
        <w:rPr>
          <w:rFonts w:hint="eastAsia"/>
          <w:szCs w:val="24"/>
        </w:rPr>
        <w:softHyphen/>
      </w:r>
      <w:r>
        <w:rPr>
          <w:rFonts w:hint="eastAsia"/>
          <w:szCs w:val="24"/>
        </w:rPr>
        <w:softHyphen/>
      </w:r>
      <w:r>
        <w:rPr>
          <w:rFonts w:hint="eastAsia"/>
          <w:szCs w:val="24"/>
        </w:rPr>
        <w:softHyphen/>
      </w:r>
      <w:r>
        <w:rPr>
          <w:rFonts w:hint="eastAsia"/>
          <w:szCs w:val="24"/>
        </w:rPr>
        <w:softHyphen/>
      </w:r>
      <w:r>
        <w:rPr>
          <w:rFonts w:hint="eastAsia"/>
          <w:szCs w:val="24"/>
        </w:rPr>
        <w:softHyphen/>
        <w:t>________(身份证号:_________，联系电话________：)作为我方的代理人参加本项目投标，负责提交投标文件以及其它相关资料，参加开标，接受质询并予以澄清，签署、接受招投标过程中的各种法律文件，办理投标过程中的其他相关事务。</w:t>
      </w:r>
    </w:p>
    <w:p w:rsidR="00501480" w:rsidRDefault="00501480" w:rsidP="00501480">
      <w:pPr>
        <w:numPr>
          <w:ilvl w:val="1"/>
          <w:numId w:val="8"/>
        </w:numPr>
        <w:tabs>
          <w:tab w:val="num" w:pos="525"/>
          <w:tab w:val="num" w:pos="945"/>
        </w:tabs>
        <w:adjustRightInd w:val="0"/>
        <w:snapToGrid w:val="0"/>
        <w:spacing w:line="360" w:lineRule="auto"/>
        <w:ind w:leftChars="200" w:left="480" w:firstLine="0"/>
        <w:rPr>
          <w:rFonts w:hint="eastAsia"/>
          <w:szCs w:val="24"/>
        </w:rPr>
      </w:pPr>
      <w:r>
        <w:rPr>
          <w:rFonts w:hint="eastAsia"/>
          <w:szCs w:val="24"/>
        </w:rPr>
        <w:t>我方承诺将严格遵守《中华人民共和国政府采购法》及相关法规，若存在违法违规行为，将承担相应的法律后果。</w:t>
      </w:r>
    </w:p>
    <w:p w:rsidR="00501480" w:rsidRDefault="00501480" w:rsidP="00501480">
      <w:pPr>
        <w:tabs>
          <w:tab w:val="num" w:pos="945"/>
        </w:tabs>
        <w:adjustRightInd w:val="0"/>
        <w:snapToGrid w:val="0"/>
        <w:spacing w:line="360" w:lineRule="auto"/>
        <w:ind w:left="420" w:firstLineChars="1800" w:firstLine="4320"/>
        <w:rPr>
          <w:rFonts w:hint="eastAsia"/>
          <w:szCs w:val="24"/>
        </w:rPr>
      </w:pPr>
      <w:r>
        <w:rPr>
          <w:rFonts w:hint="eastAsia"/>
          <w:szCs w:val="24"/>
        </w:rPr>
        <w:t>法定代表人签字或盖章：</w:t>
      </w:r>
    </w:p>
    <w:p w:rsidR="00501480" w:rsidRDefault="00501480" w:rsidP="00501480">
      <w:pPr>
        <w:adjustRightInd w:val="0"/>
        <w:snapToGrid w:val="0"/>
        <w:spacing w:line="360" w:lineRule="auto"/>
        <w:ind w:right="840" w:firstLineChars="1890" w:firstLine="4536"/>
        <w:jc w:val="center"/>
        <w:rPr>
          <w:rFonts w:hint="eastAsia"/>
          <w:szCs w:val="24"/>
        </w:rPr>
      </w:pPr>
      <w:r>
        <w:rPr>
          <w:rFonts w:hint="eastAsia"/>
          <w:szCs w:val="24"/>
        </w:rPr>
        <w:t>数字认证证书电子签章：</w:t>
      </w:r>
    </w:p>
    <w:p w:rsidR="00501480" w:rsidRDefault="00501480" w:rsidP="00501480">
      <w:pPr>
        <w:adjustRightInd w:val="0"/>
        <w:snapToGrid w:val="0"/>
        <w:spacing w:line="360" w:lineRule="auto"/>
        <w:ind w:right="840" w:firstLineChars="1890" w:firstLine="4536"/>
        <w:jc w:val="center"/>
        <w:rPr>
          <w:rFonts w:hint="eastAsia"/>
          <w:szCs w:val="24"/>
        </w:rPr>
      </w:pPr>
      <w:r>
        <w:rPr>
          <w:rFonts w:hint="eastAsia"/>
          <w:szCs w:val="24"/>
        </w:rPr>
        <w:t>日期：</w:t>
      </w:r>
    </w:p>
    <w:p w:rsidR="00501480" w:rsidRDefault="00501480" w:rsidP="00501480">
      <w:pPr>
        <w:adjustRightInd w:val="0"/>
        <w:snapToGrid w:val="0"/>
        <w:spacing w:line="360" w:lineRule="auto"/>
        <w:ind w:leftChars="270" w:left="648"/>
        <w:rPr>
          <w:rFonts w:hint="eastAsia"/>
          <w:b/>
          <w:szCs w:val="24"/>
        </w:rPr>
      </w:pPr>
      <w:r>
        <w:rPr>
          <w:rFonts w:hint="eastAsia"/>
          <w:b/>
          <w:szCs w:val="24"/>
        </w:rPr>
        <w:t>特别提醒：为确保电子投标文件的合法性、安全性和完整性，本《投标声明函》 填写完成后须先进行打印，经法定代表人签字或盖章后扫描上传并加盖数字认证证书电子签章。电子签章后，文档不应再修改，否则签章无效；如需修改，请修改后重新签章。</w:t>
      </w:r>
    </w:p>
    <w:p w:rsidR="00501480" w:rsidRDefault="00501480" w:rsidP="00501480">
      <w:pPr>
        <w:adjustRightInd w:val="0"/>
        <w:snapToGrid w:val="0"/>
        <w:spacing w:line="360" w:lineRule="auto"/>
        <w:ind w:leftChars="270" w:left="648"/>
        <w:rPr>
          <w:rFonts w:hint="eastAsia"/>
          <w:b/>
          <w:szCs w:val="24"/>
        </w:rPr>
      </w:pPr>
      <w:r>
        <w:rPr>
          <w:rFonts w:hint="eastAsia"/>
          <w:b/>
          <w:szCs w:val="24"/>
        </w:rPr>
        <w:t>注：出具本函的单位属于非法人组织的，按照法律、行政法规规定能够对外代表其从事民事活动的主要负责人，如个人独资企业的投资人，代表合伙企业执行合伙企业事务的合伙人等，视同法定代表人。</w:t>
      </w:r>
    </w:p>
    <w:p w:rsidR="00501480" w:rsidRDefault="00501480" w:rsidP="00501480">
      <w:pPr>
        <w:adjustRightInd w:val="0"/>
        <w:snapToGrid w:val="0"/>
        <w:spacing w:line="360" w:lineRule="auto"/>
        <w:ind w:leftChars="270" w:left="648"/>
        <w:rPr>
          <w:rFonts w:hint="eastAsia"/>
          <w:szCs w:val="24"/>
        </w:rPr>
      </w:pPr>
      <w:r>
        <w:rPr>
          <w:rFonts w:hint="eastAsia"/>
          <w:b/>
          <w:szCs w:val="24"/>
        </w:rPr>
        <w:t xml:space="preserve">   </w:t>
      </w: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pgNumType w:start="1"/>
          <w:cols w:space="720"/>
          <w:docGrid w:type="lines" w:linePitch="312"/>
        </w:sectPr>
      </w:pPr>
    </w:p>
    <w:p w:rsidR="00501480" w:rsidRDefault="00501480" w:rsidP="00501480">
      <w:pPr>
        <w:jc w:val="center"/>
        <w:rPr>
          <w:rFonts w:hint="eastAsia"/>
          <w:sz w:val="28"/>
        </w:rPr>
      </w:pPr>
      <w:r>
        <w:rPr>
          <w:rFonts w:hint="eastAsia"/>
          <w:sz w:val="28"/>
        </w:rPr>
        <w:lastRenderedPageBreak/>
        <w:t>二、营业执照</w:t>
      </w:r>
    </w:p>
    <w:p w:rsidR="00501480" w:rsidRDefault="00501480" w:rsidP="00501480">
      <w:pPr>
        <w:jc w:val="left"/>
        <w:rPr>
          <w:rFonts w:hint="eastAsia"/>
        </w:rPr>
      </w:pPr>
    </w:p>
    <w:p w:rsidR="00501480" w:rsidRDefault="00501480" w:rsidP="00501480">
      <w:pPr>
        <w:adjustRightInd w:val="0"/>
        <w:snapToGrid w:val="0"/>
        <w:spacing w:line="360" w:lineRule="auto"/>
        <w:ind w:firstLineChars="200" w:firstLine="480"/>
        <w:rPr>
          <w:rFonts w:hint="eastAsia"/>
          <w:color w:val="000000"/>
          <w:szCs w:val="24"/>
        </w:rPr>
      </w:pPr>
      <w:r>
        <w:rPr>
          <w:rFonts w:hint="eastAsia"/>
          <w:color w:val="000000"/>
          <w:szCs w:val="24"/>
        </w:rPr>
        <w:t>有效期内的营业执照副本原件扫描件/《事业单位法人证书》副本原件扫描件/《社会团体法人登记证书》原件扫描件/《民办非企业单位登记证书》原件扫描件。</w:t>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三、财务状况报告</w:t>
      </w:r>
    </w:p>
    <w:p w:rsidR="00501480" w:rsidRDefault="00501480" w:rsidP="00501480">
      <w:pPr>
        <w:jc w:val="left"/>
        <w:rPr>
          <w:rFonts w:hint="eastAsia"/>
        </w:rPr>
      </w:pPr>
    </w:p>
    <w:p w:rsidR="00501480" w:rsidRDefault="00501480" w:rsidP="00501480">
      <w:pPr>
        <w:spacing w:line="360" w:lineRule="auto"/>
        <w:rPr>
          <w:rFonts w:hint="eastAsia"/>
          <w:kern w:val="0"/>
          <w:szCs w:val="24"/>
        </w:rPr>
      </w:pPr>
      <w:r>
        <w:rPr>
          <w:rFonts w:hint="eastAsia"/>
          <w:kern w:val="0"/>
          <w:szCs w:val="24"/>
        </w:rPr>
        <w:t>投标人为法人的，须提供经审计的财务报告或基本账户的银行资信证明；其他组织和自然人，可以提供银行资信证明。</w:t>
      </w:r>
    </w:p>
    <w:p w:rsidR="00501480" w:rsidRDefault="00501480" w:rsidP="00501480">
      <w:pPr>
        <w:spacing w:line="360" w:lineRule="auto"/>
        <w:rPr>
          <w:rFonts w:hint="eastAsia"/>
        </w:rPr>
      </w:pPr>
      <w:r>
        <w:rPr>
          <w:rFonts w:hint="eastAsia"/>
          <w:szCs w:val="24"/>
        </w:rPr>
        <w:t>备注：上述</w:t>
      </w:r>
      <w:r>
        <w:rPr>
          <w:rFonts w:hint="eastAsia"/>
          <w:kern w:val="0"/>
          <w:szCs w:val="24"/>
        </w:rPr>
        <w:t>财务报告，开标日期为上半年的，应当为近两个年度任一年度经审计的财务报告；开标日期为下半年的，应当为上一个年度经审计的财务报告。</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四、依法缴纳税收和社会保障资金的相关材料</w:t>
      </w:r>
    </w:p>
    <w:p w:rsidR="00501480" w:rsidRDefault="00501480" w:rsidP="00501480">
      <w:pPr>
        <w:jc w:val="left"/>
        <w:rPr>
          <w:rFonts w:hint="eastAsia"/>
        </w:rPr>
      </w:pPr>
    </w:p>
    <w:p w:rsidR="00501480" w:rsidRDefault="00501480" w:rsidP="00501480">
      <w:pPr>
        <w:spacing w:line="360" w:lineRule="auto"/>
        <w:rPr>
          <w:rFonts w:hint="eastAsia"/>
          <w:szCs w:val="24"/>
        </w:rPr>
      </w:pPr>
      <w:r>
        <w:rPr>
          <w:rFonts w:hint="eastAsia"/>
          <w:szCs w:val="24"/>
        </w:rPr>
        <w:t>投标人依法缴纳近半年内任意一个月税收的相关凭证及投标人依法缴纳近半年内任意一个月社会保险的相关凭证。</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五、开标一览表</w:t>
      </w:r>
    </w:p>
    <w:p w:rsidR="00501480" w:rsidRDefault="00501480" w:rsidP="00501480">
      <w:pPr>
        <w:jc w:val="left"/>
        <w:rPr>
          <w:rFonts w:hint="eastAsia"/>
        </w:rPr>
      </w:pPr>
    </w:p>
    <w:p w:rsidR="00501480" w:rsidRDefault="00501480" w:rsidP="00501480">
      <w:pPr>
        <w:jc w:val="left"/>
        <w:rPr>
          <w:rFonts w:hint="eastAsia"/>
        </w:rPr>
      </w:pPr>
      <w:r>
        <w:rPr>
          <w:rFonts w:hint="eastAsia"/>
        </w:rPr>
        <w:t>报价合计（大写）:</w:t>
      </w:r>
      <w:r>
        <w:rPr>
          <w:rFonts w:hint="eastAsia"/>
          <w:u w:val="single"/>
        </w:rPr>
        <w:t xml:space="preserve">                </w:t>
      </w:r>
    </w:p>
    <w:p w:rsidR="00501480" w:rsidRDefault="00501480" w:rsidP="00501480">
      <w:pPr>
        <w:rPr>
          <w:rFonts w:hint="eastAsia"/>
        </w:rPr>
      </w:pPr>
      <w:r>
        <w:rPr>
          <w:rFonts w:hint="eastAsia"/>
        </w:rPr>
        <w:t>报价合计:</w:t>
      </w:r>
      <w:r>
        <w:rPr>
          <w:rFonts w:hint="eastAsia"/>
          <w:u w:val="single"/>
        </w:rPr>
        <w:t xml:space="preserve">                </w:t>
      </w:r>
      <w:r>
        <w:rPr>
          <w:rFonts w:hint="eastAsia"/>
        </w:rPr>
        <w:t>元</w:t>
      </w:r>
    </w:p>
    <w:p w:rsidR="00501480" w:rsidRDefault="00501480" w:rsidP="00501480">
      <w:pPr>
        <w:rPr>
          <w:rFonts w:hint="eastAsia"/>
        </w:rPr>
      </w:pPr>
    </w:p>
    <w:p w:rsidR="00501480" w:rsidRDefault="00501480" w:rsidP="00501480">
      <w:pPr>
        <w:rPr>
          <w:rFonts w:hint="eastAsia"/>
        </w:rPr>
      </w:pPr>
      <w:r>
        <w:rPr>
          <w:rFonts w:hint="eastAsia"/>
        </w:rPr>
        <w:t>注：</w:t>
      </w:r>
    </w:p>
    <w:p w:rsidR="00501480" w:rsidRDefault="00501480" w:rsidP="00501480">
      <w:pPr>
        <w:rPr>
          <w:rFonts w:hint="eastAsia"/>
        </w:rPr>
      </w:pPr>
      <w:r>
        <w:rPr>
          <w:rFonts w:hint="eastAsia"/>
        </w:rPr>
        <w:t xml:space="preserve">   1、所报价格须用人民币元表示。 </w:t>
      </w:r>
    </w:p>
    <w:p w:rsidR="00501480" w:rsidRDefault="00501480" w:rsidP="00501480">
      <w:pPr>
        <w:rPr>
          <w:rFonts w:hint="eastAsia"/>
        </w:rPr>
      </w:pPr>
      <w:r>
        <w:rPr>
          <w:rFonts w:hint="eastAsia"/>
        </w:rPr>
        <w:t xml:space="preserve">   2、报价合计应与《分项报价表》中“合计”一致。如因不一致而产生的不利后果，均由投标人自行承担。</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六、分项报价表</w:t>
      </w:r>
    </w:p>
    <w:p w:rsidR="00501480" w:rsidRDefault="00501480" w:rsidP="00501480">
      <w:pPr>
        <w:jc w:val="left"/>
        <w:rPr>
          <w:rFonts w:hint="eastAsia"/>
        </w:rPr>
      </w:pPr>
    </w:p>
    <w:p w:rsidR="00501480" w:rsidRDefault="00501480" w:rsidP="00501480">
      <w:pPr>
        <w:spacing w:beforeLines="50" w:afterLines="50"/>
        <w:jc w:val="center"/>
        <w:outlineLvl w:val="2"/>
        <w:rPr>
          <w:rFonts w:hint="eastAsia"/>
          <w:sz w:val="32"/>
          <w:szCs w:val="32"/>
        </w:rPr>
      </w:pPr>
      <w:r>
        <w:rPr>
          <w:rFonts w:hint="eastAsia"/>
          <w:sz w:val="32"/>
          <w:szCs w:val="32"/>
        </w:rPr>
        <w:t>分项报价表</w:t>
      </w:r>
    </w:p>
    <w:p w:rsidR="00501480" w:rsidRDefault="00501480" w:rsidP="00501480">
      <w:pPr>
        <w:pStyle w:val="a9"/>
        <w:tabs>
          <w:tab w:val="left" w:pos="3780"/>
        </w:tabs>
        <w:spacing w:line="360" w:lineRule="auto"/>
        <w:jc w:val="center"/>
        <w:rPr>
          <w:rFonts w:hint="eastAsia"/>
          <w:b/>
          <w:sz w:val="24"/>
          <w:szCs w:val="24"/>
        </w:rPr>
      </w:pPr>
      <w:r>
        <w:rPr>
          <w:rFonts w:hint="eastAsia"/>
          <w:b/>
          <w:sz w:val="24"/>
          <w:szCs w:val="24"/>
        </w:rPr>
        <w:t>（1）物业管理费汇总表</w:t>
      </w:r>
    </w:p>
    <w:p w:rsidR="00501480" w:rsidRDefault="00501480" w:rsidP="00501480">
      <w:pPr>
        <w:adjustRightInd w:val="0"/>
        <w:snapToGrid w:val="0"/>
        <w:ind w:firstLineChars="200" w:firstLine="480"/>
        <w:rPr>
          <w:rFonts w:hint="eastAsia"/>
          <w:color w:val="FF0000"/>
          <w:szCs w:val="24"/>
          <w:u w:val="single"/>
        </w:rPr>
      </w:pPr>
      <w:r>
        <w:rPr>
          <w:rFonts w:hint="eastAsia"/>
        </w:rPr>
        <w:t>项目编号：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17"/>
        <w:gridCol w:w="2652"/>
        <w:gridCol w:w="1624"/>
        <w:gridCol w:w="1662"/>
        <w:gridCol w:w="1167"/>
      </w:tblGrid>
      <w:tr w:rsidR="00501480" w:rsidTr="00501480">
        <w:trPr>
          <w:trHeight w:val="567"/>
          <w:jc w:val="center"/>
        </w:trPr>
        <w:tc>
          <w:tcPr>
            <w:tcW w:w="717" w:type="dxa"/>
            <w:tcBorders>
              <w:top w:val="single" w:sz="12" w:space="0" w:color="auto"/>
              <w:left w:val="single" w:sz="12" w:space="0" w:color="auto"/>
              <w:bottom w:val="single" w:sz="4" w:space="0" w:color="auto"/>
              <w:right w:val="single" w:sz="4"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序号</w:t>
            </w:r>
          </w:p>
        </w:tc>
        <w:tc>
          <w:tcPr>
            <w:tcW w:w="2652" w:type="dxa"/>
            <w:tcBorders>
              <w:top w:val="single" w:sz="12" w:space="0" w:color="auto"/>
              <w:left w:val="single" w:sz="4" w:space="0" w:color="auto"/>
              <w:bottom w:val="single" w:sz="4" w:space="0" w:color="auto"/>
              <w:right w:val="single" w:sz="4"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项目</w:t>
            </w:r>
          </w:p>
        </w:tc>
        <w:tc>
          <w:tcPr>
            <w:tcW w:w="1624" w:type="dxa"/>
            <w:tcBorders>
              <w:top w:val="single" w:sz="12" w:space="0" w:color="auto"/>
              <w:left w:val="single" w:sz="4" w:space="0" w:color="auto"/>
              <w:bottom w:val="single" w:sz="4" w:space="0" w:color="auto"/>
              <w:right w:val="single" w:sz="4"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月支出(元)</w:t>
            </w:r>
          </w:p>
        </w:tc>
        <w:tc>
          <w:tcPr>
            <w:tcW w:w="1662" w:type="dxa"/>
            <w:tcBorders>
              <w:top w:val="single" w:sz="12" w:space="0" w:color="auto"/>
              <w:left w:val="single" w:sz="4" w:space="0" w:color="auto"/>
              <w:bottom w:val="single" w:sz="4" w:space="0" w:color="auto"/>
              <w:right w:val="single" w:sz="4"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年支出(元)</w:t>
            </w:r>
          </w:p>
        </w:tc>
        <w:tc>
          <w:tcPr>
            <w:tcW w:w="1167" w:type="dxa"/>
            <w:tcBorders>
              <w:top w:val="single" w:sz="12" w:space="0" w:color="auto"/>
              <w:left w:val="single" w:sz="4" w:space="0" w:color="auto"/>
              <w:bottom w:val="single" w:sz="4" w:space="0" w:color="auto"/>
              <w:right w:val="single" w:sz="12"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说明</w:t>
            </w: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1</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管理及服务人员的工资、社会保险和按规定提取的福利费</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2</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防暑降温费</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3</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服装费</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4</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公寓消杀费</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5</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物业管理区域环境卫生材料费</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6</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tabs>
                <w:tab w:val="center" w:pos="4153"/>
                <w:tab w:val="right" w:pos="8306"/>
              </w:tabs>
              <w:snapToGrid w:val="0"/>
              <w:ind w:leftChars="-3" w:left="-7"/>
              <w:rPr>
                <w:sz w:val="18"/>
                <w:szCs w:val="18"/>
                <w:highlight w:val="yellow"/>
              </w:rPr>
            </w:pPr>
            <w:r>
              <w:rPr>
                <w:rFonts w:hint="eastAsia"/>
                <w:sz w:val="18"/>
                <w:szCs w:val="18"/>
                <w:highlight w:val="yellow"/>
              </w:rPr>
              <w:t>行政办公费用</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7</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tabs>
                <w:tab w:val="center" w:pos="4153"/>
                <w:tab w:val="right" w:pos="8306"/>
              </w:tabs>
              <w:snapToGrid w:val="0"/>
              <w:ind w:leftChars="-3" w:left="-7"/>
              <w:rPr>
                <w:sz w:val="18"/>
                <w:szCs w:val="18"/>
                <w:highlight w:val="yellow"/>
              </w:rPr>
            </w:pPr>
            <w:r>
              <w:rPr>
                <w:rFonts w:hint="eastAsia"/>
                <w:sz w:val="18"/>
                <w:szCs w:val="18"/>
                <w:highlight w:val="yellow"/>
              </w:rPr>
              <w:t>管理利润</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8</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各项税费 </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pStyle w:val="a9"/>
              <w:jc w:val="center"/>
              <w:rPr>
                <w:highlight w:val="yellow"/>
              </w:rPr>
            </w:pPr>
            <w:r>
              <w:rPr>
                <w:rFonts w:hint="eastAsia"/>
                <w:highlight w:val="yellow"/>
              </w:rPr>
              <w:t>9</w:t>
            </w: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其它费用 </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tcPr>
          <w:p w:rsidR="00501480" w:rsidRDefault="00501480">
            <w:pPr>
              <w:pStyle w:val="a9"/>
              <w:jc w:val="center"/>
              <w:rPr>
                <w:highlight w:val="yellow"/>
              </w:rPr>
            </w:pPr>
          </w:p>
        </w:tc>
        <w:tc>
          <w:tcPr>
            <w:tcW w:w="2652" w:type="dxa"/>
            <w:tcBorders>
              <w:top w:val="single" w:sz="4" w:space="0" w:color="auto"/>
              <w:left w:val="single" w:sz="4" w:space="0" w:color="auto"/>
              <w:bottom w:val="single" w:sz="4" w:space="0" w:color="auto"/>
              <w:right w:val="single" w:sz="4" w:space="0" w:color="auto"/>
            </w:tcBorders>
            <w:vAlign w:val="center"/>
          </w:tcPr>
          <w:p w:rsidR="00501480" w:rsidRDefault="00501480">
            <w:pPr>
              <w:snapToGrid w:val="0"/>
              <w:ind w:leftChars="-3" w:left="-7"/>
              <w:rPr>
                <w:sz w:val="18"/>
                <w:szCs w:val="18"/>
                <w:highlight w:val="yellow"/>
              </w:rPr>
            </w:pP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tcPr>
          <w:p w:rsidR="00501480" w:rsidRDefault="00501480">
            <w:pPr>
              <w:pStyle w:val="a9"/>
              <w:jc w:val="center"/>
              <w:rPr>
                <w:highlight w:val="yellow"/>
              </w:rPr>
            </w:pPr>
          </w:p>
        </w:tc>
        <w:tc>
          <w:tcPr>
            <w:tcW w:w="2652" w:type="dxa"/>
            <w:tcBorders>
              <w:top w:val="single" w:sz="4" w:space="0" w:color="auto"/>
              <w:left w:val="single" w:sz="4" w:space="0" w:color="auto"/>
              <w:bottom w:val="single" w:sz="4" w:space="0" w:color="auto"/>
              <w:right w:val="single" w:sz="4" w:space="0" w:color="auto"/>
            </w:tcBorders>
            <w:vAlign w:val="center"/>
          </w:tcPr>
          <w:p w:rsidR="00501480" w:rsidRDefault="00501480">
            <w:pPr>
              <w:snapToGrid w:val="0"/>
              <w:ind w:leftChars="-3" w:left="-7"/>
              <w:rPr>
                <w:sz w:val="18"/>
                <w:szCs w:val="18"/>
                <w:highlight w:val="yellow"/>
              </w:rPr>
            </w:pP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tcPr>
          <w:p w:rsidR="00501480" w:rsidRDefault="00501480">
            <w:pPr>
              <w:pStyle w:val="a9"/>
              <w:jc w:val="center"/>
              <w:rPr>
                <w:highlight w:val="yellow"/>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napToGrid w:val="0"/>
              <w:ind w:leftChars="-3" w:left="-7"/>
              <w:rPr>
                <w:sz w:val="18"/>
                <w:szCs w:val="18"/>
                <w:highlight w:val="yellow"/>
              </w:rPr>
            </w:pPr>
            <w:r>
              <w:rPr>
                <w:rFonts w:hint="eastAsia"/>
                <w:sz w:val="18"/>
                <w:szCs w:val="18"/>
                <w:highlight w:val="yellow"/>
              </w:rPr>
              <w:t> </w:t>
            </w: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tcPr>
          <w:p w:rsidR="00501480" w:rsidRDefault="00501480">
            <w:pPr>
              <w:pStyle w:val="a9"/>
              <w:jc w:val="center"/>
              <w:rPr>
                <w:highlight w:val="yellow"/>
              </w:rPr>
            </w:pPr>
          </w:p>
        </w:tc>
        <w:tc>
          <w:tcPr>
            <w:tcW w:w="2652" w:type="dxa"/>
            <w:tcBorders>
              <w:top w:val="single" w:sz="4" w:space="0" w:color="auto"/>
              <w:left w:val="single" w:sz="4" w:space="0" w:color="auto"/>
              <w:bottom w:val="single" w:sz="4" w:space="0" w:color="auto"/>
              <w:right w:val="single" w:sz="4" w:space="0" w:color="auto"/>
            </w:tcBorders>
            <w:vAlign w:val="center"/>
          </w:tcPr>
          <w:p w:rsidR="00501480" w:rsidRDefault="00501480">
            <w:pPr>
              <w:snapToGrid w:val="0"/>
              <w:ind w:leftChars="-3" w:left="-7"/>
              <w:rPr>
                <w:sz w:val="18"/>
                <w:szCs w:val="18"/>
                <w:highlight w:val="yellow"/>
              </w:rPr>
            </w:pP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4" w:space="0" w:color="auto"/>
              <w:right w:val="single" w:sz="4" w:space="0" w:color="auto"/>
            </w:tcBorders>
            <w:vAlign w:val="center"/>
          </w:tcPr>
          <w:p w:rsidR="00501480" w:rsidRDefault="00501480">
            <w:pPr>
              <w:pStyle w:val="a9"/>
              <w:jc w:val="center"/>
              <w:rPr>
                <w:highlight w:val="yellow"/>
              </w:rPr>
            </w:pPr>
          </w:p>
        </w:tc>
        <w:tc>
          <w:tcPr>
            <w:tcW w:w="2652" w:type="dxa"/>
            <w:tcBorders>
              <w:top w:val="single" w:sz="4" w:space="0" w:color="auto"/>
              <w:left w:val="single" w:sz="4" w:space="0" w:color="auto"/>
              <w:bottom w:val="single" w:sz="4" w:space="0" w:color="auto"/>
              <w:right w:val="single" w:sz="4" w:space="0" w:color="auto"/>
            </w:tcBorders>
            <w:vAlign w:val="center"/>
          </w:tcPr>
          <w:p w:rsidR="00501480" w:rsidRDefault="00501480">
            <w:pPr>
              <w:snapToGrid w:val="0"/>
              <w:ind w:leftChars="-3" w:left="-7"/>
              <w:rPr>
                <w:sz w:val="18"/>
                <w:szCs w:val="18"/>
                <w:highlight w:val="yellow"/>
              </w:rPr>
            </w:pPr>
          </w:p>
        </w:tc>
        <w:tc>
          <w:tcPr>
            <w:tcW w:w="1624"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662" w:type="dxa"/>
            <w:tcBorders>
              <w:top w:val="single" w:sz="4" w:space="0" w:color="auto"/>
              <w:left w:val="single" w:sz="4" w:space="0" w:color="auto"/>
              <w:bottom w:val="single" w:sz="4" w:space="0" w:color="auto"/>
              <w:right w:val="single" w:sz="4" w:space="0" w:color="auto"/>
            </w:tcBorders>
            <w:vAlign w:val="center"/>
          </w:tcPr>
          <w:p w:rsidR="00501480" w:rsidRDefault="00501480">
            <w:pPr>
              <w:pStyle w:val="a9"/>
              <w:spacing w:line="360" w:lineRule="auto"/>
              <w:jc w:val="center"/>
              <w:rPr>
                <w:highlight w:val="yellow"/>
              </w:rPr>
            </w:pPr>
          </w:p>
        </w:tc>
        <w:tc>
          <w:tcPr>
            <w:tcW w:w="1167" w:type="dxa"/>
            <w:tcBorders>
              <w:top w:val="single" w:sz="4" w:space="0" w:color="auto"/>
              <w:left w:val="single" w:sz="4" w:space="0" w:color="auto"/>
              <w:bottom w:val="single" w:sz="4" w:space="0" w:color="auto"/>
              <w:right w:val="single" w:sz="12" w:space="0" w:color="auto"/>
            </w:tcBorders>
            <w:vAlign w:val="center"/>
          </w:tcPr>
          <w:p w:rsidR="00501480" w:rsidRDefault="00501480">
            <w:pPr>
              <w:pStyle w:val="a9"/>
              <w:spacing w:line="360" w:lineRule="auto"/>
              <w:jc w:val="center"/>
              <w:rPr>
                <w:highlight w:val="yellow"/>
              </w:rPr>
            </w:pPr>
          </w:p>
        </w:tc>
      </w:tr>
      <w:tr w:rsidR="00501480" w:rsidTr="00501480">
        <w:trPr>
          <w:trHeight w:val="454"/>
          <w:jc w:val="center"/>
        </w:trPr>
        <w:tc>
          <w:tcPr>
            <w:tcW w:w="717" w:type="dxa"/>
            <w:tcBorders>
              <w:top w:val="single" w:sz="4" w:space="0" w:color="auto"/>
              <w:left w:val="single" w:sz="12" w:space="0" w:color="auto"/>
              <w:bottom w:val="single" w:sz="12" w:space="0" w:color="auto"/>
              <w:right w:val="single" w:sz="4" w:space="0" w:color="auto"/>
            </w:tcBorders>
            <w:vAlign w:val="center"/>
          </w:tcPr>
          <w:p w:rsidR="00501480" w:rsidRDefault="00501480">
            <w:pPr>
              <w:pStyle w:val="a9"/>
              <w:jc w:val="center"/>
              <w:rPr>
                <w:sz w:val="24"/>
                <w:szCs w:val="24"/>
                <w:highlight w:val="yellow"/>
              </w:rPr>
            </w:pPr>
          </w:p>
        </w:tc>
        <w:tc>
          <w:tcPr>
            <w:tcW w:w="2652" w:type="dxa"/>
            <w:tcBorders>
              <w:top w:val="single" w:sz="4" w:space="0" w:color="auto"/>
              <w:left w:val="single" w:sz="4" w:space="0" w:color="auto"/>
              <w:bottom w:val="single" w:sz="12" w:space="0" w:color="auto"/>
              <w:right w:val="single" w:sz="4" w:space="0" w:color="auto"/>
            </w:tcBorders>
            <w:vAlign w:val="center"/>
            <w:hideMark/>
          </w:tcPr>
          <w:p w:rsidR="00501480" w:rsidRDefault="00501480">
            <w:pPr>
              <w:snapToGrid w:val="0"/>
              <w:jc w:val="center"/>
              <w:rPr>
                <w:rFonts w:ascii="黑体" w:eastAsia="黑体"/>
                <w:bCs/>
                <w:szCs w:val="21"/>
                <w:highlight w:val="yellow"/>
              </w:rPr>
            </w:pPr>
            <w:r>
              <w:rPr>
                <w:rFonts w:ascii="黑体" w:eastAsia="黑体" w:hint="eastAsia"/>
                <w:bCs/>
                <w:szCs w:val="21"/>
                <w:highlight w:val="yellow"/>
              </w:rPr>
              <w:t>合计</w:t>
            </w:r>
          </w:p>
        </w:tc>
        <w:tc>
          <w:tcPr>
            <w:tcW w:w="1624" w:type="dxa"/>
            <w:tcBorders>
              <w:top w:val="single" w:sz="4" w:space="0" w:color="auto"/>
              <w:left w:val="single" w:sz="4" w:space="0" w:color="auto"/>
              <w:bottom w:val="single" w:sz="12" w:space="0" w:color="auto"/>
              <w:right w:val="single" w:sz="4" w:space="0" w:color="auto"/>
            </w:tcBorders>
            <w:vAlign w:val="center"/>
          </w:tcPr>
          <w:p w:rsidR="00501480" w:rsidRDefault="00501480">
            <w:pPr>
              <w:pStyle w:val="a9"/>
              <w:spacing w:line="360" w:lineRule="auto"/>
              <w:jc w:val="center"/>
              <w:rPr>
                <w:sz w:val="24"/>
                <w:szCs w:val="24"/>
                <w:highlight w:val="yellow"/>
              </w:rPr>
            </w:pPr>
          </w:p>
        </w:tc>
        <w:tc>
          <w:tcPr>
            <w:tcW w:w="1662" w:type="dxa"/>
            <w:tcBorders>
              <w:top w:val="single" w:sz="4" w:space="0" w:color="auto"/>
              <w:left w:val="single" w:sz="4" w:space="0" w:color="auto"/>
              <w:bottom w:val="single" w:sz="12" w:space="0" w:color="auto"/>
              <w:right w:val="single" w:sz="4" w:space="0" w:color="auto"/>
            </w:tcBorders>
            <w:vAlign w:val="center"/>
          </w:tcPr>
          <w:p w:rsidR="00501480" w:rsidRDefault="00501480">
            <w:pPr>
              <w:pStyle w:val="a9"/>
              <w:spacing w:line="360" w:lineRule="auto"/>
              <w:jc w:val="center"/>
              <w:rPr>
                <w:sz w:val="24"/>
                <w:szCs w:val="24"/>
                <w:highlight w:val="yellow"/>
              </w:rPr>
            </w:pPr>
          </w:p>
        </w:tc>
        <w:tc>
          <w:tcPr>
            <w:tcW w:w="1167" w:type="dxa"/>
            <w:tcBorders>
              <w:top w:val="single" w:sz="4" w:space="0" w:color="auto"/>
              <w:left w:val="single" w:sz="4" w:space="0" w:color="auto"/>
              <w:bottom w:val="single" w:sz="12" w:space="0" w:color="auto"/>
              <w:right w:val="single" w:sz="12" w:space="0" w:color="auto"/>
            </w:tcBorders>
            <w:vAlign w:val="center"/>
          </w:tcPr>
          <w:p w:rsidR="00501480" w:rsidRDefault="00501480">
            <w:pPr>
              <w:pStyle w:val="a9"/>
              <w:spacing w:line="360" w:lineRule="auto"/>
              <w:jc w:val="center"/>
              <w:rPr>
                <w:sz w:val="24"/>
                <w:szCs w:val="24"/>
                <w:highlight w:val="yellow"/>
              </w:rPr>
            </w:pPr>
          </w:p>
        </w:tc>
      </w:tr>
    </w:tbl>
    <w:p w:rsidR="00501480" w:rsidRDefault="00501480" w:rsidP="00501480">
      <w:pPr>
        <w:spacing w:line="400" w:lineRule="atLeast"/>
        <w:rPr>
          <w:rFonts w:hint="eastAsia"/>
        </w:rPr>
      </w:pPr>
    </w:p>
    <w:p w:rsidR="00501480" w:rsidRDefault="00501480" w:rsidP="00501480">
      <w:pPr>
        <w:spacing w:line="400" w:lineRule="atLeast"/>
        <w:rPr>
          <w:rFonts w:hint="eastAsia"/>
        </w:rPr>
      </w:pPr>
      <w:r>
        <w:rPr>
          <w:rFonts w:hint="eastAsia"/>
        </w:rPr>
        <w:t>填表说明：</w:t>
      </w:r>
    </w:p>
    <w:p w:rsidR="00501480" w:rsidRDefault="00501480" w:rsidP="00501480">
      <w:pPr>
        <w:numPr>
          <w:ilvl w:val="0"/>
          <w:numId w:val="10"/>
        </w:numPr>
        <w:tabs>
          <w:tab w:val="left" w:pos="990"/>
        </w:tabs>
        <w:spacing w:line="400" w:lineRule="atLeast"/>
        <w:rPr>
          <w:rFonts w:hint="eastAsia"/>
        </w:rPr>
      </w:pPr>
      <w:r>
        <w:rPr>
          <w:rFonts w:hint="eastAsia"/>
        </w:rPr>
        <w:t>小数点后保留</w:t>
      </w:r>
      <w:r>
        <w:rPr>
          <w:rFonts w:hint="eastAsia"/>
          <w:u w:val="single"/>
        </w:rPr>
        <w:t>2</w:t>
      </w:r>
      <w:r>
        <w:rPr>
          <w:rFonts w:hint="eastAsia"/>
        </w:rPr>
        <w:t>位。</w:t>
      </w:r>
    </w:p>
    <w:p w:rsidR="00501480" w:rsidRDefault="00501480" w:rsidP="00501480">
      <w:pPr>
        <w:numPr>
          <w:ilvl w:val="0"/>
          <w:numId w:val="10"/>
        </w:numPr>
        <w:tabs>
          <w:tab w:val="left" w:pos="990"/>
        </w:tabs>
        <w:spacing w:line="400" w:lineRule="atLeast"/>
        <w:rPr>
          <w:rFonts w:hint="eastAsia"/>
        </w:rPr>
      </w:pPr>
      <w:r>
        <w:rPr>
          <w:rFonts w:hint="eastAsia"/>
        </w:rPr>
        <w:t>所有表格应包括但不限于所列项目，可扩展表格内容。</w:t>
      </w:r>
    </w:p>
    <w:p w:rsidR="00501480" w:rsidRDefault="00501480" w:rsidP="00501480">
      <w:pPr>
        <w:spacing w:line="400" w:lineRule="atLeast"/>
        <w:ind w:leftChars="-542" w:left="-161" w:hangingChars="475" w:hanging="1140"/>
        <w:jc w:val="center"/>
        <w:rPr>
          <w:rFonts w:hint="eastAsia"/>
          <w:b/>
        </w:rPr>
      </w:pPr>
      <w:r>
        <w:rPr>
          <w:rFonts w:hint="eastAsia"/>
          <w:kern w:val="0"/>
          <w:szCs w:val="28"/>
        </w:rPr>
        <w:br w:type="page"/>
      </w:r>
      <w:r>
        <w:rPr>
          <w:rFonts w:hint="eastAsia"/>
          <w:b/>
        </w:rPr>
        <w:lastRenderedPageBreak/>
        <w:t>（2）物业管理费</w:t>
      </w:r>
      <w:r>
        <w:rPr>
          <w:rFonts w:hAnsi="Courier New" w:hint="eastAsia"/>
          <w:b/>
        </w:rPr>
        <w:t>测算</w:t>
      </w:r>
      <w:r>
        <w:rPr>
          <w:rFonts w:hint="eastAsia"/>
          <w:b/>
        </w:rPr>
        <w:t>明细表</w:t>
      </w:r>
    </w:p>
    <w:p w:rsidR="00501480" w:rsidRDefault="00501480" w:rsidP="00501480">
      <w:pPr>
        <w:spacing w:line="400" w:lineRule="atLeast"/>
        <w:ind w:left="1140"/>
        <w:rPr>
          <w:rFonts w:hint="eastAsia"/>
          <w:b/>
        </w:rPr>
      </w:pPr>
    </w:p>
    <w:p w:rsidR="00501480" w:rsidRDefault="00501480" w:rsidP="00501480">
      <w:pPr>
        <w:snapToGrid w:val="0"/>
        <w:spacing w:line="360" w:lineRule="auto"/>
        <w:ind w:leftChars="-1" w:left="-2" w:firstLineChars="227" w:firstLine="545"/>
        <w:rPr>
          <w:rFonts w:hint="eastAsia"/>
          <w:highlight w:val="yellow"/>
        </w:rPr>
      </w:pPr>
      <w:r>
        <w:rPr>
          <w:rFonts w:hint="eastAsia"/>
          <w:highlight w:val="yellow"/>
        </w:rPr>
        <w:t>物业管理费收费按</w:t>
      </w:r>
      <w:r>
        <w:rPr>
          <w:rFonts w:hint="eastAsia"/>
          <w:b/>
          <w:color w:val="FF0000"/>
          <w:highlight w:val="yellow"/>
        </w:rPr>
        <w:t>包干制</w:t>
      </w:r>
      <w:r>
        <w:rPr>
          <w:rFonts w:hint="eastAsia"/>
          <w:highlight w:val="yellow"/>
        </w:rPr>
        <w:t>，费用测算明细表包括：</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管理及服务人员的工资、社会保险和按规定提取的福利费</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防暑降温费</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服装费</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公寓消杀费</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物业管理区域环境卫生材料费及行政办公费用</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管理利润</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各项税费</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 xml:space="preserve">其它费用  </w:t>
      </w:r>
    </w:p>
    <w:p w:rsidR="00501480" w:rsidRDefault="00501480" w:rsidP="00501480">
      <w:pPr>
        <w:adjustRightInd w:val="0"/>
        <w:snapToGrid w:val="0"/>
        <w:spacing w:line="360" w:lineRule="auto"/>
        <w:ind w:firstLineChars="218" w:firstLine="523"/>
        <w:outlineLvl w:val="3"/>
        <w:rPr>
          <w:rFonts w:hint="eastAsia"/>
          <w:highlight w:val="yellow"/>
        </w:rPr>
      </w:pPr>
      <w:r>
        <w:rPr>
          <w:rFonts w:hint="eastAsia"/>
          <w:highlight w:val="yellow"/>
        </w:rPr>
        <w:t>……</w:t>
      </w:r>
    </w:p>
    <w:p w:rsidR="00501480" w:rsidRDefault="00501480" w:rsidP="00501480">
      <w:pPr>
        <w:adjustRightInd w:val="0"/>
        <w:snapToGrid w:val="0"/>
        <w:spacing w:line="360" w:lineRule="auto"/>
        <w:ind w:firstLineChars="218" w:firstLine="525"/>
        <w:outlineLvl w:val="3"/>
        <w:rPr>
          <w:rFonts w:ascii="??" w:hAnsi="??" w:cs="宋体" w:hint="eastAsia"/>
          <w:b/>
          <w:kern w:val="0"/>
          <w:sz w:val="28"/>
          <w:szCs w:val="28"/>
          <w:highlight w:val="yellow"/>
        </w:rPr>
      </w:pPr>
      <w:r>
        <w:rPr>
          <w:rFonts w:hint="eastAsia"/>
          <w:b/>
          <w:highlight w:val="yellow"/>
        </w:rPr>
        <w:t>注：</w:t>
      </w:r>
    </w:p>
    <w:p w:rsidR="00501480" w:rsidRDefault="00501480" w:rsidP="00501480">
      <w:pPr>
        <w:numPr>
          <w:ilvl w:val="0"/>
          <w:numId w:val="12"/>
        </w:numPr>
        <w:tabs>
          <w:tab w:val="left" w:pos="990"/>
        </w:tabs>
        <w:spacing w:line="400" w:lineRule="atLeast"/>
        <w:rPr>
          <w:rFonts w:ascii="Times New Roman" w:hAnsi="Times New Roman"/>
          <w:szCs w:val="24"/>
          <w:highlight w:val="yellow"/>
        </w:rPr>
      </w:pPr>
      <w:r>
        <w:rPr>
          <w:rFonts w:hint="eastAsia"/>
          <w:highlight w:val="yellow"/>
        </w:rPr>
        <w:t>所有测算表应包括但不限于上述测算内容，投标人根据实际情况制作测算表。</w:t>
      </w:r>
    </w:p>
    <w:p w:rsidR="00501480" w:rsidRDefault="00501480" w:rsidP="00501480">
      <w:pPr>
        <w:numPr>
          <w:ilvl w:val="0"/>
          <w:numId w:val="12"/>
        </w:numPr>
        <w:tabs>
          <w:tab w:val="left" w:pos="990"/>
        </w:tabs>
        <w:spacing w:line="400" w:lineRule="atLeast"/>
        <w:rPr>
          <w:highlight w:val="yellow"/>
        </w:rPr>
      </w:pPr>
      <w:r>
        <w:rPr>
          <w:rFonts w:hint="eastAsia"/>
          <w:highlight w:val="yellow"/>
        </w:rPr>
        <w:t>小数点后保留</w:t>
      </w:r>
      <w:r>
        <w:rPr>
          <w:rFonts w:hint="eastAsia"/>
          <w:highlight w:val="yellow"/>
          <w:u w:val="single"/>
        </w:rPr>
        <w:t>2</w:t>
      </w:r>
      <w:r>
        <w:rPr>
          <w:rFonts w:hint="eastAsia"/>
          <w:highlight w:val="yellow"/>
        </w:rPr>
        <w:t>位。</w:t>
      </w:r>
    </w:p>
    <w:p w:rsidR="00501480" w:rsidRDefault="00501480" w:rsidP="00501480">
      <w:pPr>
        <w:spacing w:line="400" w:lineRule="atLeast"/>
        <w:ind w:leftChars="-542" w:left="-161" w:hangingChars="475" w:hanging="1140"/>
        <w:jc w:val="cente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七、技术需求中*号条款响应情况</w:t>
      </w:r>
    </w:p>
    <w:p w:rsidR="00501480" w:rsidRDefault="00501480" w:rsidP="00501480">
      <w:pPr>
        <w:jc w:val="left"/>
        <w:rPr>
          <w:rFonts w:hint="eastAsia"/>
        </w:rPr>
      </w:pPr>
    </w:p>
    <w:p w:rsidR="00501480" w:rsidRDefault="00501480" w:rsidP="00501480">
      <w:pPr>
        <w:rPr>
          <w:rFonts w:hint="eastAsia"/>
          <w:szCs w:val="24"/>
        </w:rPr>
      </w:pPr>
      <w:r>
        <w:rPr>
          <w:rFonts w:hint="eastAsia"/>
          <w:szCs w:val="24"/>
        </w:rPr>
        <w:t xml:space="preserve">投标人应对照本文件第五部分“技术规格及要求”中关于*号条款的要求进行响应 </w:t>
      </w:r>
    </w:p>
    <w:tbl>
      <w:tblPr>
        <w:tblW w:w="8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4"/>
        <w:gridCol w:w="2323"/>
        <w:gridCol w:w="2384"/>
        <w:gridCol w:w="2782"/>
      </w:tblGrid>
      <w:tr w:rsidR="00501480" w:rsidTr="00501480">
        <w:trPr>
          <w:trHeight w:val="582"/>
        </w:trPr>
        <w:tc>
          <w:tcPr>
            <w:tcW w:w="724" w:type="dxa"/>
            <w:tcBorders>
              <w:top w:val="single" w:sz="4" w:space="0" w:color="000000"/>
              <w:left w:val="single" w:sz="4" w:space="0" w:color="000000"/>
              <w:bottom w:val="single" w:sz="4" w:space="0" w:color="000000"/>
              <w:right w:val="single" w:sz="4" w:space="0" w:color="000000"/>
            </w:tcBorders>
            <w:vAlign w:val="center"/>
            <w:hideMark/>
          </w:tcPr>
          <w:p w:rsidR="00501480" w:rsidRDefault="00501480">
            <w:pPr>
              <w:rPr>
                <w:b/>
              </w:rPr>
            </w:pPr>
            <w:r>
              <w:rPr>
                <w:rFonts w:hint="eastAsia"/>
                <w:b/>
              </w:rPr>
              <w:t>序号</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501480" w:rsidRDefault="00501480">
            <w:pPr>
              <w:rPr>
                <w:b/>
              </w:rPr>
            </w:pPr>
            <w:r>
              <w:rPr>
                <w:rFonts w:hint="eastAsia"/>
                <w:b/>
              </w:rPr>
              <w:t>招标文件关于*号</w:t>
            </w:r>
          </w:p>
          <w:p w:rsidR="00501480" w:rsidRDefault="00501480">
            <w:pPr>
              <w:rPr>
                <w:b/>
              </w:rPr>
            </w:pPr>
            <w:r>
              <w:rPr>
                <w:rFonts w:hint="eastAsia"/>
                <w:b/>
              </w:rPr>
              <w:t>条款的要求</w:t>
            </w:r>
          </w:p>
        </w:tc>
        <w:tc>
          <w:tcPr>
            <w:tcW w:w="2384" w:type="dxa"/>
            <w:tcBorders>
              <w:top w:val="single" w:sz="4" w:space="0" w:color="000000"/>
              <w:left w:val="single" w:sz="4" w:space="0" w:color="000000"/>
              <w:bottom w:val="single" w:sz="4" w:space="0" w:color="000000"/>
              <w:right w:val="single" w:sz="4" w:space="0" w:color="000000"/>
            </w:tcBorders>
            <w:vAlign w:val="center"/>
            <w:hideMark/>
          </w:tcPr>
          <w:p w:rsidR="00501480" w:rsidRDefault="00501480">
            <w:pPr>
              <w:rPr>
                <w:b/>
              </w:rPr>
            </w:pPr>
            <w:r>
              <w:rPr>
                <w:rFonts w:hint="eastAsia"/>
                <w:b/>
              </w:rPr>
              <w:t>投标文件响应内容</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501480" w:rsidRDefault="00501480">
            <w:pPr>
              <w:rPr>
                <w:b/>
              </w:rPr>
            </w:pPr>
            <w:r>
              <w:rPr>
                <w:rFonts w:hint="eastAsia"/>
                <w:b/>
              </w:rPr>
              <w:t>是否完全响应</w:t>
            </w:r>
          </w:p>
        </w:tc>
      </w:tr>
      <w:tr w:rsidR="00501480" w:rsidTr="00501480">
        <w:trPr>
          <w:trHeight w:val="541"/>
        </w:trPr>
        <w:tc>
          <w:tcPr>
            <w:tcW w:w="724" w:type="dxa"/>
            <w:tcBorders>
              <w:top w:val="single" w:sz="4" w:space="0" w:color="000000"/>
              <w:left w:val="single" w:sz="4" w:space="0" w:color="000000"/>
              <w:bottom w:val="single" w:sz="4" w:space="0" w:color="000000"/>
              <w:right w:val="single" w:sz="4" w:space="0" w:color="000000"/>
            </w:tcBorders>
            <w:hideMark/>
          </w:tcPr>
          <w:p w:rsidR="00501480" w:rsidRDefault="00501480">
            <w:r>
              <w:rPr>
                <w:rFonts w:hint="eastAsia"/>
              </w:rPr>
              <w:t>1</w:t>
            </w:r>
          </w:p>
        </w:tc>
        <w:tc>
          <w:tcPr>
            <w:tcW w:w="2323" w:type="dxa"/>
            <w:tcBorders>
              <w:top w:val="single" w:sz="4" w:space="0" w:color="000000"/>
              <w:left w:val="single" w:sz="4" w:space="0" w:color="000000"/>
              <w:bottom w:val="single" w:sz="4" w:space="0" w:color="000000"/>
              <w:right w:val="single" w:sz="4" w:space="0" w:color="000000"/>
            </w:tcBorders>
            <w:hideMark/>
          </w:tcPr>
          <w:p w:rsidR="00501480" w:rsidRDefault="00501480">
            <w:r>
              <w:rPr>
                <w:rFonts w:hint="eastAsia"/>
              </w:rPr>
              <w:t>本项目人员配备不得少于142人，其中非管理人员不得少于130人。（须对应人员配备表中的岗位和人数要求）。</w:t>
            </w:r>
          </w:p>
        </w:tc>
        <w:tc>
          <w:tcPr>
            <w:tcW w:w="2384" w:type="dxa"/>
            <w:tcBorders>
              <w:top w:val="single" w:sz="4" w:space="0" w:color="000000"/>
              <w:left w:val="single" w:sz="4" w:space="0" w:color="000000"/>
              <w:bottom w:val="single" w:sz="4" w:space="0" w:color="000000"/>
              <w:right w:val="single" w:sz="4" w:space="0" w:color="000000"/>
            </w:tcBorders>
          </w:tcPr>
          <w:p w:rsidR="00501480" w:rsidRDefault="00501480"/>
        </w:tc>
        <w:tc>
          <w:tcPr>
            <w:tcW w:w="2782" w:type="dxa"/>
            <w:tcBorders>
              <w:top w:val="single" w:sz="4" w:space="0" w:color="000000"/>
              <w:left w:val="single" w:sz="4" w:space="0" w:color="000000"/>
              <w:bottom w:val="single" w:sz="4" w:space="0" w:color="000000"/>
              <w:right w:val="single" w:sz="4" w:space="0" w:color="000000"/>
            </w:tcBorders>
          </w:tcPr>
          <w:p w:rsidR="00501480" w:rsidRDefault="00501480"/>
        </w:tc>
      </w:tr>
      <w:tr w:rsidR="00501480" w:rsidTr="00501480">
        <w:trPr>
          <w:trHeight w:val="541"/>
        </w:trPr>
        <w:tc>
          <w:tcPr>
            <w:tcW w:w="724" w:type="dxa"/>
            <w:tcBorders>
              <w:top w:val="single" w:sz="4" w:space="0" w:color="000000"/>
              <w:left w:val="single" w:sz="4" w:space="0" w:color="000000"/>
              <w:bottom w:val="single" w:sz="4" w:space="0" w:color="000000"/>
              <w:right w:val="single" w:sz="4" w:space="0" w:color="000000"/>
            </w:tcBorders>
          </w:tcPr>
          <w:p w:rsidR="00501480" w:rsidRDefault="00501480"/>
        </w:tc>
        <w:tc>
          <w:tcPr>
            <w:tcW w:w="2323" w:type="dxa"/>
            <w:tcBorders>
              <w:top w:val="single" w:sz="4" w:space="0" w:color="000000"/>
              <w:left w:val="single" w:sz="4" w:space="0" w:color="000000"/>
              <w:bottom w:val="single" w:sz="4" w:space="0" w:color="000000"/>
              <w:right w:val="single" w:sz="4" w:space="0" w:color="000000"/>
            </w:tcBorders>
          </w:tcPr>
          <w:p w:rsidR="00501480" w:rsidRDefault="00501480"/>
        </w:tc>
        <w:tc>
          <w:tcPr>
            <w:tcW w:w="2384" w:type="dxa"/>
            <w:tcBorders>
              <w:top w:val="single" w:sz="4" w:space="0" w:color="000000"/>
              <w:left w:val="single" w:sz="4" w:space="0" w:color="000000"/>
              <w:bottom w:val="single" w:sz="4" w:space="0" w:color="000000"/>
              <w:right w:val="single" w:sz="4" w:space="0" w:color="000000"/>
            </w:tcBorders>
          </w:tcPr>
          <w:p w:rsidR="00501480" w:rsidRDefault="00501480"/>
        </w:tc>
        <w:tc>
          <w:tcPr>
            <w:tcW w:w="2782" w:type="dxa"/>
            <w:tcBorders>
              <w:top w:val="single" w:sz="4" w:space="0" w:color="000000"/>
              <w:left w:val="single" w:sz="4" w:space="0" w:color="000000"/>
              <w:bottom w:val="single" w:sz="4" w:space="0" w:color="000000"/>
              <w:right w:val="single" w:sz="4" w:space="0" w:color="000000"/>
            </w:tcBorders>
          </w:tcPr>
          <w:p w:rsidR="00501480" w:rsidRDefault="00501480"/>
        </w:tc>
      </w:tr>
      <w:tr w:rsidR="00501480" w:rsidTr="00501480">
        <w:trPr>
          <w:trHeight w:val="541"/>
        </w:trPr>
        <w:tc>
          <w:tcPr>
            <w:tcW w:w="724" w:type="dxa"/>
            <w:tcBorders>
              <w:top w:val="single" w:sz="4" w:space="0" w:color="000000"/>
              <w:left w:val="single" w:sz="4" w:space="0" w:color="000000"/>
              <w:bottom w:val="single" w:sz="4" w:space="0" w:color="000000"/>
              <w:right w:val="single" w:sz="4" w:space="0" w:color="000000"/>
            </w:tcBorders>
          </w:tcPr>
          <w:p w:rsidR="00501480" w:rsidRDefault="00501480"/>
        </w:tc>
        <w:tc>
          <w:tcPr>
            <w:tcW w:w="2323" w:type="dxa"/>
            <w:tcBorders>
              <w:top w:val="single" w:sz="4" w:space="0" w:color="000000"/>
              <w:left w:val="single" w:sz="4" w:space="0" w:color="000000"/>
              <w:bottom w:val="single" w:sz="4" w:space="0" w:color="000000"/>
              <w:right w:val="single" w:sz="4" w:space="0" w:color="000000"/>
            </w:tcBorders>
          </w:tcPr>
          <w:p w:rsidR="00501480" w:rsidRDefault="00501480"/>
        </w:tc>
        <w:tc>
          <w:tcPr>
            <w:tcW w:w="2384" w:type="dxa"/>
            <w:tcBorders>
              <w:top w:val="single" w:sz="4" w:space="0" w:color="000000"/>
              <w:left w:val="single" w:sz="4" w:space="0" w:color="000000"/>
              <w:bottom w:val="single" w:sz="4" w:space="0" w:color="000000"/>
              <w:right w:val="single" w:sz="4" w:space="0" w:color="000000"/>
            </w:tcBorders>
          </w:tcPr>
          <w:p w:rsidR="00501480" w:rsidRDefault="00501480"/>
        </w:tc>
        <w:tc>
          <w:tcPr>
            <w:tcW w:w="2782" w:type="dxa"/>
            <w:tcBorders>
              <w:top w:val="single" w:sz="4" w:space="0" w:color="000000"/>
              <w:left w:val="single" w:sz="4" w:space="0" w:color="000000"/>
              <w:bottom w:val="single" w:sz="4" w:space="0" w:color="000000"/>
              <w:right w:val="single" w:sz="4" w:space="0" w:color="000000"/>
            </w:tcBorders>
          </w:tcPr>
          <w:p w:rsidR="00501480" w:rsidRDefault="00501480"/>
        </w:tc>
      </w:tr>
      <w:tr w:rsidR="00501480" w:rsidTr="00501480">
        <w:trPr>
          <w:trHeight w:val="541"/>
        </w:trPr>
        <w:tc>
          <w:tcPr>
            <w:tcW w:w="724" w:type="dxa"/>
            <w:tcBorders>
              <w:top w:val="single" w:sz="4" w:space="0" w:color="000000"/>
              <w:left w:val="single" w:sz="4" w:space="0" w:color="000000"/>
              <w:bottom w:val="single" w:sz="4" w:space="0" w:color="000000"/>
              <w:right w:val="single" w:sz="4" w:space="0" w:color="000000"/>
            </w:tcBorders>
          </w:tcPr>
          <w:p w:rsidR="00501480" w:rsidRDefault="00501480"/>
        </w:tc>
        <w:tc>
          <w:tcPr>
            <w:tcW w:w="2323" w:type="dxa"/>
            <w:tcBorders>
              <w:top w:val="single" w:sz="4" w:space="0" w:color="000000"/>
              <w:left w:val="single" w:sz="4" w:space="0" w:color="000000"/>
              <w:bottom w:val="single" w:sz="4" w:space="0" w:color="000000"/>
              <w:right w:val="single" w:sz="4" w:space="0" w:color="000000"/>
            </w:tcBorders>
          </w:tcPr>
          <w:p w:rsidR="00501480" w:rsidRDefault="00501480"/>
        </w:tc>
        <w:tc>
          <w:tcPr>
            <w:tcW w:w="2384" w:type="dxa"/>
            <w:tcBorders>
              <w:top w:val="single" w:sz="4" w:space="0" w:color="000000"/>
              <w:left w:val="single" w:sz="4" w:space="0" w:color="000000"/>
              <w:bottom w:val="single" w:sz="4" w:space="0" w:color="000000"/>
              <w:right w:val="single" w:sz="4" w:space="0" w:color="000000"/>
            </w:tcBorders>
          </w:tcPr>
          <w:p w:rsidR="00501480" w:rsidRDefault="00501480"/>
        </w:tc>
        <w:tc>
          <w:tcPr>
            <w:tcW w:w="2782" w:type="dxa"/>
            <w:tcBorders>
              <w:top w:val="single" w:sz="4" w:space="0" w:color="000000"/>
              <w:left w:val="single" w:sz="4" w:space="0" w:color="000000"/>
              <w:bottom w:val="single" w:sz="4" w:space="0" w:color="000000"/>
              <w:right w:val="single" w:sz="4" w:space="0" w:color="000000"/>
            </w:tcBorders>
          </w:tcPr>
          <w:p w:rsidR="00501480" w:rsidRDefault="00501480"/>
        </w:tc>
      </w:tr>
    </w:tbl>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八、物业服务人员承诺函</w:t>
      </w:r>
    </w:p>
    <w:p w:rsidR="00501480" w:rsidRDefault="00501480" w:rsidP="00501480">
      <w:pPr>
        <w:jc w:val="left"/>
        <w:rPr>
          <w:rFonts w:hint="eastAsia"/>
        </w:rPr>
      </w:pPr>
    </w:p>
    <w:p w:rsidR="00501480" w:rsidRDefault="00501480" w:rsidP="00501480">
      <w:pPr>
        <w:jc w:val="center"/>
        <w:rPr>
          <w:rFonts w:hint="eastAsia"/>
          <w:b/>
          <w:sz w:val="32"/>
          <w:szCs w:val="32"/>
        </w:rPr>
      </w:pPr>
      <w:r>
        <w:rPr>
          <w:rFonts w:hint="eastAsia"/>
          <w:b/>
          <w:sz w:val="32"/>
          <w:szCs w:val="32"/>
        </w:rPr>
        <w:t>物业服务人员承诺函</w:t>
      </w:r>
    </w:p>
    <w:p w:rsidR="00501480" w:rsidRDefault="00501480" w:rsidP="00501480">
      <w:pPr>
        <w:jc w:val="left"/>
        <w:rPr>
          <w:rFonts w:hint="eastAsia"/>
          <w:sz w:val="28"/>
          <w:szCs w:val="28"/>
        </w:rPr>
      </w:pPr>
    </w:p>
    <w:p w:rsidR="00501480" w:rsidRDefault="00501480" w:rsidP="00501480">
      <w:pPr>
        <w:adjustRightInd w:val="0"/>
        <w:snapToGrid w:val="0"/>
        <w:ind w:firstLineChars="200" w:firstLine="560"/>
        <w:rPr>
          <w:rFonts w:cs="宋体" w:hint="eastAsia"/>
          <w:kern w:val="0"/>
          <w:sz w:val="28"/>
          <w:szCs w:val="28"/>
        </w:rPr>
      </w:pPr>
      <w:r>
        <w:rPr>
          <w:rFonts w:cs="宋体" w:hint="eastAsia"/>
          <w:kern w:val="0"/>
          <w:sz w:val="28"/>
          <w:szCs w:val="28"/>
        </w:rPr>
        <w:t>我方承诺：</w:t>
      </w:r>
    </w:p>
    <w:p w:rsidR="00501480" w:rsidRDefault="00501480" w:rsidP="00501480">
      <w:pPr>
        <w:adjustRightInd w:val="0"/>
        <w:snapToGrid w:val="0"/>
        <w:ind w:left="622" w:firstLineChars="150" w:firstLine="420"/>
        <w:rPr>
          <w:rFonts w:cs="宋体" w:hint="eastAsia"/>
          <w:kern w:val="0"/>
          <w:sz w:val="28"/>
          <w:szCs w:val="28"/>
        </w:rPr>
      </w:pPr>
      <w:r>
        <w:rPr>
          <w:rFonts w:cs="宋体" w:hint="eastAsia"/>
          <w:kern w:val="0"/>
          <w:sz w:val="28"/>
          <w:szCs w:val="28"/>
          <w:highlight w:val="yellow"/>
        </w:rPr>
        <w:t>本项目如包含高低压配电运维人员、综合维修人员、消防中控人员、安防监控人员、设备设施运维人员、锅炉工等特种作业人员，均按国家有关规定持证上岗。</w:t>
      </w:r>
    </w:p>
    <w:p w:rsidR="00501480" w:rsidRDefault="00501480" w:rsidP="00501480">
      <w:pPr>
        <w:adjustRightInd w:val="0"/>
        <w:snapToGrid w:val="0"/>
        <w:ind w:left="622" w:firstLineChars="150" w:firstLine="420"/>
        <w:rPr>
          <w:rFonts w:cs="宋体" w:hint="eastAsia"/>
          <w:kern w:val="0"/>
          <w:sz w:val="28"/>
          <w:szCs w:val="28"/>
        </w:rPr>
      </w:pPr>
    </w:p>
    <w:p w:rsidR="00501480" w:rsidRDefault="00501480" w:rsidP="00501480">
      <w:pPr>
        <w:spacing w:beforeLines="50" w:afterLines="50"/>
        <w:contextualSpacing/>
        <w:outlineLvl w:val="2"/>
        <w:rPr>
          <w:rFonts w:hint="eastAsia"/>
          <w:szCs w:val="24"/>
        </w:rPr>
      </w:pPr>
    </w:p>
    <w:p w:rsidR="00501480" w:rsidRDefault="00501480" w:rsidP="00501480">
      <w:pPr>
        <w:adjustRightInd w:val="0"/>
        <w:snapToGrid w:val="0"/>
        <w:ind w:left="142" w:firstLineChars="200" w:firstLine="480"/>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adjustRightInd w:val="0"/>
        <w:snapToGrid w:val="0"/>
        <w:ind w:left="622" w:firstLineChars="150" w:firstLine="360"/>
        <w:rPr>
          <w:rFonts w:cs="宋体" w:hint="eastAsia"/>
          <w:kern w:val="0"/>
          <w:sz w:val="28"/>
          <w:szCs w:val="28"/>
        </w:rPr>
      </w:pPr>
      <w:r>
        <w:rPr>
          <w:rFonts w:cs="宋体" w:hint="eastAsia"/>
          <w:kern w:val="0"/>
          <w:szCs w:val="24"/>
        </w:rPr>
        <w:t xml:space="preserve">               </w:t>
      </w:r>
      <w:r>
        <w:rPr>
          <w:rFonts w:cs="宋体" w:hint="eastAsia"/>
          <w:kern w:val="0"/>
          <w:sz w:val="28"/>
          <w:szCs w:val="28"/>
        </w:rPr>
        <w:t xml:space="preserve">          数字认证证书电子签章：</w:t>
      </w:r>
    </w:p>
    <w:p w:rsidR="00501480" w:rsidRDefault="00501480" w:rsidP="00501480">
      <w:pPr>
        <w:adjustRightInd w:val="0"/>
        <w:snapToGrid w:val="0"/>
        <w:ind w:left="622" w:firstLineChars="150" w:firstLine="420"/>
        <w:rPr>
          <w:rFonts w:cs="宋体" w:hint="eastAsia"/>
          <w:kern w:val="0"/>
          <w:sz w:val="28"/>
          <w:szCs w:val="28"/>
        </w:rPr>
      </w:pPr>
      <w:r>
        <w:rPr>
          <w:rFonts w:cs="宋体" w:hint="eastAsia"/>
          <w:kern w:val="0"/>
          <w:sz w:val="28"/>
          <w:szCs w:val="28"/>
        </w:rPr>
        <w:t xml:space="preserve">                           日期：</w:t>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九、同类项目经验</w:t>
      </w:r>
    </w:p>
    <w:p w:rsidR="00501480" w:rsidRDefault="00501480" w:rsidP="00501480">
      <w:pPr>
        <w:jc w:val="left"/>
        <w:rPr>
          <w:rFonts w:hint="eastAsia"/>
        </w:rPr>
      </w:pPr>
    </w:p>
    <w:p w:rsidR="00501480" w:rsidRDefault="00501480" w:rsidP="00501480">
      <w:pPr>
        <w:tabs>
          <w:tab w:val="num" w:pos="845"/>
          <w:tab w:val="left" w:pos="1050"/>
        </w:tabs>
        <w:adjustRightInd w:val="0"/>
        <w:snapToGrid w:val="0"/>
        <w:spacing w:beforeLines="50" w:afterLines="50" w:line="360" w:lineRule="auto"/>
        <w:jc w:val="center"/>
        <w:outlineLvl w:val="2"/>
        <w:rPr>
          <w:rFonts w:hint="eastAsia"/>
          <w:sz w:val="32"/>
          <w:szCs w:val="32"/>
        </w:rPr>
      </w:pPr>
      <w:r>
        <w:rPr>
          <w:rFonts w:hint="eastAsia"/>
          <w:sz w:val="32"/>
          <w:szCs w:val="32"/>
        </w:rPr>
        <w:t>项目经验</w:t>
      </w:r>
    </w:p>
    <w:tbl>
      <w:tblPr>
        <w:tblW w:w="0" w:type="auto"/>
        <w:jc w:val="center"/>
        <w:tblInd w:w="-13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61"/>
        <w:gridCol w:w="1485"/>
        <w:gridCol w:w="1089"/>
        <w:gridCol w:w="1069"/>
        <w:gridCol w:w="1369"/>
        <w:gridCol w:w="1394"/>
        <w:gridCol w:w="1360"/>
        <w:gridCol w:w="1139"/>
      </w:tblGrid>
      <w:tr w:rsidR="00501480" w:rsidTr="00501480">
        <w:trPr>
          <w:trHeight w:val="739"/>
          <w:jc w:val="center"/>
        </w:trPr>
        <w:tc>
          <w:tcPr>
            <w:tcW w:w="661" w:type="dxa"/>
            <w:tcBorders>
              <w:top w:val="single" w:sz="12" w:space="0" w:color="auto"/>
              <w:left w:val="single" w:sz="12"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序号</w:t>
            </w:r>
          </w:p>
        </w:tc>
        <w:tc>
          <w:tcPr>
            <w:tcW w:w="1485"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业主单位</w:t>
            </w:r>
          </w:p>
          <w:p w:rsidR="00501480" w:rsidRDefault="00501480">
            <w:pPr>
              <w:snapToGrid w:val="0"/>
              <w:jc w:val="center"/>
              <w:rPr>
                <w:rFonts w:ascii="黑体" w:eastAsia="黑体"/>
                <w:bCs/>
                <w:szCs w:val="21"/>
              </w:rPr>
            </w:pPr>
            <w:r>
              <w:rPr>
                <w:rFonts w:ascii="黑体" w:eastAsia="黑体" w:hint="eastAsia"/>
                <w:bCs/>
                <w:szCs w:val="21"/>
              </w:rPr>
              <w:t>名称</w:t>
            </w:r>
          </w:p>
        </w:tc>
        <w:tc>
          <w:tcPr>
            <w:tcW w:w="1089"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服务内容</w:t>
            </w:r>
          </w:p>
        </w:tc>
        <w:tc>
          <w:tcPr>
            <w:tcW w:w="1069"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合同</w:t>
            </w:r>
          </w:p>
          <w:p w:rsidR="00501480" w:rsidRDefault="00501480">
            <w:pPr>
              <w:snapToGrid w:val="0"/>
              <w:jc w:val="center"/>
              <w:rPr>
                <w:rFonts w:ascii="黑体" w:eastAsia="黑体"/>
                <w:bCs/>
                <w:szCs w:val="21"/>
              </w:rPr>
            </w:pPr>
            <w:r>
              <w:rPr>
                <w:rFonts w:ascii="黑体" w:eastAsia="黑体" w:hint="eastAsia"/>
                <w:bCs/>
                <w:szCs w:val="21"/>
              </w:rPr>
              <w:t>签订日期</w:t>
            </w:r>
          </w:p>
        </w:tc>
        <w:tc>
          <w:tcPr>
            <w:tcW w:w="1369"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合同</w:t>
            </w:r>
          </w:p>
          <w:p w:rsidR="00501480" w:rsidRDefault="00501480">
            <w:pPr>
              <w:snapToGrid w:val="0"/>
              <w:jc w:val="center"/>
              <w:rPr>
                <w:rFonts w:ascii="黑体" w:eastAsia="黑体"/>
                <w:bCs/>
                <w:szCs w:val="21"/>
              </w:rPr>
            </w:pPr>
            <w:r>
              <w:rPr>
                <w:rFonts w:ascii="黑体" w:eastAsia="黑体" w:hint="eastAsia"/>
                <w:bCs/>
                <w:szCs w:val="21"/>
              </w:rPr>
              <w:t>完成日期</w:t>
            </w:r>
          </w:p>
        </w:tc>
        <w:tc>
          <w:tcPr>
            <w:tcW w:w="1394"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物业面积</w:t>
            </w:r>
          </w:p>
          <w:p w:rsidR="00501480" w:rsidRDefault="00501480">
            <w:pPr>
              <w:snapToGrid w:val="0"/>
              <w:jc w:val="center"/>
              <w:rPr>
                <w:rFonts w:ascii="黑体" w:eastAsia="黑体"/>
                <w:bCs/>
                <w:szCs w:val="21"/>
              </w:rPr>
            </w:pPr>
            <w:r>
              <w:rPr>
                <w:rFonts w:ascii="黑体" w:eastAsia="黑体" w:hint="eastAsia"/>
                <w:bCs/>
                <w:szCs w:val="21"/>
              </w:rPr>
              <w:t>（万平方米）</w:t>
            </w:r>
          </w:p>
        </w:tc>
        <w:tc>
          <w:tcPr>
            <w:tcW w:w="1360" w:type="dxa"/>
            <w:tcBorders>
              <w:top w:val="single" w:sz="12" w:space="0" w:color="auto"/>
              <w:left w:val="single" w:sz="6" w:space="0" w:color="auto"/>
              <w:bottom w:val="single" w:sz="6" w:space="0" w:color="auto"/>
              <w:right w:val="single" w:sz="6" w:space="0" w:color="auto"/>
            </w:tcBorders>
            <w:vAlign w:val="center"/>
            <w:hideMark/>
          </w:tcPr>
          <w:p w:rsidR="00501480" w:rsidRDefault="00501480">
            <w:pPr>
              <w:snapToGrid w:val="0"/>
              <w:jc w:val="center"/>
              <w:rPr>
                <w:rFonts w:ascii="黑体" w:eastAsia="黑体"/>
                <w:bCs/>
                <w:szCs w:val="21"/>
              </w:rPr>
            </w:pPr>
            <w:r>
              <w:rPr>
                <w:rFonts w:ascii="黑体" w:eastAsia="黑体" w:hint="eastAsia"/>
                <w:bCs/>
                <w:szCs w:val="21"/>
              </w:rPr>
              <w:t>合同金额</w:t>
            </w:r>
          </w:p>
          <w:p w:rsidR="00501480" w:rsidRDefault="00501480">
            <w:pPr>
              <w:snapToGrid w:val="0"/>
              <w:jc w:val="center"/>
              <w:rPr>
                <w:rFonts w:ascii="黑体" w:eastAsia="黑体"/>
                <w:bCs/>
                <w:szCs w:val="21"/>
              </w:rPr>
            </w:pPr>
            <w:r>
              <w:rPr>
                <w:rFonts w:ascii="黑体" w:eastAsia="黑体" w:hint="eastAsia"/>
                <w:bCs/>
                <w:szCs w:val="21"/>
              </w:rPr>
              <w:t>（万元/年）</w:t>
            </w:r>
          </w:p>
        </w:tc>
        <w:tc>
          <w:tcPr>
            <w:tcW w:w="1139" w:type="dxa"/>
            <w:tcBorders>
              <w:top w:val="single" w:sz="12" w:space="0" w:color="auto"/>
              <w:left w:val="single" w:sz="6" w:space="0" w:color="auto"/>
              <w:bottom w:val="single" w:sz="6" w:space="0" w:color="auto"/>
              <w:right w:val="single" w:sz="12" w:space="0" w:color="auto"/>
            </w:tcBorders>
            <w:vAlign w:val="center"/>
            <w:hideMark/>
          </w:tcPr>
          <w:p w:rsidR="00501480" w:rsidRDefault="00501480">
            <w:pPr>
              <w:autoSpaceDE w:val="0"/>
              <w:autoSpaceDN w:val="0"/>
              <w:adjustRightInd w:val="0"/>
              <w:jc w:val="left"/>
              <w:rPr>
                <w:rFonts w:ascii="黑体" w:eastAsia="黑体" w:cs="黑体"/>
                <w:kern w:val="0"/>
                <w:szCs w:val="21"/>
              </w:rPr>
            </w:pPr>
            <w:r>
              <w:rPr>
                <w:rFonts w:ascii="黑体" w:eastAsia="黑体" w:cs="黑体" w:hint="eastAsia"/>
                <w:kern w:val="0"/>
                <w:szCs w:val="21"/>
              </w:rPr>
              <w:t>业主单位</w:t>
            </w:r>
          </w:p>
          <w:p w:rsidR="00501480" w:rsidRDefault="00501480">
            <w:pPr>
              <w:autoSpaceDE w:val="0"/>
              <w:autoSpaceDN w:val="0"/>
              <w:adjustRightInd w:val="0"/>
              <w:jc w:val="left"/>
              <w:rPr>
                <w:rFonts w:ascii="黑体" w:eastAsia="黑体"/>
                <w:bCs/>
                <w:szCs w:val="21"/>
              </w:rPr>
            </w:pPr>
            <w:r>
              <w:rPr>
                <w:rFonts w:ascii="黑体" w:eastAsia="黑体" w:cs="黑体" w:hint="eastAsia"/>
                <w:kern w:val="0"/>
                <w:szCs w:val="21"/>
              </w:rPr>
              <w:t>联系电话</w:t>
            </w: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6"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6"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6"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6" w:space="0" w:color="auto"/>
              <w:right w:val="single" w:sz="12" w:space="0" w:color="auto"/>
            </w:tcBorders>
            <w:vAlign w:val="center"/>
          </w:tcPr>
          <w:p w:rsidR="00501480" w:rsidRDefault="00501480">
            <w:pPr>
              <w:jc w:val="center"/>
              <w:rPr>
                <w:sz w:val="28"/>
                <w:szCs w:val="28"/>
                <w:u w:val="single"/>
              </w:rPr>
            </w:pPr>
          </w:p>
        </w:tc>
      </w:tr>
      <w:tr w:rsidR="00501480" w:rsidTr="00501480">
        <w:trPr>
          <w:jc w:val="center"/>
        </w:trPr>
        <w:tc>
          <w:tcPr>
            <w:tcW w:w="661" w:type="dxa"/>
            <w:tcBorders>
              <w:top w:val="single" w:sz="6" w:space="0" w:color="auto"/>
              <w:left w:val="single" w:sz="12" w:space="0" w:color="auto"/>
              <w:bottom w:val="single" w:sz="12" w:space="0" w:color="auto"/>
              <w:right w:val="single" w:sz="6" w:space="0" w:color="auto"/>
            </w:tcBorders>
            <w:vAlign w:val="center"/>
          </w:tcPr>
          <w:p w:rsidR="00501480" w:rsidRDefault="00501480">
            <w:pPr>
              <w:jc w:val="center"/>
              <w:rPr>
                <w:sz w:val="28"/>
                <w:szCs w:val="28"/>
                <w:u w:val="single"/>
              </w:rPr>
            </w:pPr>
          </w:p>
        </w:tc>
        <w:tc>
          <w:tcPr>
            <w:tcW w:w="1485" w:type="dxa"/>
            <w:tcBorders>
              <w:top w:val="single" w:sz="6" w:space="0" w:color="auto"/>
              <w:left w:val="single" w:sz="6" w:space="0" w:color="auto"/>
              <w:bottom w:val="single" w:sz="12" w:space="0" w:color="auto"/>
              <w:right w:val="single" w:sz="6" w:space="0" w:color="auto"/>
            </w:tcBorders>
            <w:vAlign w:val="center"/>
          </w:tcPr>
          <w:p w:rsidR="00501480" w:rsidRDefault="00501480">
            <w:pPr>
              <w:jc w:val="center"/>
              <w:rPr>
                <w:sz w:val="28"/>
                <w:szCs w:val="28"/>
                <w:u w:val="single"/>
              </w:rPr>
            </w:pPr>
          </w:p>
        </w:tc>
        <w:tc>
          <w:tcPr>
            <w:tcW w:w="1089" w:type="dxa"/>
            <w:tcBorders>
              <w:top w:val="single" w:sz="6" w:space="0" w:color="auto"/>
              <w:left w:val="single" w:sz="6" w:space="0" w:color="auto"/>
              <w:bottom w:val="single" w:sz="12" w:space="0" w:color="auto"/>
              <w:right w:val="single" w:sz="6" w:space="0" w:color="auto"/>
            </w:tcBorders>
          </w:tcPr>
          <w:p w:rsidR="00501480" w:rsidRDefault="00501480">
            <w:pPr>
              <w:jc w:val="center"/>
              <w:rPr>
                <w:sz w:val="28"/>
                <w:szCs w:val="28"/>
                <w:u w:val="single"/>
              </w:rPr>
            </w:pPr>
          </w:p>
        </w:tc>
        <w:tc>
          <w:tcPr>
            <w:tcW w:w="1069" w:type="dxa"/>
            <w:tcBorders>
              <w:top w:val="single" w:sz="6" w:space="0" w:color="auto"/>
              <w:left w:val="single" w:sz="6" w:space="0" w:color="auto"/>
              <w:bottom w:val="single" w:sz="12" w:space="0" w:color="auto"/>
              <w:right w:val="single" w:sz="6" w:space="0" w:color="auto"/>
            </w:tcBorders>
            <w:vAlign w:val="center"/>
          </w:tcPr>
          <w:p w:rsidR="00501480" w:rsidRDefault="00501480">
            <w:pPr>
              <w:jc w:val="center"/>
              <w:rPr>
                <w:sz w:val="28"/>
                <w:szCs w:val="28"/>
                <w:u w:val="single"/>
              </w:rPr>
            </w:pPr>
          </w:p>
        </w:tc>
        <w:tc>
          <w:tcPr>
            <w:tcW w:w="1369" w:type="dxa"/>
            <w:tcBorders>
              <w:top w:val="single" w:sz="6" w:space="0" w:color="auto"/>
              <w:left w:val="single" w:sz="6" w:space="0" w:color="auto"/>
              <w:bottom w:val="single" w:sz="12" w:space="0" w:color="auto"/>
              <w:right w:val="single" w:sz="6" w:space="0" w:color="auto"/>
            </w:tcBorders>
          </w:tcPr>
          <w:p w:rsidR="00501480" w:rsidRDefault="00501480">
            <w:pPr>
              <w:jc w:val="center"/>
              <w:rPr>
                <w:sz w:val="28"/>
                <w:szCs w:val="28"/>
                <w:u w:val="single"/>
              </w:rPr>
            </w:pPr>
          </w:p>
        </w:tc>
        <w:tc>
          <w:tcPr>
            <w:tcW w:w="1394" w:type="dxa"/>
            <w:tcBorders>
              <w:top w:val="single" w:sz="6" w:space="0" w:color="auto"/>
              <w:left w:val="single" w:sz="6" w:space="0" w:color="auto"/>
              <w:bottom w:val="single" w:sz="12" w:space="0" w:color="auto"/>
              <w:right w:val="single" w:sz="6" w:space="0" w:color="auto"/>
            </w:tcBorders>
            <w:vAlign w:val="center"/>
          </w:tcPr>
          <w:p w:rsidR="00501480" w:rsidRDefault="00501480">
            <w:pPr>
              <w:jc w:val="center"/>
              <w:rPr>
                <w:sz w:val="28"/>
                <w:szCs w:val="28"/>
                <w:u w:val="single"/>
              </w:rPr>
            </w:pPr>
          </w:p>
        </w:tc>
        <w:tc>
          <w:tcPr>
            <w:tcW w:w="1360" w:type="dxa"/>
            <w:tcBorders>
              <w:top w:val="single" w:sz="6" w:space="0" w:color="auto"/>
              <w:left w:val="single" w:sz="6" w:space="0" w:color="auto"/>
              <w:bottom w:val="single" w:sz="12" w:space="0" w:color="auto"/>
              <w:right w:val="single" w:sz="6" w:space="0" w:color="auto"/>
            </w:tcBorders>
            <w:vAlign w:val="center"/>
          </w:tcPr>
          <w:p w:rsidR="00501480" w:rsidRDefault="00501480">
            <w:pPr>
              <w:jc w:val="center"/>
              <w:rPr>
                <w:sz w:val="28"/>
                <w:szCs w:val="28"/>
                <w:u w:val="single"/>
              </w:rPr>
            </w:pPr>
          </w:p>
        </w:tc>
        <w:tc>
          <w:tcPr>
            <w:tcW w:w="1139" w:type="dxa"/>
            <w:tcBorders>
              <w:top w:val="single" w:sz="6" w:space="0" w:color="auto"/>
              <w:left w:val="single" w:sz="6" w:space="0" w:color="auto"/>
              <w:bottom w:val="single" w:sz="12" w:space="0" w:color="auto"/>
              <w:right w:val="single" w:sz="12" w:space="0" w:color="auto"/>
            </w:tcBorders>
            <w:vAlign w:val="center"/>
          </w:tcPr>
          <w:p w:rsidR="00501480" w:rsidRDefault="00501480">
            <w:pPr>
              <w:jc w:val="center"/>
              <w:rPr>
                <w:sz w:val="28"/>
                <w:szCs w:val="28"/>
                <w:u w:val="single"/>
              </w:rPr>
            </w:pPr>
          </w:p>
        </w:tc>
      </w:tr>
    </w:tbl>
    <w:p w:rsidR="00501480" w:rsidRDefault="00501480" w:rsidP="00501480">
      <w:pPr>
        <w:ind w:firstLineChars="100" w:firstLine="240"/>
        <w:rPr>
          <w:rFonts w:ascii="Times New Roman" w:hAnsi="Times New Roman" w:hint="eastAsia"/>
        </w:rPr>
      </w:pPr>
    </w:p>
    <w:p w:rsidR="00501480" w:rsidRDefault="00501480" w:rsidP="00501480">
      <w:pPr>
        <w:ind w:firstLineChars="100" w:firstLine="240"/>
      </w:pPr>
      <w:r>
        <w:rPr>
          <w:rFonts w:hint="eastAsia"/>
        </w:rPr>
        <w:t>注：</w:t>
      </w:r>
    </w:p>
    <w:p w:rsidR="00501480" w:rsidRDefault="00501480" w:rsidP="00501480">
      <w:pPr>
        <w:adjustRightInd w:val="0"/>
        <w:snapToGrid w:val="0"/>
        <w:spacing w:line="276" w:lineRule="auto"/>
        <w:ind w:left="210"/>
        <w:rPr>
          <w:rFonts w:hint="eastAsia"/>
          <w:szCs w:val="21"/>
        </w:rPr>
      </w:pPr>
      <w:r>
        <w:rPr>
          <w:rFonts w:hint="eastAsia"/>
          <w:szCs w:val="21"/>
        </w:rPr>
        <w:t>1.投标人自2018 年1月1日至投标截止日前办公场所物业管理服务经验，须附相关项目合同扫描件（合同封面、能够准确反映物业管理服务范围和规模的页、合同金额页和签字盖章页复印件），否则视为无效经验。</w:t>
      </w:r>
    </w:p>
    <w:p w:rsidR="00501480" w:rsidRDefault="00501480" w:rsidP="00501480">
      <w:pPr>
        <w:adjustRightInd w:val="0"/>
        <w:snapToGrid w:val="0"/>
        <w:spacing w:line="276" w:lineRule="auto"/>
        <w:ind w:left="210"/>
        <w:rPr>
          <w:rFonts w:hint="eastAsia"/>
          <w:szCs w:val="21"/>
        </w:rPr>
      </w:pPr>
      <w:r>
        <w:rPr>
          <w:rFonts w:hint="eastAsia"/>
          <w:szCs w:val="21"/>
        </w:rPr>
        <w:t>2.本表投标人可自行扩展。</w:t>
      </w:r>
    </w:p>
    <w:p w:rsidR="00501480" w:rsidRDefault="00501480" w:rsidP="00501480">
      <w:pPr>
        <w:adjustRightInd w:val="0"/>
        <w:snapToGrid w:val="0"/>
        <w:spacing w:line="276" w:lineRule="auto"/>
        <w:ind w:left="210"/>
        <w:rPr>
          <w:rFonts w:hint="eastAsia"/>
          <w:szCs w:val="21"/>
        </w:rPr>
      </w:pPr>
      <w:r>
        <w:rPr>
          <w:rFonts w:hint="eastAsia"/>
          <w:szCs w:val="21"/>
        </w:rPr>
        <w:t>3.采购人将复查上述经验情况。</w:t>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十、相关管理认证</w:t>
      </w:r>
    </w:p>
    <w:p w:rsidR="00501480" w:rsidRDefault="00501480" w:rsidP="00501480">
      <w:pPr>
        <w:jc w:val="left"/>
        <w:rPr>
          <w:rFonts w:hint="eastAsia"/>
        </w:rPr>
      </w:pPr>
    </w:p>
    <w:p w:rsidR="00501480" w:rsidRDefault="00501480" w:rsidP="00501480">
      <w:pPr>
        <w:rPr>
          <w:rFonts w:hint="eastAsia"/>
          <w:sz w:val="28"/>
          <w:szCs w:val="28"/>
        </w:rPr>
      </w:pPr>
      <w:r>
        <w:rPr>
          <w:rFonts w:hint="eastAsia"/>
          <w:sz w:val="28"/>
          <w:szCs w:val="28"/>
        </w:rPr>
        <w:t>提供有效的环境管理体系认证、质量管理体系认证、职业健康安全管理体系认证原件扫描件。</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十一、中小企业声明函</w:t>
      </w:r>
    </w:p>
    <w:p w:rsidR="00501480" w:rsidRDefault="00501480" w:rsidP="00501480">
      <w:pPr>
        <w:jc w:val="left"/>
        <w:rPr>
          <w:rFonts w:hint="eastAsia"/>
        </w:rPr>
      </w:pPr>
    </w:p>
    <w:p w:rsidR="00501480" w:rsidRDefault="00501480" w:rsidP="00501480">
      <w:pPr>
        <w:jc w:val="center"/>
        <w:rPr>
          <w:rFonts w:hint="eastAsia"/>
          <w:szCs w:val="24"/>
        </w:rPr>
      </w:pPr>
      <w:r>
        <w:rPr>
          <w:rFonts w:hint="eastAsia"/>
          <w:szCs w:val="24"/>
        </w:rPr>
        <w:t>中小企业声明函</w:t>
      </w:r>
    </w:p>
    <w:p w:rsidR="00501480" w:rsidRDefault="00501480" w:rsidP="00501480">
      <w:pPr>
        <w:jc w:val="left"/>
        <w:rPr>
          <w:rFonts w:hint="eastAsia"/>
          <w:szCs w:val="24"/>
        </w:rPr>
      </w:pPr>
    </w:p>
    <w:p w:rsidR="00501480" w:rsidRDefault="00501480" w:rsidP="00501480">
      <w:pPr>
        <w:widowControl/>
        <w:adjustRightInd w:val="0"/>
        <w:snapToGrid w:val="0"/>
        <w:spacing w:line="360" w:lineRule="auto"/>
        <w:ind w:left="142" w:firstLineChars="200" w:firstLine="480"/>
        <w:rPr>
          <w:rFonts w:cs="宋体" w:hint="eastAsia"/>
          <w:kern w:val="0"/>
          <w:szCs w:val="24"/>
        </w:rPr>
      </w:pPr>
      <w:r>
        <w:rPr>
          <w:rFonts w:cs="宋体" w:hint="eastAsia"/>
          <w:kern w:val="0"/>
          <w:szCs w:val="24"/>
        </w:rPr>
        <w:t>本公司郑重声明，根据《政府采购促进中小企业发展暂行办法》（财库[2011]181号）的规定，本公司为_________（请填写：中型、小型、微型）企业。即，本公司同时满足以下条件：</w:t>
      </w:r>
    </w:p>
    <w:p w:rsidR="00501480" w:rsidRDefault="00501480" w:rsidP="00501480">
      <w:pPr>
        <w:widowControl/>
        <w:adjustRightInd w:val="0"/>
        <w:snapToGrid w:val="0"/>
        <w:spacing w:line="360" w:lineRule="auto"/>
        <w:ind w:leftChars="67" w:left="161"/>
        <w:rPr>
          <w:rFonts w:cs="宋体" w:hint="eastAsia"/>
          <w:kern w:val="0"/>
          <w:szCs w:val="24"/>
        </w:rPr>
      </w:pPr>
      <w:r>
        <w:rPr>
          <w:rFonts w:cs="宋体" w:hint="eastAsia"/>
          <w:kern w:val="0"/>
          <w:szCs w:val="24"/>
        </w:rPr>
        <w:t xml:space="preserve">　　1.根据《工业和信息化部、国家统计局、国家发展和改革委员会、财政部关于印发中小企业划型标准规定的通知》（工信部联企业[2011]300号）规定的划分标准，本公司为__________（请填写：中型、小型、微型）企业。</w:t>
      </w:r>
    </w:p>
    <w:p w:rsidR="00501480" w:rsidRDefault="00501480" w:rsidP="00501480">
      <w:pPr>
        <w:widowControl/>
        <w:adjustRightInd w:val="0"/>
        <w:snapToGrid w:val="0"/>
        <w:spacing w:line="360" w:lineRule="auto"/>
        <w:ind w:leftChars="67" w:left="161"/>
        <w:rPr>
          <w:rFonts w:cs="宋体" w:hint="eastAsia"/>
          <w:kern w:val="0"/>
          <w:szCs w:val="24"/>
        </w:rPr>
      </w:pPr>
      <w:r>
        <w:rPr>
          <w:rFonts w:cs="宋体" w:hint="eastAsia"/>
          <w:kern w:val="0"/>
          <w:szCs w:val="24"/>
        </w:rPr>
        <w:t xml:space="preserve">　　2.本公司参加______单位的项目采购活动提供本企业制造的货物，由本企业承担工程、提供服务，或者提供其他_________（请填写：中型、小型、微型）企业制造的货物。本条所称货物不包括使用大型企业注册商标的货物。</w:t>
      </w:r>
    </w:p>
    <w:p w:rsidR="00501480" w:rsidRDefault="00501480" w:rsidP="00501480">
      <w:pPr>
        <w:widowControl/>
        <w:adjustRightInd w:val="0"/>
        <w:snapToGrid w:val="0"/>
        <w:spacing w:line="360" w:lineRule="auto"/>
        <w:ind w:leftChars="67" w:left="161"/>
        <w:rPr>
          <w:rFonts w:cs="宋体" w:hint="eastAsia"/>
          <w:kern w:val="0"/>
          <w:szCs w:val="24"/>
        </w:rPr>
      </w:pPr>
      <w:r>
        <w:rPr>
          <w:rFonts w:cs="宋体" w:hint="eastAsia"/>
          <w:kern w:val="0"/>
          <w:szCs w:val="24"/>
        </w:rPr>
        <w:t xml:space="preserve">　　本公司对上述声明的真实性负责。如有虚假，将依法承担相应责任。</w:t>
      </w:r>
    </w:p>
    <w:p w:rsidR="00501480" w:rsidRDefault="00501480" w:rsidP="00501480">
      <w:pPr>
        <w:widowControl/>
        <w:spacing w:beforeLines="50" w:afterLines="50"/>
        <w:contextualSpacing/>
        <w:outlineLvl w:val="2"/>
        <w:rPr>
          <w:rFonts w:hint="eastAsia"/>
          <w:szCs w:val="24"/>
        </w:rPr>
      </w:pPr>
    </w:p>
    <w:p w:rsidR="00501480" w:rsidRDefault="00501480" w:rsidP="00501480">
      <w:pPr>
        <w:widowControl/>
        <w:adjustRightInd w:val="0"/>
        <w:snapToGrid w:val="0"/>
        <w:spacing w:line="360" w:lineRule="auto"/>
        <w:ind w:left="142" w:firstLineChars="200" w:firstLine="480"/>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r>
        <w:rPr>
          <w:rFonts w:cs="宋体" w:hint="eastAsia"/>
          <w:kern w:val="0"/>
          <w:szCs w:val="24"/>
        </w:rPr>
        <w:t>数字认证证书电子签章：</w:t>
      </w:r>
    </w:p>
    <w:p w:rsidR="00501480" w:rsidRDefault="00501480" w:rsidP="00501480">
      <w:pPr>
        <w:jc w:val="center"/>
        <w:rPr>
          <w:rFonts w:cs="宋体" w:hint="eastAsia"/>
          <w:kern w:val="0"/>
          <w:szCs w:val="24"/>
        </w:rPr>
      </w:pPr>
      <w:r>
        <w:rPr>
          <w:rFonts w:cs="宋体" w:hint="eastAsia"/>
          <w:kern w:val="0"/>
          <w:szCs w:val="24"/>
        </w:rPr>
        <w:t xml:space="preserve">                  日期：</w:t>
      </w:r>
    </w:p>
    <w:p w:rsidR="00501480" w:rsidRDefault="00501480" w:rsidP="00501480">
      <w:pPr>
        <w:jc w:val="center"/>
        <w:rPr>
          <w:rFonts w:cs="宋体" w:hint="eastAsia"/>
          <w:kern w:val="0"/>
          <w:szCs w:val="24"/>
        </w:rPr>
      </w:pPr>
    </w:p>
    <w:p w:rsidR="00501480" w:rsidRDefault="00501480" w:rsidP="00501480">
      <w:pPr>
        <w:jc w:val="left"/>
        <w:rPr>
          <w:rFonts w:cs="宋体" w:hint="eastAsia"/>
          <w:b/>
          <w:kern w:val="0"/>
          <w:szCs w:val="24"/>
        </w:rPr>
      </w:pPr>
    </w:p>
    <w:p w:rsidR="00501480" w:rsidRDefault="00501480" w:rsidP="00501480">
      <w:pPr>
        <w:jc w:val="left"/>
        <w:rPr>
          <w:rFonts w:cs="宋体" w:hint="eastAsia"/>
          <w:b/>
          <w:kern w:val="0"/>
          <w:szCs w:val="24"/>
        </w:rPr>
      </w:pPr>
    </w:p>
    <w:p w:rsidR="00501480" w:rsidRDefault="00501480" w:rsidP="00501480">
      <w:pPr>
        <w:jc w:val="left"/>
        <w:rPr>
          <w:rFonts w:cs="宋体" w:hint="eastAsia"/>
          <w:b/>
          <w:kern w:val="0"/>
          <w:szCs w:val="24"/>
        </w:rPr>
      </w:pPr>
      <w:r>
        <w:rPr>
          <w:rFonts w:cs="宋体" w:hint="eastAsia"/>
          <w:b/>
          <w:kern w:val="0"/>
          <w:szCs w:val="24"/>
        </w:rPr>
        <w:t>特别提醒：</w:t>
      </w:r>
    </w:p>
    <w:p w:rsidR="00501480" w:rsidRDefault="00501480" w:rsidP="00501480">
      <w:pPr>
        <w:widowControl/>
        <w:adjustRightInd w:val="0"/>
        <w:snapToGrid w:val="0"/>
        <w:spacing w:line="400" w:lineRule="exact"/>
        <w:ind w:leftChars="67" w:left="161"/>
        <w:rPr>
          <w:rFonts w:cs="宋体" w:hint="eastAsia"/>
          <w:kern w:val="0"/>
          <w:szCs w:val="24"/>
        </w:rPr>
      </w:pPr>
      <w:r>
        <w:rPr>
          <w:rFonts w:cs="宋体" w:hint="eastAsia"/>
          <w:kern w:val="0"/>
          <w:szCs w:val="24"/>
        </w:rPr>
        <w:t>1.电子签章后，文档不应再修改，否则签章无效；如需修改，请修改后重新签章；</w:t>
      </w:r>
    </w:p>
    <w:p w:rsidR="00501480" w:rsidRDefault="00501480" w:rsidP="00501480">
      <w:pPr>
        <w:widowControl/>
        <w:adjustRightInd w:val="0"/>
        <w:snapToGrid w:val="0"/>
        <w:spacing w:line="400" w:lineRule="exact"/>
        <w:ind w:leftChars="67" w:left="161"/>
        <w:rPr>
          <w:rFonts w:cs="宋体" w:hint="eastAsia"/>
          <w:kern w:val="0"/>
          <w:szCs w:val="24"/>
        </w:rPr>
      </w:pPr>
      <w:r>
        <w:rPr>
          <w:rFonts w:cs="宋体" w:hint="eastAsia"/>
          <w:kern w:val="0"/>
          <w:szCs w:val="24"/>
        </w:rPr>
        <w:t>2.中标供应商享受价格折扣的，其声明函将随中标结果同时公告，接受社会监督。</w:t>
      </w: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jc w:val="center"/>
        <w:rPr>
          <w:rFonts w:cs="宋体" w:hint="eastAsia"/>
          <w:kern w:val="0"/>
          <w:szCs w:val="24"/>
        </w:rPr>
      </w:pPr>
    </w:p>
    <w:p w:rsidR="00501480" w:rsidRDefault="00501480" w:rsidP="00501480">
      <w:pPr>
        <w:widowControl/>
        <w:spacing w:beforeLines="50" w:afterLines="50"/>
        <w:ind w:firstLine="420"/>
        <w:contextualSpacing/>
        <w:jc w:val="center"/>
        <w:outlineLvl w:val="2"/>
        <w:rPr>
          <w:rFonts w:hint="eastAsia"/>
          <w:szCs w:val="24"/>
        </w:rPr>
      </w:pPr>
    </w:p>
    <w:p w:rsidR="00501480" w:rsidRDefault="00501480" w:rsidP="00501480">
      <w:pPr>
        <w:widowControl/>
        <w:spacing w:beforeLines="50" w:afterLines="50"/>
        <w:ind w:firstLine="420"/>
        <w:contextualSpacing/>
        <w:jc w:val="center"/>
        <w:outlineLvl w:val="2"/>
        <w:rPr>
          <w:rFonts w:hint="eastAsia"/>
          <w:szCs w:val="24"/>
        </w:rPr>
      </w:pPr>
    </w:p>
    <w:p w:rsidR="00501480" w:rsidRDefault="00501480" w:rsidP="00501480">
      <w:pPr>
        <w:widowControl/>
        <w:spacing w:beforeLines="50" w:afterLines="50"/>
        <w:contextualSpacing/>
        <w:jc w:val="center"/>
        <w:outlineLvl w:val="2"/>
        <w:rPr>
          <w:rFonts w:hint="eastAsia"/>
          <w:szCs w:val="24"/>
        </w:rPr>
      </w:pPr>
      <w:r>
        <w:rPr>
          <w:rFonts w:hint="eastAsia"/>
          <w:szCs w:val="24"/>
        </w:rPr>
        <w:t>监狱企业证明函</w:t>
      </w:r>
    </w:p>
    <w:p w:rsidR="00501480" w:rsidRDefault="00501480" w:rsidP="00501480">
      <w:pPr>
        <w:widowControl/>
        <w:spacing w:beforeLines="50" w:afterLines="50" w:line="480" w:lineRule="exact"/>
        <w:ind w:firstLine="645"/>
        <w:jc w:val="left"/>
        <w:outlineLvl w:val="2"/>
        <w:rPr>
          <w:rFonts w:cs="宋体" w:hint="eastAsia"/>
          <w:kern w:val="0"/>
          <w:szCs w:val="24"/>
        </w:rPr>
      </w:pPr>
      <w:r>
        <w:rPr>
          <w:rFonts w:cs="宋体" w:hint="eastAsia"/>
          <w:kern w:val="0"/>
          <w:szCs w:val="24"/>
        </w:rPr>
        <w:t>根据《财政部 司法部关于政府采购支持监狱企业发展有关问题的通知》（财库[2014]68号）的规定，</w:t>
      </w:r>
      <w:r>
        <w:rPr>
          <w:rFonts w:cs="宋体" w:hint="eastAsia"/>
          <w:kern w:val="0"/>
          <w:szCs w:val="24"/>
          <w:u w:val="single"/>
        </w:rPr>
        <w:t xml:space="preserve">          （填写供应商法定全称）</w:t>
      </w:r>
      <w:r>
        <w:rPr>
          <w:rFonts w:cs="宋体" w:hint="eastAsia"/>
          <w:kern w:val="0"/>
          <w:szCs w:val="24"/>
        </w:rPr>
        <w:t>为监狱企业。</w:t>
      </w:r>
    </w:p>
    <w:p w:rsidR="00501480" w:rsidRDefault="00501480" w:rsidP="00501480">
      <w:pPr>
        <w:widowControl/>
        <w:spacing w:beforeLines="50" w:afterLines="50" w:line="480" w:lineRule="exact"/>
        <w:ind w:firstLine="645"/>
        <w:jc w:val="left"/>
        <w:outlineLvl w:val="2"/>
        <w:rPr>
          <w:rFonts w:cs="宋体" w:hint="eastAsia"/>
          <w:kern w:val="0"/>
          <w:szCs w:val="24"/>
        </w:rPr>
      </w:pPr>
      <w:r>
        <w:rPr>
          <w:rFonts w:cs="宋体" w:hint="eastAsia"/>
          <w:kern w:val="0"/>
          <w:szCs w:val="24"/>
        </w:rPr>
        <w:t>特此证明。</w:t>
      </w:r>
    </w:p>
    <w:p w:rsidR="00501480" w:rsidRDefault="00501480" w:rsidP="00501480">
      <w:pPr>
        <w:widowControl/>
        <w:spacing w:beforeLines="50" w:afterLines="50" w:line="480" w:lineRule="exact"/>
        <w:ind w:firstLineChars="600" w:firstLine="1440"/>
        <w:jc w:val="left"/>
        <w:outlineLvl w:val="2"/>
        <w:rPr>
          <w:rFonts w:cs="宋体" w:hint="eastAsia"/>
          <w:kern w:val="0"/>
          <w:szCs w:val="24"/>
        </w:rPr>
      </w:pPr>
    </w:p>
    <w:p w:rsidR="00501480" w:rsidRDefault="00501480" w:rsidP="00501480">
      <w:pPr>
        <w:widowControl/>
        <w:spacing w:beforeLines="50" w:afterLines="50" w:line="480" w:lineRule="exact"/>
        <w:ind w:firstLineChars="600" w:firstLine="1440"/>
        <w:jc w:val="left"/>
        <w:outlineLvl w:val="2"/>
        <w:rPr>
          <w:rFonts w:cs="宋体" w:hint="eastAsia"/>
          <w:kern w:val="0"/>
          <w:szCs w:val="24"/>
        </w:rPr>
      </w:pPr>
      <w:r>
        <w:rPr>
          <w:rFonts w:cs="宋体" w:hint="eastAsia"/>
          <w:kern w:val="0"/>
          <w:szCs w:val="24"/>
        </w:rPr>
        <w:t>省级以上监狱管理局、戒毒管理局（含新疆生产建设兵团）（盖章）：</w:t>
      </w:r>
    </w:p>
    <w:p w:rsidR="00501480" w:rsidRDefault="00501480" w:rsidP="00501480">
      <w:pPr>
        <w:widowControl/>
        <w:tabs>
          <w:tab w:val="left" w:pos="1050"/>
        </w:tabs>
        <w:adjustRightInd w:val="0"/>
        <w:snapToGrid w:val="0"/>
        <w:spacing w:beforeLines="50" w:afterLines="50" w:line="520" w:lineRule="exact"/>
        <w:ind w:left="845" w:firstLine="630"/>
        <w:jc w:val="right"/>
        <w:outlineLvl w:val="2"/>
        <w:rPr>
          <w:rFonts w:cs="宋体" w:hint="eastAsia"/>
          <w:kern w:val="0"/>
          <w:szCs w:val="24"/>
        </w:rPr>
      </w:pPr>
      <w:r>
        <w:rPr>
          <w:rFonts w:cs="宋体" w:hint="eastAsia"/>
          <w:kern w:val="0"/>
          <w:szCs w:val="24"/>
        </w:rPr>
        <w:t>日  期：</w:t>
      </w:r>
    </w:p>
    <w:p w:rsidR="00501480" w:rsidRDefault="00501480" w:rsidP="00501480">
      <w:pPr>
        <w:widowControl/>
        <w:adjustRightInd w:val="0"/>
        <w:snapToGrid w:val="0"/>
        <w:spacing w:line="360" w:lineRule="auto"/>
        <w:ind w:leftChars="67" w:left="161"/>
        <w:rPr>
          <w:rFonts w:cs="宋体" w:hint="eastAsia"/>
          <w:kern w:val="0"/>
          <w:szCs w:val="24"/>
        </w:rPr>
      </w:pPr>
    </w:p>
    <w:p w:rsidR="00501480" w:rsidRDefault="00501480" w:rsidP="00501480">
      <w:pPr>
        <w:adjustRightInd w:val="0"/>
        <w:snapToGrid w:val="0"/>
        <w:spacing w:line="360" w:lineRule="auto"/>
        <w:rPr>
          <w:rFonts w:hint="eastAsia"/>
          <w:szCs w:val="24"/>
        </w:rPr>
      </w:pPr>
    </w:p>
    <w:p w:rsidR="00501480" w:rsidRDefault="00501480" w:rsidP="00501480">
      <w:pPr>
        <w:adjustRightInd w:val="0"/>
        <w:snapToGrid w:val="0"/>
        <w:spacing w:line="360" w:lineRule="auto"/>
        <w:rPr>
          <w:rFonts w:hint="eastAsia"/>
          <w:szCs w:val="24"/>
        </w:rPr>
      </w:pPr>
    </w:p>
    <w:p w:rsidR="00501480" w:rsidRDefault="00501480" w:rsidP="00501480">
      <w:pPr>
        <w:widowControl/>
        <w:jc w:val="left"/>
        <w:rPr>
          <w:kern w:val="0"/>
          <w:szCs w:val="24"/>
        </w:rPr>
        <w:sectPr w:rsidR="00501480">
          <w:pgSz w:w="11906" w:h="16838"/>
          <w:pgMar w:top="1440" w:right="1800" w:bottom="1440" w:left="1800" w:header="851" w:footer="992" w:gutter="0"/>
          <w:cols w:space="720"/>
          <w:docGrid w:type="lines" w:linePitch="312"/>
        </w:sectPr>
      </w:pPr>
    </w:p>
    <w:p w:rsidR="00501480" w:rsidRDefault="00501480" w:rsidP="00501480">
      <w:pPr>
        <w:rPr>
          <w:rFonts w:hint="eastAsia"/>
          <w:szCs w:val="24"/>
        </w:rPr>
      </w:pPr>
    </w:p>
    <w:p w:rsidR="00501480" w:rsidRDefault="00501480" w:rsidP="00501480">
      <w:pPr>
        <w:jc w:val="center"/>
        <w:rPr>
          <w:rFonts w:hint="eastAsia"/>
          <w:szCs w:val="24"/>
        </w:rPr>
      </w:pPr>
      <w:bookmarkStart w:id="10" w:name="OLE_LINK13"/>
      <w:bookmarkStart w:id="11" w:name="OLE_LINK14"/>
      <w:r>
        <w:rPr>
          <w:rFonts w:hint="eastAsia"/>
          <w:szCs w:val="24"/>
        </w:rPr>
        <w:t>残疾人福利性单位声明函</w:t>
      </w:r>
    </w:p>
    <w:bookmarkEnd w:id="10"/>
    <w:bookmarkEnd w:id="11"/>
    <w:p w:rsidR="00501480" w:rsidRDefault="00501480" w:rsidP="00501480">
      <w:pPr>
        <w:spacing w:line="588" w:lineRule="exact"/>
        <w:rPr>
          <w:rFonts w:ascii="仿宋_GB2312" w:eastAsia="仿宋_GB2312" w:hint="eastAsia"/>
          <w:b/>
          <w:spacing w:val="6"/>
          <w:sz w:val="30"/>
          <w:szCs w:val="30"/>
        </w:rPr>
      </w:pPr>
    </w:p>
    <w:p w:rsidR="00501480" w:rsidRDefault="00501480" w:rsidP="00501480">
      <w:pPr>
        <w:widowControl/>
        <w:adjustRightInd w:val="0"/>
        <w:snapToGrid w:val="0"/>
        <w:spacing w:line="360" w:lineRule="auto"/>
        <w:ind w:left="142" w:firstLineChars="200" w:firstLine="480"/>
        <w:rPr>
          <w:rFonts w:cs="宋体" w:hint="eastAsia"/>
          <w:kern w:val="0"/>
          <w:szCs w:val="24"/>
        </w:rPr>
      </w:pPr>
      <w:r>
        <w:rPr>
          <w:rFonts w:cs="宋体" w:hint="eastAsia"/>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01480" w:rsidRDefault="00501480" w:rsidP="00501480">
      <w:pPr>
        <w:widowControl/>
        <w:adjustRightInd w:val="0"/>
        <w:snapToGrid w:val="0"/>
        <w:spacing w:line="360" w:lineRule="auto"/>
        <w:ind w:left="142" w:firstLineChars="200" w:firstLine="480"/>
        <w:rPr>
          <w:rFonts w:cs="宋体" w:hint="eastAsia"/>
          <w:kern w:val="0"/>
          <w:szCs w:val="24"/>
        </w:rPr>
      </w:pPr>
      <w:r>
        <w:rPr>
          <w:rFonts w:cs="宋体" w:hint="eastAsia"/>
          <w:kern w:val="0"/>
          <w:szCs w:val="24"/>
        </w:rPr>
        <w:t>本单位对上述声明的真实性负责。如有虚假，将依法承担相应责任。</w:t>
      </w:r>
    </w:p>
    <w:p w:rsidR="00501480" w:rsidRDefault="00501480" w:rsidP="00501480">
      <w:pPr>
        <w:widowControl/>
        <w:adjustRightInd w:val="0"/>
        <w:snapToGrid w:val="0"/>
        <w:spacing w:line="360" w:lineRule="auto"/>
        <w:ind w:left="142" w:firstLineChars="200" w:firstLine="480"/>
        <w:rPr>
          <w:rFonts w:cs="宋体" w:hint="eastAsia"/>
          <w:kern w:val="0"/>
          <w:szCs w:val="24"/>
        </w:rPr>
      </w:pPr>
    </w:p>
    <w:p w:rsidR="00501480" w:rsidRDefault="00501480" w:rsidP="00501480">
      <w:pPr>
        <w:widowControl/>
        <w:adjustRightInd w:val="0"/>
        <w:snapToGrid w:val="0"/>
        <w:spacing w:line="360" w:lineRule="auto"/>
        <w:ind w:left="142" w:firstLineChars="200" w:firstLine="480"/>
        <w:rPr>
          <w:rFonts w:cs="宋体" w:hint="eastAsia"/>
          <w:kern w:val="0"/>
          <w:szCs w:val="24"/>
        </w:rPr>
      </w:pPr>
    </w:p>
    <w:p w:rsidR="00501480" w:rsidRDefault="00501480" w:rsidP="00501480">
      <w:pPr>
        <w:jc w:val="center"/>
        <w:rPr>
          <w:rFonts w:cs="宋体" w:hint="eastAsia"/>
          <w:kern w:val="0"/>
          <w:szCs w:val="24"/>
        </w:rPr>
      </w:pPr>
      <w:r>
        <w:rPr>
          <w:rFonts w:cs="宋体" w:hint="eastAsia"/>
          <w:kern w:val="0"/>
          <w:szCs w:val="24"/>
        </w:rPr>
        <w:t xml:space="preserve">                   数字认证证书电子签章：</w:t>
      </w:r>
    </w:p>
    <w:p w:rsidR="00501480" w:rsidRDefault="00501480" w:rsidP="00501480">
      <w:pPr>
        <w:jc w:val="center"/>
        <w:rPr>
          <w:rFonts w:cs="宋体" w:hint="eastAsia"/>
          <w:kern w:val="0"/>
          <w:szCs w:val="24"/>
        </w:rPr>
      </w:pPr>
      <w:r>
        <w:rPr>
          <w:rFonts w:cs="宋体" w:hint="eastAsia"/>
          <w:kern w:val="0"/>
          <w:szCs w:val="24"/>
        </w:rPr>
        <w:t xml:space="preserve">                  日期：</w:t>
      </w:r>
    </w:p>
    <w:p w:rsidR="00501480" w:rsidRDefault="00501480" w:rsidP="00501480">
      <w:pPr>
        <w:jc w:val="left"/>
        <w:rPr>
          <w:rFonts w:cs="宋体" w:hint="eastAsia"/>
          <w:b/>
          <w:kern w:val="0"/>
          <w:szCs w:val="24"/>
        </w:rPr>
      </w:pPr>
    </w:p>
    <w:p w:rsidR="00501480" w:rsidRDefault="00501480" w:rsidP="00501480">
      <w:pPr>
        <w:jc w:val="left"/>
        <w:rPr>
          <w:rFonts w:cs="宋体" w:hint="eastAsia"/>
          <w:b/>
          <w:kern w:val="0"/>
          <w:szCs w:val="24"/>
        </w:rPr>
      </w:pPr>
    </w:p>
    <w:p w:rsidR="00501480" w:rsidRDefault="00501480" w:rsidP="00501480">
      <w:pPr>
        <w:jc w:val="left"/>
        <w:rPr>
          <w:rFonts w:cs="宋体" w:hint="eastAsia"/>
          <w:b/>
          <w:kern w:val="0"/>
          <w:szCs w:val="24"/>
        </w:rPr>
      </w:pPr>
      <w:r>
        <w:rPr>
          <w:rFonts w:cs="宋体" w:hint="eastAsia"/>
          <w:b/>
          <w:kern w:val="0"/>
          <w:szCs w:val="24"/>
        </w:rPr>
        <w:t>特别提醒：</w:t>
      </w:r>
    </w:p>
    <w:p w:rsidR="00501480" w:rsidRDefault="00501480" w:rsidP="00501480">
      <w:pPr>
        <w:jc w:val="left"/>
        <w:rPr>
          <w:rFonts w:cs="宋体" w:hint="eastAsia"/>
          <w:kern w:val="0"/>
          <w:szCs w:val="24"/>
        </w:rPr>
      </w:pPr>
      <w:r>
        <w:rPr>
          <w:rFonts w:cs="宋体" w:hint="eastAsia"/>
          <w:kern w:val="0"/>
          <w:szCs w:val="24"/>
        </w:rPr>
        <w:t>1.电子签章后，文档不应再修改，否则签章无效；如需修改，请修改后重新签章。</w:t>
      </w:r>
    </w:p>
    <w:p w:rsidR="00501480" w:rsidRDefault="00501480" w:rsidP="00501480">
      <w:pPr>
        <w:rPr>
          <w:rFonts w:cs="宋体" w:hint="eastAsia"/>
          <w:kern w:val="0"/>
          <w:szCs w:val="24"/>
        </w:rPr>
      </w:pPr>
      <w:r>
        <w:rPr>
          <w:rFonts w:cs="宋体" w:hint="eastAsia"/>
          <w:kern w:val="0"/>
          <w:szCs w:val="24"/>
        </w:rPr>
        <w:t>2.中标供应商享受价格折扣的，其声明函将随中标结果同时公告，接受社会监督。</w:t>
      </w:r>
    </w:p>
    <w:p w:rsidR="00501480" w:rsidRDefault="00501480" w:rsidP="00501480">
      <w:pPr>
        <w:rPr>
          <w:rFonts w:cs="宋体" w:hint="eastAsia"/>
          <w:kern w:val="0"/>
          <w:szCs w:val="24"/>
        </w:rPr>
      </w:pPr>
      <w:r>
        <w:rPr>
          <w:rFonts w:cs="宋体" w:hint="eastAsia"/>
          <w:kern w:val="0"/>
          <w:szCs w:val="24"/>
        </w:rPr>
        <w:t>3. 享受政府采购支持政策的残疾人福利性单位应当同时满足以下条件：</w:t>
      </w:r>
    </w:p>
    <w:p w:rsidR="00501480" w:rsidRDefault="00501480" w:rsidP="00501480">
      <w:pPr>
        <w:rPr>
          <w:rFonts w:cs="宋体" w:hint="eastAsia"/>
          <w:kern w:val="0"/>
          <w:szCs w:val="24"/>
        </w:rPr>
      </w:pPr>
      <w:r>
        <w:rPr>
          <w:rFonts w:cs="宋体" w:hint="eastAsia"/>
          <w:kern w:val="0"/>
          <w:szCs w:val="24"/>
        </w:rPr>
        <w:t>（1）安置的残疾人占本单位在职职工人数的比例不低于25%（含25%），并且安置的残疾人人数不少于10人（含10人）；</w:t>
      </w:r>
    </w:p>
    <w:p w:rsidR="00501480" w:rsidRDefault="00501480" w:rsidP="00501480">
      <w:pPr>
        <w:rPr>
          <w:rFonts w:cs="宋体" w:hint="eastAsia"/>
          <w:kern w:val="0"/>
          <w:szCs w:val="24"/>
        </w:rPr>
      </w:pPr>
      <w:r>
        <w:rPr>
          <w:rFonts w:cs="宋体" w:hint="eastAsia"/>
          <w:kern w:val="0"/>
          <w:szCs w:val="24"/>
        </w:rPr>
        <w:t>（2）依法与安置的每位残疾人签订了一年以上（含一年）的劳动合同或服务协议；</w:t>
      </w:r>
    </w:p>
    <w:p w:rsidR="00501480" w:rsidRDefault="00501480" w:rsidP="00501480">
      <w:pPr>
        <w:rPr>
          <w:rFonts w:cs="宋体" w:hint="eastAsia"/>
          <w:kern w:val="0"/>
          <w:szCs w:val="24"/>
        </w:rPr>
      </w:pPr>
      <w:r>
        <w:rPr>
          <w:rFonts w:cs="宋体" w:hint="eastAsia"/>
          <w:kern w:val="0"/>
          <w:szCs w:val="24"/>
        </w:rPr>
        <w:t>（3）为安置的每位残疾人按月足额缴纳了基本养老保险、基本医疗保险、失业保险、工伤保险和生育保险等社会保险费；</w:t>
      </w:r>
    </w:p>
    <w:p w:rsidR="00501480" w:rsidRDefault="00501480" w:rsidP="00501480">
      <w:pPr>
        <w:rPr>
          <w:rFonts w:cs="宋体" w:hint="eastAsia"/>
          <w:kern w:val="0"/>
          <w:szCs w:val="24"/>
        </w:rPr>
      </w:pPr>
      <w:r>
        <w:rPr>
          <w:rFonts w:cs="宋体" w:hint="eastAsia"/>
          <w:kern w:val="0"/>
          <w:szCs w:val="24"/>
        </w:rPr>
        <w:t>（4）通过银行等金融机构向安置的每位残疾人，按月支付了不低于单位所在区县适用的经省级人民政府批准的月最低工资标准的工资；</w:t>
      </w:r>
    </w:p>
    <w:p w:rsidR="00501480" w:rsidRDefault="00501480" w:rsidP="00501480">
      <w:pPr>
        <w:rPr>
          <w:rFonts w:cs="宋体" w:hint="eastAsia"/>
          <w:kern w:val="0"/>
          <w:szCs w:val="24"/>
        </w:rPr>
      </w:pPr>
      <w:r>
        <w:rPr>
          <w:rFonts w:cs="宋体" w:hint="eastAsia"/>
          <w:kern w:val="0"/>
          <w:szCs w:val="24"/>
        </w:rPr>
        <w:t>（5）提供本单位制造的货物、承担的工程或者服务（以下简称产品），或者提供其他残疾人福利性单位制造的货物（不包括使用非残疾人福利性单位注册商标的货物）。</w:t>
      </w:r>
    </w:p>
    <w:p w:rsidR="00501480" w:rsidRDefault="00501480" w:rsidP="00501480">
      <w:pPr>
        <w:ind w:firstLineChars="200" w:firstLine="480"/>
        <w:rPr>
          <w:rFonts w:cs="宋体" w:hint="eastAsia"/>
          <w:kern w:val="0"/>
          <w:szCs w:val="24"/>
        </w:rPr>
      </w:pPr>
      <w:r>
        <w:rPr>
          <w:rFonts w:cs="宋体" w:hint="eastAsia"/>
          <w:kern w:val="0"/>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01480" w:rsidRDefault="00501480" w:rsidP="00501480">
      <w:pPr>
        <w:rPr>
          <w:rFonts w:hint="eastAsia"/>
          <w:szCs w:val="24"/>
        </w:rPr>
      </w:pPr>
    </w:p>
    <w:p w:rsidR="00501480" w:rsidRDefault="00501480" w:rsidP="00501480">
      <w:pPr>
        <w:jc w:val="center"/>
        <w:rPr>
          <w:rFonts w:hint="eastAsia"/>
          <w:szCs w:val="24"/>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十二、技术服务方案</w:t>
      </w:r>
    </w:p>
    <w:p w:rsidR="00501480" w:rsidRDefault="00501480" w:rsidP="00501480">
      <w:pPr>
        <w:jc w:val="left"/>
        <w:rPr>
          <w:rFonts w:hint="eastAsia"/>
        </w:rPr>
      </w:pPr>
    </w:p>
    <w:p w:rsidR="00501480" w:rsidRDefault="00501480" w:rsidP="00501480">
      <w:pPr>
        <w:rPr>
          <w:rFonts w:hint="eastAsia"/>
        </w:rPr>
      </w:pPr>
      <w:r>
        <w:rPr>
          <w:rFonts w:hint="eastAsia"/>
        </w:rPr>
        <w:t>按照招标文件要求，提出针对本项目的技术服务响应方案，包括10个部分，共15个具体方案，如下：</w:t>
      </w:r>
    </w:p>
    <w:p w:rsidR="00501480" w:rsidRDefault="00501480" w:rsidP="00501480">
      <w:pPr>
        <w:rPr>
          <w:rFonts w:hint="eastAsia"/>
        </w:rPr>
      </w:pPr>
      <w:r>
        <w:rPr>
          <w:rFonts w:hint="eastAsia"/>
        </w:rPr>
        <w:t>1.针对本项目服务内容进行理解分析，提出工作思路，分析工作中可能出现的服务重点和难点，并提出相应解决措施；</w:t>
      </w:r>
    </w:p>
    <w:p w:rsidR="00501480" w:rsidRDefault="00501480" w:rsidP="00501480">
      <w:pPr>
        <w:rPr>
          <w:rFonts w:hint="eastAsia"/>
        </w:rPr>
      </w:pPr>
      <w:r>
        <w:rPr>
          <w:rFonts w:hint="eastAsia"/>
        </w:rPr>
        <w:t>2.针对本项目的服务标准，根据招标文件要求，提出针对本项目各项工作的服务标准。（注：如供应商中标，本部分方案将随中标公告一同公示）。</w:t>
      </w:r>
    </w:p>
    <w:p w:rsidR="00501480" w:rsidRDefault="00501480" w:rsidP="00501480">
      <w:pPr>
        <w:rPr>
          <w:rFonts w:hint="eastAsia"/>
        </w:rPr>
      </w:pPr>
      <w:r>
        <w:rPr>
          <w:rFonts w:hint="eastAsia"/>
        </w:rPr>
        <w:t>3.针对本项目的管理模式和管理机制，包括：服务沟通机制（包括服务本项目的物业队伍内部沟通机制、与采购单位的沟通机制、与社会的沟通机制）、工作记录及档案管理（包括交接验收资料、巡视记录、档案管理、投诉与处理记录、其它管理与服务活动记录等）；</w:t>
      </w:r>
    </w:p>
    <w:p w:rsidR="00501480" w:rsidRDefault="00501480" w:rsidP="00501480">
      <w:pPr>
        <w:rPr>
          <w:rFonts w:hint="eastAsia"/>
        </w:rPr>
      </w:pPr>
      <w:r>
        <w:rPr>
          <w:rFonts w:hint="eastAsia"/>
        </w:rPr>
        <w:t>4.提出针对本项目的接管验收方案。；</w:t>
      </w:r>
    </w:p>
    <w:p w:rsidR="00501480" w:rsidRDefault="00501480" w:rsidP="00501480">
      <w:pPr>
        <w:rPr>
          <w:rFonts w:hint="eastAsia"/>
        </w:rPr>
      </w:pPr>
      <w:r>
        <w:rPr>
          <w:rFonts w:hint="eastAsia"/>
        </w:rPr>
        <w:t>5.物业服务方案,提供针对本项目各项内容的服务方案包括：</w:t>
      </w:r>
    </w:p>
    <w:p w:rsidR="00501480" w:rsidRDefault="00501480" w:rsidP="00501480">
      <w:pPr>
        <w:rPr>
          <w:rFonts w:hint="eastAsia"/>
        </w:rPr>
      </w:pPr>
      <w:r>
        <w:rPr>
          <w:rFonts w:hint="eastAsia"/>
        </w:rPr>
        <w:t xml:space="preserve">   （1）综合客户服务；</w:t>
      </w:r>
    </w:p>
    <w:p w:rsidR="00501480" w:rsidRDefault="00501480" w:rsidP="00501480">
      <w:pPr>
        <w:rPr>
          <w:rFonts w:hint="eastAsia"/>
        </w:rPr>
      </w:pPr>
      <w:r>
        <w:rPr>
          <w:rFonts w:hint="eastAsia"/>
        </w:rPr>
        <w:t xml:space="preserve">   （2）环境卫生保洁服务（兼部分楼宇值班)；</w:t>
      </w:r>
    </w:p>
    <w:p w:rsidR="00501480" w:rsidRDefault="00501480" w:rsidP="00501480">
      <w:pPr>
        <w:rPr>
          <w:rFonts w:hint="eastAsia"/>
        </w:rPr>
      </w:pPr>
      <w:r>
        <w:rPr>
          <w:rFonts w:hint="eastAsia"/>
        </w:rPr>
        <w:t xml:space="preserve">   （3）公寓管理（包含大学生公寓、劳模、研究生公寓）；</w:t>
      </w:r>
    </w:p>
    <w:p w:rsidR="00501480" w:rsidRDefault="00501480" w:rsidP="00501480">
      <w:pPr>
        <w:rPr>
          <w:rFonts w:hint="eastAsia"/>
        </w:rPr>
      </w:pPr>
      <w:r>
        <w:rPr>
          <w:rFonts w:hint="eastAsia"/>
        </w:rPr>
        <w:t xml:space="preserve">   （4）教室管理服务；</w:t>
      </w:r>
    </w:p>
    <w:p w:rsidR="00501480" w:rsidRDefault="00501480" w:rsidP="00501480">
      <w:pPr>
        <w:rPr>
          <w:rFonts w:hint="eastAsia"/>
        </w:rPr>
      </w:pPr>
      <w:r>
        <w:rPr>
          <w:rFonts w:hint="eastAsia"/>
        </w:rPr>
        <w:t xml:space="preserve">   （5）设备设施运行维护管理及能源运行管理；</w:t>
      </w:r>
    </w:p>
    <w:p w:rsidR="00501480" w:rsidRDefault="00501480" w:rsidP="00501480">
      <w:pPr>
        <w:rPr>
          <w:rFonts w:hint="eastAsia"/>
        </w:rPr>
      </w:pPr>
      <w:r>
        <w:rPr>
          <w:rFonts w:hint="eastAsia"/>
        </w:rPr>
        <w:t xml:space="preserve">   （6）临时性服务工作；</w:t>
      </w:r>
    </w:p>
    <w:p w:rsidR="00501480" w:rsidRDefault="00501480" w:rsidP="00501480">
      <w:pPr>
        <w:rPr>
          <w:rFonts w:hint="eastAsia"/>
        </w:rPr>
      </w:pPr>
      <w:r>
        <w:rPr>
          <w:rFonts w:hint="eastAsia"/>
        </w:rPr>
        <w:t>6.针对本项目的突发事件处理方案以及各类应急预案，包括停水、停电、防汛、扫雪除冰及突发漏水、火警、高空坠物、刑事案件等情况。</w:t>
      </w:r>
    </w:p>
    <w:p w:rsidR="00501480" w:rsidRDefault="00501480" w:rsidP="00501480">
      <w:pPr>
        <w:rPr>
          <w:rFonts w:hint="eastAsia"/>
        </w:rPr>
      </w:pPr>
      <w:r>
        <w:rPr>
          <w:rFonts w:hint="eastAsia"/>
        </w:rPr>
        <w:t>7.提出为承接本项目服务所需物资装备计划、拟投入的设备设施以及拟投入低值易耗品的情况。</w:t>
      </w:r>
    </w:p>
    <w:p w:rsidR="00501480" w:rsidRDefault="00501480" w:rsidP="00501480">
      <w:pPr>
        <w:rPr>
          <w:rFonts w:hint="eastAsia"/>
        </w:rPr>
      </w:pPr>
      <w:r>
        <w:rPr>
          <w:rFonts w:hint="eastAsia"/>
        </w:rPr>
        <w:t>8.针对本项目的人员录用与考核制度，包括人员录用与考核制度及标准，淘汰机制及量化管理方法；</w:t>
      </w:r>
    </w:p>
    <w:p w:rsidR="00501480" w:rsidRDefault="00501480" w:rsidP="00501480">
      <w:pPr>
        <w:rPr>
          <w:rFonts w:hint="eastAsia"/>
        </w:rPr>
      </w:pPr>
      <w:r>
        <w:rPr>
          <w:rFonts w:hint="eastAsia"/>
        </w:rPr>
        <w:t>9.针对本项目的人员培训计划、方式、内容。</w:t>
      </w:r>
    </w:p>
    <w:p w:rsidR="00501480" w:rsidRDefault="00501480" w:rsidP="00501480">
      <w:pPr>
        <w:rPr>
          <w:rFonts w:hint="eastAsia"/>
        </w:rPr>
      </w:pPr>
      <w:r>
        <w:rPr>
          <w:rFonts w:hint="eastAsia"/>
        </w:rPr>
        <w:t>10.针对本项目的人员稳定性方案及承诺。</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十三、组织机构设置、人员配备、岗位责任</w:t>
      </w:r>
    </w:p>
    <w:p w:rsidR="00501480" w:rsidRDefault="00501480" w:rsidP="00501480">
      <w:pPr>
        <w:jc w:val="left"/>
        <w:rPr>
          <w:rFonts w:hint="eastAsia"/>
        </w:rPr>
      </w:pPr>
    </w:p>
    <w:p w:rsidR="00501480" w:rsidRDefault="00501480" w:rsidP="00501480">
      <w:pPr>
        <w:rPr>
          <w:rFonts w:hint="eastAsia"/>
          <w:szCs w:val="24"/>
        </w:rPr>
      </w:pPr>
      <w:r>
        <w:rPr>
          <w:rFonts w:hint="eastAsia"/>
          <w:szCs w:val="24"/>
        </w:rPr>
        <w:t>本项目组织机构设置、人员配备、岗位责任。</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十四、项目经理</w:t>
      </w:r>
    </w:p>
    <w:p w:rsidR="00501480" w:rsidRDefault="00501480" w:rsidP="00501480">
      <w:pPr>
        <w:jc w:val="left"/>
        <w:rPr>
          <w:rFonts w:hint="eastAsia"/>
        </w:rPr>
      </w:pPr>
    </w:p>
    <w:p w:rsidR="00501480" w:rsidRDefault="00501480" w:rsidP="00501480">
      <w:pPr>
        <w:tabs>
          <w:tab w:val="num" w:pos="1418"/>
        </w:tabs>
        <w:adjustRightInd w:val="0"/>
        <w:snapToGrid w:val="0"/>
        <w:spacing w:beforeLines="50" w:afterLines="50" w:line="360" w:lineRule="auto"/>
        <w:ind w:left="851"/>
        <w:jc w:val="center"/>
        <w:rPr>
          <w:rFonts w:hint="eastAsia"/>
          <w:sz w:val="32"/>
        </w:rPr>
      </w:pPr>
      <w:r>
        <w:rPr>
          <w:rFonts w:hint="eastAsia"/>
          <w:sz w:val="32"/>
        </w:rPr>
        <w:t>项目经理简历表</w:t>
      </w:r>
    </w:p>
    <w:p w:rsidR="00501480" w:rsidRDefault="00501480" w:rsidP="00501480">
      <w:pPr>
        <w:adjustRightInd w:val="0"/>
        <w:snapToGrid w:val="0"/>
        <w:ind w:left="425"/>
        <w:rPr>
          <w:rFonts w:hAnsi="Times New Roman" w:hint="eastAsia"/>
          <w:color w:val="FF0000"/>
          <w:u w:val="single"/>
        </w:rPr>
      </w:pPr>
      <w:r>
        <w:rPr>
          <w:rFonts w:hint="eastAsia"/>
        </w:rPr>
        <w:t>项目编号：</w:t>
      </w:r>
      <w:r>
        <w:rPr>
          <w:rFonts w:hint="eastAsia"/>
          <w:color w:val="FF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532"/>
        <w:gridCol w:w="1428"/>
        <w:gridCol w:w="2834"/>
      </w:tblGrid>
      <w:tr w:rsidR="00501480" w:rsidTr="00501480">
        <w:trPr>
          <w:jc w:val="center"/>
        </w:trPr>
        <w:tc>
          <w:tcPr>
            <w:tcW w:w="1728" w:type="dxa"/>
            <w:tcBorders>
              <w:top w:val="single" w:sz="12" w:space="0" w:color="auto"/>
              <w:left w:val="single" w:sz="12"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姓    名</w:t>
            </w:r>
          </w:p>
        </w:tc>
        <w:tc>
          <w:tcPr>
            <w:tcW w:w="2532" w:type="dxa"/>
            <w:tcBorders>
              <w:top w:val="single" w:sz="12" w:space="0" w:color="auto"/>
              <w:left w:val="single" w:sz="4" w:space="0" w:color="auto"/>
              <w:bottom w:val="single" w:sz="4" w:space="0" w:color="auto"/>
              <w:right w:val="single" w:sz="4" w:space="0" w:color="auto"/>
            </w:tcBorders>
            <w:vAlign w:val="center"/>
          </w:tcPr>
          <w:p w:rsidR="00501480" w:rsidRDefault="00501480">
            <w:pPr>
              <w:spacing w:line="360" w:lineRule="auto"/>
              <w:jc w:val="center"/>
              <w:rPr>
                <w:szCs w:val="24"/>
              </w:rPr>
            </w:pPr>
          </w:p>
        </w:tc>
        <w:tc>
          <w:tcPr>
            <w:tcW w:w="1428" w:type="dxa"/>
            <w:tcBorders>
              <w:top w:val="single" w:sz="12" w:space="0" w:color="auto"/>
              <w:left w:val="single" w:sz="4"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年   龄</w:t>
            </w:r>
          </w:p>
        </w:tc>
        <w:tc>
          <w:tcPr>
            <w:tcW w:w="2834" w:type="dxa"/>
            <w:tcBorders>
              <w:top w:val="single" w:sz="12" w:space="0" w:color="auto"/>
              <w:left w:val="single" w:sz="4" w:space="0" w:color="auto"/>
              <w:bottom w:val="single" w:sz="4" w:space="0" w:color="auto"/>
              <w:right w:val="single" w:sz="12" w:space="0" w:color="auto"/>
            </w:tcBorders>
            <w:vAlign w:val="center"/>
          </w:tcPr>
          <w:p w:rsidR="00501480" w:rsidRDefault="00501480">
            <w:pPr>
              <w:spacing w:line="360" w:lineRule="auto"/>
              <w:jc w:val="center"/>
              <w:rPr>
                <w:szCs w:val="24"/>
              </w:rPr>
            </w:pPr>
          </w:p>
        </w:tc>
      </w:tr>
      <w:tr w:rsidR="00501480" w:rsidTr="00501480">
        <w:trPr>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性    别</w:t>
            </w:r>
          </w:p>
        </w:tc>
        <w:tc>
          <w:tcPr>
            <w:tcW w:w="2532" w:type="dxa"/>
            <w:tcBorders>
              <w:top w:val="single" w:sz="4" w:space="0" w:color="auto"/>
              <w:left w:val="single" w:sz="4" w:space="0" w:color="auto"/>
              <w:bottom w:val="single" w:sz="4" w:space="0" w:color="auto"/>
              <w:right w:val="single" w:sz="4" w:space="0" w:color="auto"/>
            </w:tcBorders>
            <w:vAlign w:val="center"/>
          </w:tcPr>
          <w:p w:rsidR="00501480" w:rsidRDefault="00501480">
            <w:pPr>
              <w:spacing w:line="360" w:lineRule="auto"/>
              <w:jc w:val="center"/>
              <w:rPr>
                <w:szCs w:val="24"/>
              </w:rPr>
            </w:pPr>
          </w:p>
        </w:tc>
        <w:tc>
          <w:tcPr>
            <w:tcW w:w="1428"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学   历</w:t>
            </w:r>
          </w:p>
        </w:tc>
        <w:tc>
          <w:tcPr>
            <w:tcW w:w="2834" w:type="dxa"/>
            <w:tcBorders>
              <w:top w:val="single" w:sz="4" w:space="0" w:color="auto"/>
              <w:left w:val="single" w:sz="4" w:space="0" w:color="auto"/>
              <w:bottom w:val="single" w:sz="4" w:space="0" w:color="auto"/>
              <w:right w:val="single" w:sz="12" w:space="0" w:color="auto"/>
            </w:tcBorders>
            <w:vAlign w:val="center"/>
          </w:tcPr>
          <w:p w:rsidR="00501480" w:rsidRDefault="00501480">
            <w:pPr>
              <w:spacing w:line="360" w:lineRule="auto"/>
              <w:jc w:val="center"/>
              <w:rPr>
                <w:szCs w:val="24"/>
              </w:rPr>
            </w:pPr>
          </w:p>
        </w:tc>
      </w:tr>
      <w:tr w:rsidR="00501480" w:rsidTr="00501480">
        <w:trPr>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职    称</w:t>
            </w:r>
          </w:p>
        </w:tc>
        <w:tc>
          <w:tcPr>
            <w:tcW w:w="2532" w:type="dxa"/>
            <w:tcBorders>
              <w:top w:val="single" w:sz="4" w:space="0" w:color="auto"/>
              <w:left w:val="single" w:sz="4" w:space="0" w:color="auto"/>
              <w:bottom w:val="single" w:sz="4" w:space="0" w:color="auto"/>
              <w:right w:val="single" w:sz="4" w:space="0" w:color="auto"/>
            </w:tcBorders>
            <w:vAlign w:val="center"/>
          </w:tcPr>
          <w:p w:rsidR="00501480" w:rsidRDefault="00501480">
            <w:pPr>
              <w:spacing w:line="360" w:lineRule="auto"/>
              <w:jc w:val="center"/>
              <w:rPr>
                <w:szCs w:val="24"/>
              </w:rPr>
            </w:pPr>
          </w:p>
        </w:tc>
        <w:tc>
          <w:tcPr>
            <w:tcW w:w="1428"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毕业学校</w:t>
            </w:r>
          </w:p>
        </w:tc>
        <w:tc>
          <w:tcPr>
            <w:tcW w:w="2834" w:type="dxa"/>
            <w:tcBorders>
              <w:top w:val="single" w:sz="4" w:space="0" w:color="auto"/>
              <w:left w:val="single" w:sz="4" w:space="0" w:color="auto"/>
              <w:bottom w:val="single" w:sz="4" w:space="0" w:color="auto"/>
              <w:right w:val="single" w:sz="12" w:space="0" w:color="auto"/>
            </w:tcBorders>
            <w:vAlign w:val="center"/>
          </w:tcPr>
          <w:p w:rsidR="00501480" w:rsidRDefault="00501480">
            <w:pPr>
              <w:spacing w:line="360" w:lineRule="auto"/>
              <w:jc w:val="center"/>
              <w:rPr>
                <w:szCs w:val="24"/>
              </w:rPr>
            </w:pPr>
          </w:p>
        </w:tc>
      </w:tr>
      <w:tr w:rsidR="00501480" w:rsidTr="00501480">
        <w:trPr>
          <w:jc w:val="center"/>
        </w:trPr>
        <w:tc>
          <w:tcPr>
            <w:tcW w:w="1728" w:type="dxa"/>
            <w:tcBorders>
              <w:top w:val="single" w:sz="4" w:space="0" w:color="auto"/>
              <w:left w:val="single" w:sz="12"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执业资格</w:t>
            </w:r>
          </w:p>
        </w:tc>
        <w:tc>
          <w:tcPr>
            <w:tcW w:w="2532" w:type="dxa"/>
            <w:tcBorders>
              <w:top w:val="single" w:sz="4" w:space="0" w:color="auto"/>
              <w:left w:val="single" w:sz="4" w:space="0" w:color="auto"/>
              <w:bottom w:val="single" w:sz="4" w:space="0" w:color="auto"/>
              <w:right w:val="single" w:sz="4" w:space="0" w:color="auto"/>
            </w:tcBorders>
            <w:vAlign w:val="center"/>
          </w:tcPr>
          <w:p w:rsidR="00501480" w:rsidRDefault="00501480">
            <w:pPr>
              <w:spacing w:line="360" w:lineRule="auto"/>
              <w:jc w:val="center"/>
              <w:rPr>
                <w:szCs w:val="24"/>
              </w:rPr>
            </w:pPr>
          </w:p>
        </w:tc>
        <w:tc>
          <w:tcPr>
            <w:tcW w:w="1428" w:type="dxa"/>
            <w:tcBorders>
              <w:top w:val="single" w:sz="4" w:space="0" w:color="auto"/>
              <w:left w:val="single" w:sz="4" w:space="0" w:color="auto"/>
              <w:bottom w:val="single" w:sz="4" w:space="0" w:color="auto"/>
              <w:right w:val="single" w:sz="4" w:space="0" w:color="auto"/>
            </w:tcBorders>
            <w:vAlign w:val="center"/>
            <w:hideMark/>
          </w:tcPr>
          <w:p w:rsidR="00501480" w:rsidRDefault="00501480">
            <w:pPr>
              <w:spacing w:line="360" w:lineRule="auto"/>
              <w:jc w:val="center"/>
              <w:rPr>
                <w:szCs w:val="24"/>
              </w:rPr>
            </w:pPr>
            <w:r>
              <w:rPr>
                <w:rFonts w:hint="eastAsia"/>
              </w:rPr>
              <w:t>毕业时间</w:t>
            </w:r>
          </w:p>
        </w:tc>
        <w:tc>
          <w:tcPr>
            <w:tcW w:w="2834" w:type="dxa"/>
            <w:tcBorders>
              <w:top w:val="single" w:sz="4" w:space="0" w:color="auto"/>
              <w:left w:val="single" w:sz="4" w:space="0" w:color="auto"/>
              <w:bottom w:val="single" w:sz="4" w:space="0" w:color="auto"/>
              <w:right w:val="single" w:sz="12" w:space="0" w:color="auto"/>
            </w:tcBorders>
            <w:vAlign w:val="center"/>
          </w:tcPr>
          <w:p w:rsidR="00501480" w:rsidRDefault="00501480">
            <w:pPr>
              <w:spacing w:line="360" w:lineRule="auto"/>
              <w:jc w:val="center"/>
              <w:rPr>
                <w:szCs w:val="24"/>
              </w:rPr>
            </w:pPr>
          </w:p>
        </w:tc>
      </w:tr>
      <w:tr w:rsidR="00501480" w:rsidTr="00501480">
        <w:trPr>
          <w:cantSplit/>
          <w:trHeight w:val="5369"/>
          <w:jc w:val="center"/>
        </w:trPr>
        <w:tc>
          <w:tcPr>
            <w:tcW w:w="8522" w:type="dxa"/>
            <w:gridSpan w:val="4"/>
            <w:tcBorders>
              <w:top w:val="single" w:sz="4" w:space="0" w:color="auto"/>
              <w:left w:val="single" w:sz="12" w:space="0" w:color="auto"/>
              <w:bottom w:val="single" w:sz="12" w:space="0" w:color="auto"/>
              <w:right w:val="single" w:sz="12" w:space="0" w:color="auto"/>
            </w:tcBorders>
            <w:hideMark/>
          </w:tcPr>
          <w:p w:rsidR="00501480" w:rsidRDefault="00501480">
            <w:pPr>
              <w:spacing w:line="360" w:lineRule="auto"/>
              <w:rPr>
                <w:szCs w:val="24"/>
              </w:rPr>
            </w:pPr>
            <w:r>
              <w:rPr>
                <w:rFonts w:hint="eastAsia"/>
              </w:rPr>
              <w:t>相关项目经验：</w:t>
            </w:r>
          </w:p>
        </w:tc>
      </w:tr>
    </w:tbl>
    <w:p w:rsidR="00501480" w:rsidRDefault="00501480" w:rsidP="00501480">
      <w:pPr>
        <w:spacing w:line="360" w:lineRule="auto"/>
        <w:ind w:firstLineChars="50" w:firstLine="120"/>
        <w:rPr>
          <w:rFonts w:hint="eastAsia"/>
        </w:rPr>
      </w:pPr>
      <w:r>
        <w:rPr>
          <w:rFonts w:hint="eastAsia"/>
        </w:rPr>
        <w:t>注: 1.项目经理的简历表，并附职称证书、资格证书扫描件。</w:t>
      </w:r>
    </w:p>
    <w:p w:rsidR="00501480" w:rsidRDefault="00501480" w:rsidP="00501480">
      <w:pPr>
        <w:spacing w:line="360" w:lineRule="auto"/>
        <w:ind w:leftChars="267" w:left="821" w:hangingChars="75" w:hanging="180"/>
        <w:rPr>
          <w:rFonts w:hAnsi="ËÎÌå" w:cs="宋体" w:hint="eastAsia"/>
          <w:kern w:val="0"/>
          <w:szCs w:val="24"/>
        </w:rPr>
      </w:pPr>
      <w:r>
        <w:rPr>
          <w:rFonts w:hint="eastAsia"/>
        </w:rPr>
        <w:t>2.</w:t>
      </w:r>
      <w:r>
        <w:rPr>
          <w:rFonts w:hAnsi="ËÎÌå" w:cs="宋体" w:hint="eastAsia"/>
          <w:kern w:val="0"/>
          <w:szCs w:val="24"/>
        </w:rPr>
        <w:t>提供相关项目经验证明</w:t>
      </w:r>
      <w:r>
        <w:rPr>
          <w:rFonts w:ascii="ËÎÌå" w:hAnsi="ËÎÌå" w:cs="ËÎÌå" w:hint="eastAsia"/>
          <w:kern w:val="0"/>
          <w:szCs w:val="24"/>
        </w:rPr>
        <w:t>，</w:t>
      </w:r>
      <w:r>
        <w:rPr>
          <w:rFonts w:hAnsi="ËÎÌå" w:cs="宋体" w:hint="eastAsia"/>
          <w:kern w:val="0"/>
          <w:szCs w:val="24"/>
        </w:rPr>
        <w:t>须提供能够体现项目经理经验的合同</w:t>
      </w:r>
      <w:r>
        <w:rPr>
          <w:rFonts w:hint="eastAsia"/>
        </w:rPr>
        <w:t>扫描</w:t>
      </w:r>
      <w:r>
        <w:rPr>
          <w:rFonts w:hAnsi="ËÎÌå" w:cs="宋体" w:hint="eastAsia"/>
          <w:kern w:val="0"/>
          <w:szCs w:val="24"/>
        </w:rPr>
        <w:t>件，及物业业主单位的证明。</w:t>
      </w:r>
    </w:p>
    <w:p w:rsidR="00501480" w:rsidRDefault="00501480" w:rsidP="00501480">
      <w:pPr>
        <w:spacing w:line="360" w:lineRule="auto"/>
        <w:ind w:leftChars="267" w:left="821" w:hangingChars="75" w:hanging="180"/>
        <w:rPr>
          <w:rFonts w:hint="eastAsia"/>
        </w:rPr>
      </w:pPr>
      <w:r>
        <w:rPr>
          <w:rFonts w:hint="eastAsia"/>
        </w:rPr>
        <w:t>供应商须提供为上述人员近半年任意一个月的社保缴费记录</w:t>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十五、物业服务主管</w:t>
      </w:r>
    </w:p>
    <w:p w:rsidR="00501480" w:rsidRDefault="00501480" w:rsidP="00501480">
      <w:pPr>
        <w:jc w:val="left"/>
        <w:rPr>
          <w:rFonts w:hint="eastAsia"/>
        </w:rPr>
      </w:pPr>
    </w:p>
    <w:p w:rsidR="00501480" w:rsidRDefault="00501480" w:rsidP="00501480">
      <w:pPr>
        <w:rPr>
          <w:rFonts w:hint="eastAsia"/>
          <w:sz w:val="28"/>
          <w:szCs w:val="28"/>
        </w:rPr>
      </w:pPr>
      <w:r>
        <w:rPr>
          <w:rFonts w:hint="eastAsia"/>
          <w:sz w:val="28"/>
          <w:szCs w:val="28"/>
        </w:rPr>
        <w:t>提供拟投入本项目物业服务主管情况的简历、学历、职称证书、项目经验及相关证明材料。</w:t>
      </w:r>
    </w:p>
    <w:p w:rsidR="00501480" w:rsidRDefault="00501480" w:rsidP="00501480">
      <w:pPr>
        <w:rPr>
          <w:rFonts w:hint="eastAsia"/>
          <w:sz w:val="28"/>
          <w:szCs w:val="28"/>
        </w:rPr>
      </w:pPr>
      <w:r>
        <w:rPr>
          <w:rFonts w:hint="eastAsia"/>
          <w:sz w:val="28"/>
          <w:szCs w:val="28"/>
        </w:rPr>
        <w:t>供应商须提供为上述人员近半年任意一个月的社保缴费记录。</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十六、专业技术人员</w:t>
      </w:r>
    </w:p>
    <w:p w:rsidR="00501480" w:rsidRDefault="00501480" w:rsidP="00501480">
      <w:pPr>
        <w:jc w:val="left"/>
        <w:rPr>
          <w:rFonts w:hint="eastAsia"/>
        </w:rPr>
      </w:pPr>
    </w:p>
    <w:p w:rsidR="00501480" w:rsidRDefault="00501480" w:rsidP="00501480">
      <w:pPr>
        <w:rPr>
          <w:rFonts w:hint="eastAsia"/>
          <w:sz w:val="28"/>
          <w:szCs w:val="28"/>
        </w:rPr>
      </w:pPr>
      <w:r>
        <w:rPr>
          <w:rFonts w:hint="eastAsia"/>
          <w:sz w:val="28"/>
          <w:szCs w:val="28"/>
        </w:rPr>
        <w:t>提供拟投入本项目专业技术人员情况的学历、职称证书、项目经验及相关证明材料。</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kern w:val="0"/>
        </w:rPr>
        <w:sectPr w:rsidR="00501480">
          <w:pgSz w:w="11906" w:h="16838"/>
          <w:pgMar w:top="1440" w:right="1800" w:bottom="1440" w:left="1800" w:header="851" w:footer="992" w:gutter="0"/>
          <w:cols w:space="720"/>
          <w:docGrid w:type="lines" w:linePitch="312"/>
        </w:sectPr>
      </w:pPr>
    </w:p>
    <w:p w:rsidR="00501480" w:rsidRDefault="00501480" w:rsidP="00501480">
      <w:pPr>
        <w:jc w:val="center"/>
        <w:rPr>
          <w:rFonts w:hint="eastAsia"/>
          <w:sz w:val="28"/>
        </w:rPr>
      </w:pPr>
      <w:r>
        <w:rPr>
          <w:rFonts w:hint="eastAsia"/>
          <w:sz w:val="28"/>
        </w:rPr>
        <w:lastRenderedPageBreak/>
        <w:t>十七、其他服务人员</w:t>
      </w:r>
    </w:p>
    <w:p w:rsidR="00501480" w:rsidRDefault="00501480" w:rsidP="00501480">
      <w:pPr>
        <w:jc w:val="left"/>
        <w:rPr>
          <w:rFonts w:hint="eastAsia"/>
        </w:rPr>
      </w:pPr>
    </w:p>
    <w:p w:rsidR="00501480" w:rsidRDefault="00501480" w:rsidP="00501480">
      <w:pPr>
        <w:jc w:val="left"/>
        <w:rPr>
          <w:rFonts w:cs="微软雅黑" w:hint="eastAsia"/>
          <w:sz w:val="28"/>
          <w:szCs w:val="28"/>
        </w:rPr>
      </w:pPr>
      <w:r>
        <w:rPr>
          <w:rFonts w:hint="eastAsia"/>
          <w:sz w:val="28"/>
          <w:szCs w:val="28"/>
        </w:rPr>
        <w:t>承诺为本项目提供的其他服务人员情况（须对应岗位）</w:t>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hint="eastAsia"/>
          <w:b/>
          <w:sz w:val="28"/>
        </w:rPr>
      </w:pPr>
      <w:r>
        <w:rPr>
          <w:rFonts w:hint="eastAsia"/>
          <w:b/>
          <w:sz w:val="28"/>
        </w:rPr>
        <w:lastRenderedPageBreak/>
        <w:t>第四部分 资格审查项、符合性检查项及评分标准</w:t>
      </w:r>
    </w:p>
    <w:p w:rsidR="00501480" w:rsidRDefault="00501480" w:rsidP="00501480">
      <w:pPr>
        <w:jc w:val="left"/>
        <w:rPr>
          <w:rFonts w:hint="eastAsia"/>
          <w:b/>
        </w:rPr>
      </w:pPr>
    </w:p>
    <w:p w:rsidR="00501480" w:rsidRDefault="00501480" w:rsidP="00501480">
      <w:pPr>
        <w:spacing w:line="360" w:lineRule="auto"/>
        <w:jc w:val="left"/>
        <w:rPr>
          <w:rFonts w:hint="eastAsia"/>
          <w:b/>
        </w:rPr>
      </w:pPr>
      <w:r>
        <w:rPr>
          <w:rFonts w:hint="eastAsia"/>
          <w:b/>
        </w:rPr>
        <w:t>一、资格审查</w:t>
      </w:r>
    </w:p>
    <w:p w:rsidR="00501480" w:rsidRDefault="00501480" w:rsidP="00501480">
      <w:pPr>
        <w:spacing w:line="360" w:lineRule="auto"/>
        <w:jc w:val="left"/>
        <w:rPr>
          <w:rFonts w:hint="eastAsia"/>
        </w:rPr>
      </w:pPr>
      <w:r>
        <w:rPr>
          <w:rFonts w:hint="eastAsia"/>
        </w:rPr>
        <w:t xml:space="preserve">    投标人须提供下列各项资料，且所提供的资料满足招标文件要求，有任意一项未提交或审查不合格的，其投标将被按照无效投标处理，不得进入评标：</w:t>
      </w:r>
    </w:p>
    <w:p w:rsidR="00501480" w:rsidRDefault="00501480" w:rsidP="00501480">
      <w:pPr>
        <w:spacing w:line="360" w:lineRule="auto"/>
        <w:jc w:val="left"/>
        <w:rPr>
          <w:rFonts w:hint="eastAsia"/>
        </w:rPr>
      </w:pPr>
      <w:r>
        <w:rPr>
          <w:rFonts w:hint="eastAsia"/>
        </w:rPr>
        <w:t xml:space="preserve">    1.投标声明函</w:t>
      </w:r>
    </w:p>
    <w:p w:rsidR="00501480" w:rsidRDefault="00501480" w:rsidP="00501480">
      <w:pPr>
        <w:spacing w:line="360" w:lineRule="auto"/>
        <w:jc w:val="left"/>
        <w:rPr>
          <w:rFonts w:hint="eastAsia"/>
        </w:rPr>
      </w:pPr>
      <w:r>
        <w:rPr>
          <w:rFonts w:hint="eastAsia"/>
        </w:rPr>
        <w:t xml:space="preserve">    2.营业执照</w:t>
      </w:r>
    </w:p>
    <w:p w:rsidR="00501480" w:rsidRDefault="00501480" w:rsidP="00501480">
      <w:pPr>
        <w:spacing w:line="360" w:lineRule="auto"/>
        <w:jc w:val="left"/>
        <w:rPr>
          <w:rFonts w:hint="eastAsia"/>
        </w:rPr>
      </w:pPr>
      <w:r>
        <w:rPr>
          <w:rFonts w:hint="eastAsia"/>
        </w:rPr>
        <w:t xml:space="preserve">    3.财务状况报告</w:t>
      </w:r>
    </w:p>
    <w:p w:rsidR="00501480" w:rsidRDefault="00501480" w:rsidP="00501480">
      <w:pPr>
        <w:spacing w:line="360" w:lineRule="auto"/>
        <w:jc w:val="left"/>
        <w:rPr>
          <w:rFonts w:hint="eastAsia"/>
        </w:rPr>
      </w:pPr>
      <w:r>
        <w:rPr>
          <w:rFonts w:hint="eastAsia"/>
        </w:rPr>
        <w:t xml:space="preserve">    4.依法缴纳税收和社会保障资金的相关材料</w:t>
      </w:r>
    </w:p>
    <w:p w:rsidR="00501480" w:rsidRDefault="00501480" w:rsidP="00501480">
      <w:pPr>
        <w:spacing w:line="360" w:lineRule="auto"/>
        <w:jc w:val="left"/>
        <w:rPr>
          <w:rFonts w:hint="eastAsia"/>
          <w:b/>
        </w:rPr>
      </w:pPr>
      <w:r>
        <w:rPr>
          <w:rFonts w:hint="eastAsia"/>
          <w:b/>
        </w:rPr>
        <w:t>二、符合性检查</w:t>
      </w:r>
    </w:p>
    <w:p w:rsidR="00501480" w:rsidRDefault="00501480" w:rsidP="00501480">
      <w:pPr>
        <w:spacing w:line="360" w:lineRule="auto"/>
        <w:jc w:val="left"/>
        <w:rPr>
          <w:rFonts w:hint="eastAsia"/>
        </w:rPr>
      </w:pPr>
      <w:r>
        <w:rPr>
          <w:rFonts w:hint="eastAsia"/>
        </w:rPr>
        <w:t xml:space="preserve">    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501480" w:rsidRDefault="00501480" w:rsidP="00501480">
      <w:pPr>
        <w:spacing w:line="360" w:lineRule="auto"/>
        <w:jc w:val="left"/>
        <w:rPr>
          <w:rFonts w:hint="eastAsia"/>
        </w:rPr>
      </w:pPr>
      <w:r>
        <w:rPr>
          <w:rFonts w:hint="eastAsia"/>
        </w:rPr>
        <w:t xml:space="preserve">    1.开标一览表</w:t>
      </w:r>
    </w:p>
    <w:p w:rsidR="00501480" w:rsidRDefault="00501480" w:rsidP="00501480">
      <w:pPr>
        <w:spacing w:line="360" w:lineRule="auto"/>
        <w:jc w:val="left"/>
        <w:rPr>
          <w:rFonts w:hint="eastAsia"/>
        </w:rPr>
      </w:pPr>
      <w:r>
        <w:rPr>
          <w:rFonts w:hint="eastAsia"/>
        </w:rPr>
        <w:t xml:space="preserve">    2.分项报价表</w:t>
      </w:r>
    </w:p>
    <w:p w:rsidR="00501480" w:rsidRDefault="00501480" w:rsidP="00501480">
      <w:pPr>
        <w:spacing w:line="360" w:lineRule="auto"/>
        <w:jc w:val="left"/>
        <w:rPr>
          <w:rFonts w:hint="eastAsia"/>
        </w:rPr>
      </w:pPr>
      <w:r>
        <w:rPr>
          <w:rFonts w:hint="eastAsia"/>
        </w:rPr>
        <w:t xml:space="preserve">    3.技术需求中*号条款响应情况</w:t>
      </w:r>
    </w:p>
    <w:p w:rsidR="00501480" w:rsidRDefault="00501480" w:rsidP="00501480">
      <w:pPr>
        <w:spacing w:line="360" w:lineRule="auto"/>
        <w:jc w:val="left"/>
        <w:rPr>
          <w:rFonts w:hint="eastAsia"/>
        </w:rPr>
      </w:pPr>
      <w:r>
        <w:rPr>
          <w:rFonts w:hint="eastAsia"/>
        </w:rPr>
        <w:t xml:space="preserve">    4.物业服务人员承诺函</w:t>
      </w:r>
    </w:p>
    <w:p w:rsidR="00501480" w:rsidRDefault="00501480" w:rsidP="00501480">
      <w:pPr>
        <w:spacing w:line="360" w:lineRule="auto"/>
        <w:jc w:val="left"/>
        <w:rPr>
          <w:rFonts w:hint="eastAsia"/>
          <w:b/>
        </w:rPr>
      </w:pPr>
      <w:r>
        <w:rPr>
          <w:rFonts w:hint="eastAsia"/>
          <w:b/>
        </w:rPr>
        <w:t>三、评分标准</w:t>
      </w:r>
    </w:p>
    <w:tbl>
      <w:tblPr>
        <w:tblStyle w:val="ab"/>
        <w:tblW w:w="5000" w:type="pct"/>
        <w:tblInd w:w="0" w:type="dxa"/>
        <w:tblLook w:val="04A0"/>
      </w:tblPr>
      <w:tblGrid>
        <w:gridCol w:w="673"/>
        <w:gridCol w:w="2018"/>
        <w:gridCol w:w="2243"/>
        <w:gridCol w:w="1345"/>
        <w:gridCol w:w="2243"/>
      </w:tblGrid>
      <w:tr w:rsidR="00501480" w:rsidTr="00501480">
        <w:tc>
          <w:tcPr>
            <w:tcW w:w="39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01480" w:rsidRDefault="00501480">
            <w:pPr>
              <w:jc w:val="center"/>
              <w:rPr>
                <w:rFonts w:ascii="黑体" w:eastAsia="黑体" w:hAnsi="黑体"/>
              </w:rPr>
            </w:pPr>
            <w:r>
              <w:rPr>
                <w:rFonts w:ascii="黑体" w:eastAsia="黑体" w:hAnsi="黑体" w:hint="eastAsia"/>
              </w:rPr>
              <w:t>序号</w:t>
            </w:r>
          </w:p>
        </w:tc>
        <w:tc>
          <w:tcPr>
            <w:tcW w:w="11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01480" w:rsidRDefault="00501480">
            <w:pPr>
              <w:jc w:val="center"/>
              <w:rPr>
                <w:rFonts w:ascii="黑体" w:eastAsia="黑体" w:hAnsi="黑体"/>
              </w:rPr>
            </w:pPr>
            <w:r>
              <w:rPr>
                <w:rFonts w:ascii="黑体" w:eastAsia="黑体" w:hAnsi="黑体" w:hint="eastAsia"/>
              </w:rPr>
              <w:t>项目</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01480" w:rsidRDefault="00501480">
            <w:pPr>
              <w:jc w:val="center"/>
              <w:rPr>
                <w:rFonts w:ascii="黑体" w:eastAsia="黑体" w:hAnsi="黑体"/>
              </w:rPr>
            </w:pPr>
            <w:r>
              <w:rPr>
                <w:rFonts w:ascii="黑体" w:eastAsia="黑体" w:hAnsi="黑体" w:hint="eastAsia"/>
              </w:rPr>
              <w:t>评审因素</w:t>
            </w:r>
          </w:p>
        </w:tc>
        <w:tc>
          <w:tcPr>
            <w:tcW w:w="7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01480" w:rsidRDefault="00501480">
            <w:pPr>
              <w:jc w:val="center"/>
              <w:rPr>
                <w:rFonts w:ascii="黑体" w:eastAsia="黑体" w:hAnsi="黑体"/>
              </w:rPr>
            </w:pPr>
            <w:r>
              <w:rPr>
                <w:rFonts w:ascii="黑体" w:eastAsia="黑体" w:hAnsi="黑体" w:hint="eastAsia"/>
              </w:rPr>
              <w:t>分值</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01480" w:rsidRDefault="00501480">
            <w:pPr>
              <w:jc w:val="center"/>
              <w:rPr>
                <w:rFonts w:ascii="黑体" w:eastAsia="黑体" w:hAnsi="黑体"/>
              </w:rPr>
            </w:pPr>
            <w:r>
              <w:rPr>
                <w:rFonts w:ascii="黑体" w:eastAsia="黑体" w:hAnsi="黑体" w:hint="eastAsia"/>
              </w:rPr>
              <w:t>对应的投标格式</w:t>
            </w:r>
          </w:p>
        </w:tc>
      </w:tr>
      <w:tr w:rsidR="00501480" w:rsidTr="00501480">
        <w:tc>
          <w:tcPr>
            <w:tcW w:w="395" w:type="pct"/>
            <w:vMerge w:val="restart"/>
            <w:tcBorders>
              <w:top w:val="single" w:sz="4" w:space="0" w:color="auto"/>
              <w:left w:val="single" w:sz="4" w:space="0" w:color="auto"/>
              <w:bottom w:val="single" w:sz="4" w:space="0" w:color="auto"/>
              <w:right w:val="single" w:sz="4" w:space="0" w:color="auto"/>
            </w:tcBorders>
            <w:hideMark/>
          </w:tcPr>
          <w:p w:rsidR="00501480" w:rsidRDefault="00501480">
            <w:pPr>
              <w:jc w:val="center"/>
            </w:pPr>
            <w:r>
              <w:rPr>
                <w:rFonts w:hint="eastAsia"/>
              </w:rPr>
              <w:t>第一部分 企业实力及有关商务状况</w:t>
            </w: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1.项目经验</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投标人自2018年至投标截止日前的办公场所物业服务经验，每项得1分，最高得3分。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0～3</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同类项目经验 </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2.相关管理认证</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提供有效的环境管理体系认证、质量管理体系认证、职业健康安全管理体系认证，三证齐全得2分，否则得0分。 </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0～2</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相关管理认证 </w:t>
            </w:r>
          </w:p>
        </w:tc>
      </w:tr>
      <w:tr w:rsidR="00501480" w:rsidTr="00501480">
        <w:tc>
          <w:tcPr>
            <w:tcW w:w="395" w:type="pct"/>
            <w:vMerge w:val="restart"/>
            <w:tcBorders>
              <w:top w:val="single" w:sz="4" w:space="0" w:color="auto"/>
              <w:left w:val="single" w:sz="4" w:space="0" w:color="auto"/>
              <w:bottom w:val="single" w:sz="4" w:space="0" w:color="auto"/>
              <w:right w:val="single" w:sz="4" w:space="0" w:color="auto"/>
            </w:tcBorders>
            <w:hideMark/>
          </w:tcPr>
          <w:p w:rsidR="00501480" w:rsidRDefault="00501480">
            <w:pPr>
              <w:jc w:val="center"/>
            </w:pPr>
            <w:r>
              <w:rPr>
                <w:rFonts w:hint="eastAsia"/>
              </w:rPr>
              <w:lastRenderedPageBreak/>
              <w:t>第二部分 技术服务方案</w:t>
            </w: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1.技术服务响应方案的完整性</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按照招标文件要求，提出针对本项目的技术服务响应方案，包括10个部分，共15个具体方案，如下：</w:t>
            </w:r>
          </w:p>
          <w:p w:rsidR="00501480" w:rsidRDefault="00501480">
            <w:pPr>
              <w:jc w:val="left"/>
              <w:rPr>
                <w:rFonts w:hint="eastAsia"/>
              </w:rPr>
            </w:pPr>
            <w:r>
              <w:rPr>
                <w:rFonts w:hint="eastAsia"/>
              </w:rPr>
              <w:t>1.针对本项目服务内容进行理解分析，提出工作思路，分析工作中可能出现的服务重点和难点，并提出相应解决措施；</w:t>
            </w:r>
          </w:p>
          <w:p w:rsidR="00501480" w:rsidRDefault="00501480">
            <w:pPr>
              <w:jc w:val="left"/>
              <w:rPr>
                <w:rFonts w:hint="eastAsia"/>
              </w:rPr>
            </w:pPr>
            <w:r>
              <w:rPr>
                <w:rFonts w:hint="eastAsia"/>
              </w:rPr>
              <w:t>2.针对本项目的服务标准，根据招标文件要求，提出针对本项目各项工作的服务标准。（注：如供应商中标，本部分方案将随中标公告一同公示）。</w:t>
            </w:r>
          </w:p>
          <w:p w:rsidR="00501480" w:rsidRDefault="00501480">
            <w:pPr>
              <w:jc w:val="left"/>
              <w:rPr>
                <w:rFonts w:hint="eastAsia"/>
              </w:rPr>
            </w:pPr>
            <w:r>
              <w:rPr>
                <w:rFonts w:hint="eastAsia"/>
              </w:rPr>
              <w:t>3.针对本项目的管理模式和管理机制，包括：服务沟通机制（包括服务本项目的物业队伍内部沟通机制、与采购单位的沟通机制、与社会的沟通机制）、工作记录及档案管理（包括交接验收资料、巡视记录、档案管理、投诉与处理记录、其它管理与服务活动记录等）；</w:t>
            </w:r>
          </w:p>
          <w:p w:rsidR="00501480" w:rsidRDefault="00501480">
            <w:pPr>
              <w:jc w:val="left"/>
              <w:rPr>
                <w:rFonts w:hint="eastAsia"/>
              </w:rPr>
            </w:pPr>
            <w:r>
              <w:rPr>
                <w:rFonts w:hint="eastAsia"/>
              </w:rPr>
              <w:t>4.提出针对本项目的接管验收方案。；</w:t>
            </w:r>
          </w:p>
          <w:p w:rsidR="00501480" w:rsidRDefault="00501480">
            <w:pPr>
              <w:jc w:val="left"/>
              <w:rPr>
                <w:rFonts w:hint="eastAsia"/>
              </w:rPr>
            </w:pPr>
            <w:r>
              <w:rPr>
                <w:rFonts w:hint="eastAsia"/>
              </w:rPr>
              <w:t>5.物业服务方案,提供针对本项目各项内容的服务方案包括：</w:t>
            </w:r>
          </w:p>
          <w:p w:rsidR="00501480" w:rsidRDefault="00501480">
            <w:pPr>
              <w:jc w:val="left"/>
              <w:rPr>
                <w:rFonts w:hint="eastAsia"/>
              </w:rPr>
            </w:pPr>
            <w:r>
              <w:rPr>
                <w:rFonts w:hint="eastAsia"/>
              </w:rPr>
              <w:t xml:space="preserve">   （1）综合客户服务；</w:t>
            </w:r>
          </w:p>
          <w:p w:rsidR="00501480" w:rsidRDefault="00501480">
            <w:pPr>
              <w:jc w:val="left"/>
              <w:rPr>
                <w:rFonts w:hint="eastAsia"/>
              </w:rPr>
            </w:pPr>
            <w:r>
              <w:rPr>
                <w:rFonts w:hint="eastAsia"/>
              </w:rPr>
              <w:lastRenderedPageBreak/>
              <w:t xml:space="preserve">   （2）环境卫生保洁服务（兼部分楼宇值班)；</w:t>
            </w:r>
          </w:p>
          <w:p w:rsidR="00501480" w:rsidRDefault="00501480">
            <w:pPr>
              <w:jc w:val="left"/>
              <w:rPr>
                <w:rFonts w:hint="eastAsia"/>
              </w:rPr>
            </w:pPr>
            <w:r>
              <w:rPr>
                <w:rFonts w:hint="eastAsia"/>
              </w:rPr>
              <w:t xml:space="preserve">   （3）公寓管理（包含大学生公寓、劳模、研究生公寓）；</w:t>
            </w:r>
          </w:p>
          <w:p w:rsidR="00501480" w:rsidRDefault="00501480">
            <w:pPr>
              <w:jc w:val="left"/>
              <w:rPr>
                <w:rFonts w:hint="eastAsia"/>
              </w:rPr>
            </w:pPr>
            <w:r>
              <w:rPr>
                <w:rFonts w:hint="eastAsia"/>
              </w:rPr>
              <w:t xml:space="preserve">   （4）教室管理服务；</w:t>
            </w:r>
          </w:p>
          <w:p w:rsidR="00501480" w:rsidRDefault="00501480">
            <w:pPr>
              <w:jc w:val="left"/>
              <w:rPr>
                <w:rFonts w:hint="eastAsia"/>
              </w:rPr>
            </w:pPr>
            <w:r>
              <w:rPr>
                <w:rFonts w:hint="eastAsia"/>
              </w:rPr>
              <w:t xml:space="preserve">   （5）设备设施运行维护管理及能源运行管理；</w:t>
            </w:r>
          </w:p>
          <w:p w:rsidR="00501480" w:rsidRDefault="00501480">
            <w:pPr>
              <w:jc w:val="left"/>
              <w:rPr>
                <w:rFonts w:hint="eastAsia"/>
              </w:rPr>
            </w:pPr>
            <w:r>
              <w:rPr>
                <w:rFonts w:hint="eastAsia"/>
              </w:rPr>
              <w:t xml:space="preserve">   （6）临时性服务工作；</w:t>
            </w:r>
          </w:p>
          <w:p w:rsidR="00501480" w:rsidRDefault="00501480">
            <w:pPr>
              <w:jc w:val="left"/>
              <w:rPr>
                <w:rFonts w:hint="eastAsia"/>
              </w:rPr>
            </w:pPr>
            <w:r>
              <w:rPr>
                <w:rFonts w:hint="eastAsia"/>
              </w:rPr>
              <w:t>6.针对本项目的突发事件处理方案以及各类应急预案，包括停水、停电、防汛、扫雪除冰及突发漏水、火警、高空坠物、刑事案件等情况。</w:t>
            </w:r>
          </w:p>
          <w:p w:rsidR="00501480" w:rsidRDefault="00501480">
            <w:pPr>
              <w:jc w:val="left"/>
              <w:rPr>
                <w:rFonts w:hint="eastAsia"/>
              </w:rPr>
            </w:pPr>
            <w:r>
              <w:rPr>
                <w:rFonts w:hint="eastAsia"/>
              </w:rPr>
              <w:t>7.提出为承接本项目服务所需物资装备计划、拟投入的设备设施以及拟投入低值易耗品的情况。</w:t>
            </w:r>
          </w:p>
          <w:p w:rsidR="00501480" w:rsidRDefault="00501480">
            <w:pPr>
              <w:jc w:val="left"/>
              <w:rPr>
                <w:rFonts w:hint="eastAsia"/>
              </w:rPr>
            </w:pPr>
            <w:r>
              <w:rPr>
                <w:rFonts w:hint="eastAsia"/>
              </w:rPr>
              <w:t>8.针对本项目的人员录用与考核制度，包括人员录用与考核制度及标准，淘汰机制及量化管理方法；</w:t>
            </w:r>
          </w:p>
          <w:p w:rsidR="00501480" w:rsidRDefault="00501480">
            <w:pPr>
              <w:jc w:val="left"/>
              <w:rPr>
                <w:rFonts w:hint="eastAsia"/>
              </w:rPr>
            </w:pPr>
            <w:r>
              <w:rPr>
                <w:rFonts w:hint="eastAsia"/>
              </w:rPr>
              <w:t>9.针对本项目的人员培训计划、方式、内容。</w:t>
            </w:r>
          </w:p>
          <w:p w:rsidR="00501480" w:rsidRDefault="00501480">
            <w:pPr>
              <w:jc w:val="left"/>
              <w:rPr>
                <w:rFonts w:hint="eastAsia"/>
              </w:rPr>
            </w:pPr>
            <w:r>
              <w:rPr>
                <w:rFonts w:hint="eastAsia"/>
              </w:rPr>
              <w:t>10.针对本项目的人员稳定性方案及承诺。</w:t>
            </w:r>
          </w:p>
          <w:p w:rsidR="00501480" w:rsidRDefault="00501480">
            <w:pPr>
              <w:jc w:val="left"/>
            </w:pPr>
            <w:r>
              <w:rPr>
                <w:rFonts w:hint="eastAsia"/>
              </w:rPr>
              <w:t>上述15个方案全部按招标文件要求提供完整，得45分，每有1个具体方案</w:t>
            </w:r>
            <w:r>
              <w:rPr>
                <w:rFonts w:hint="eastAsia"/>
              </w:rPr>
              <w:lastRenderedPageBreak/>
              <w:t>提供不完整扣3分。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0～45</w:t>
            </w:r>
          </w:p>
        </w:tc>
        <w:tc>
          <w:tcPr>
            <w:tcW w:w="1316" w:type="pct"/>
            <w:vMerge w:val="restar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技术服务方案</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2.技术服务响应方案的科学合理性</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根据技术服务响应方案的科学合理性，进行评分。</w:t>
            </w:r>
          </w:p>
          <w:p w:rsidR="00501480" w:rsidRDefault="00501480">
            <w:pPr>
              <w:jc w:val="left"/>
              <w:rPr>
                <w:rFonts w:hint="eastAsia"/>
              </w:rPr>
            </w:pPr>
            <w:r>
              <w:rPr>
                <w:rFonts w:hint="eastAsia"/>
              </w:rPr>
              <w:t>1.所有方案均符合采购需求，科学合理性优，可执行性优，重难点把握优，针对本项目的考核及奖惩办法科学合理，得6分；</w:t>
            </w:r>
          </w:p>
          <w:p w:rsidR="00501480" w:rsidRDefault="00501480">
            <w:pPr>
              <w:jc w:val="left"/>
              <w:rPr>
                <w:rFonts w:hint="eastAsia"/>
              </w:rPr>
            </w:pPr>
            <w:r>
              <w:rPr>
                <w:rFonts w:hint="eastAsia"/>
              </w:rPr>
              <w:t>2.所有方案均符合采购需求，科学合理性良，可执行性良，重难点把握良，针对本项目的考核及奖惩办法较科学合理，得4分；</w:t>
            </w:r>
          </w:p>
          <w:p w:rsidR="00501480" w:rsidRDefault="00501480">
            <w:pPr>
              <w:jc w:val="left"/>
              <w:rPr>
                <w:rFonts w:hint="eastAsia"/>
              </w:rPr>
            </w:pPr>
            <w:r>
              <w:rPr>
                <w:rFonts w:hint="eastAsia"/>
              </w:rPr>
              <w:t>3.所有方案均符合采购需求，科学合理性一般，可执行性一般，重难点把握一般，针对本项目的考核及奖惩办法科学合理较差，得2分；</w:t>
            </w:r>
          </w:p>
          <w:p w:rsidR="00501480" w:rsidRDefault="00501480">
            <w:pPr>
              <w:jc w:val="left"/>
            </w:pPr>
            <w:r>
              <w:rPr>
                <w:rFonts w:hint="eastAsia"/>
              </w:rPr>
              <w:t>4.部分方案符合采购需求，科学合理性差，可执行性差，重难点把握差，针对本项目的考核及奖惩办法科学合理性差，得0分。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r>
      <w:tr w:rsidR="00501480" w:rsidTr="00501480">
        <w:tc>
          <w:tcPr>
            <w:tcW w:w="395" w:type="pct"/>
            <w:vMerge w:val="restart"/>
            <w:tcBorders>
              <w:top w:val="single" w:sz="4" w:space="0" w:color="auto"/>
              <w:left w:val="single" w:sz="4" w:space="0" w:color="auto"/>
              <w:bottom w:val="single" w:sz="4" w:space="0" w:color="auto"/>
              <w:right w:val="single" w:sz="4" w:space="0" w:color="auto"/>
            </w:tcBorders>
            <w:hideMark/>
          </w:tcPr>
          <w:p w:rsidR="00501480" w:rsidRDefault="00501480">
            <w:pPr>
              <w:jc w:val="center"/>
            </w:pPr>
            <w:r>
              <w:rPr>
                <w:rFonts w:hint="eastAsia"/>
              </w:rPr>
              <w:t>第三部分 人员配备情况</w:t>
            </w: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1.组织机构设置、人员配备、岗位责任</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针对本项目的组织机构设置及人员配备，科学合理，各级人员配备明确岗位职责，管理区域，得1分。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0～1</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组织机构设置、人员配备、岗位责任 </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2.项目经理</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1.年龄60周岁（不含）以下且具有大专（含）以上学历得1分；</w:t>
            </w:r>
          </w:p>
          <w:p w:rsidR="00501480" w:rsidRDefault="00501480">
            <w:pPr>
              <w:jc w:val="left"/>
              <w:rPr>
                <w:rFonts w:hint="eastAsia"/>
              </w:rPr>
            </w:pPr>
            <w:r>
              <w:rPr>
                <w:rFonts w:hint="eastAsia"/>
              </w:rPr>
              <w:t>3.具有5年以上高</w:t>
            </w:r>
            <w:r>
              <w:rPr>
                <w:rFonts w:hint="eastAsia"/>
              </w:rPr>
              <w:lastRenderedPageBreak/>
              <w:t>校类物业管理与服务工作经历，得2分；</w:t>
            </w:r>
          </w:p>
          <w:p w:rsidR="00501480" w:rsidRDefault="00501480">
            <w:pPr>
              <w:jc w:val="left"/>
              <w:rPr>
                <w:rFonts w:hint="eastAsia"/>
              </w:rPr>
            </w:pPr>
            <w:r>
              <w:rPr>
                <w:rFonts w:hint="eastAsia"/>
              </w:rPr>
              <w:t>4.近5年项目经理身份承担过办公物业服务项目成功案例，须提交合同及业主单位相关证明文件扫描件得1分，否则得0分。（依据学历证书及工作履历、业主单位证明、相关材料彩色扫描件）。</w:t>
            </w:r>
          </w:p>
          <w:p w:rsidR="00501480" w:rsidRDefault="00501480">
            <w:pPr>
              <w:jc w:val="left"/>
            </w:pPr>
            <w:r>
              <w:rPr>
                <w:rFonts w:hint="eastAsia"/>
              </w:rPr>
              <w:t>注：供应商须提供为上述人员近半年任意一个月的社保缴费记录，不提供该项不得分。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0～4</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项目经理 </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3.物业服务主管</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主要管理人员得分：（8分）</w:t>
            </w:r>
          </w:p>
          <w:p w:rsidR="00501480" w:rsidRDefault="00501480">
            <w:pPr>
              <w:jc w:val="left"/>
              <w:rPr>
                <w:rFonts w:hint="eastAsia"/>
              </w:rPr>
            </w:pPr>
            <w:r>
              <w:rPr>
                <w:rFonts w:hint="eastAsia"/>
              </w:rPr>
              <w:t>1.工程维修主管1人（2分）</w:t>
            </w:r>
          </w:p>
          <w:p w:rsidR="00501480" w:rsidRDefault="00501480">
            <w:pPr>
              <w:jc w:val="left"/>
              <w:rPr>
                <w:rFonts w:hint="eastAsia"/>
              </w:rPr>
            </w:pPr>
            <w:r>
              <w:rPr>
                <w:rFonts w:hint="eastAsia"/>
              </w:rPr>
              <w:t>（1）55周岁（含）以下，得0.5分；</w:t>
            </w:r>
          </w:p>
          <w:p w:rsidR="00501480" w:rsidRDefault="00501480">
            <w:pPr>
              <w:jc w:val="left"/>
              <w:rPr>
                <w:rFonts w:hint="eastAsia"/>
              </w:rPr>
            </w:pPr>
            <w:r>
              <w:rPr>
                <w:rFonts w:hint="eastAsia"/>
              </w:rPr>
              <w:t xml:space="preserve">（2）具有高中（含）以上学历，得1分； </w:t>
            </w:r>
          </w:p>
          <w:p w:rsidR="00501480" w:rsidRDefault="00501480">
            <w:pPr>
              <w:jc w:val="left"/>
              <w:rPr>
                <w:rFonts w:hint="eastAsia"/>
              </w:rPr>
            </w:pPr>
            <w:r>
              <w:rPr>
                <w:rFonts w:hint="eastAsia"/>
              </w:rPr>
              <w:t>（3）具有两年以上高校物业从业经验，得0.5分；</w:t>
            </w:r>
          </w:p>
          <w:p w:rsidR="00501480" w:rsidRDefault="00501480">
            <w:pPr>
              <w:jc w:val="left"/>
              <w:rPr>
                <w:rFonts w:hint="eastAsia"/>
              </w:rPr>
            </w:pPr>
            <w:r>
              <w:rPr>
                <w:rFonts w:hint="eastAsia"/>
              </w:rPr>
              <w:t>2.保洁值班主管2人（2分）</w:t>
            </w:r>
          </w:p>
          <w:p w:rsidR="00501480" w:rsidRDefault="00501480">
            <w:pPr>
              <w:jc w:val="left"/>
              <w:rPr>
                <w:rFonts w:hint="eastAsia"/>
              </w:rPr>
            </w:pPr>
            <w:r>
              <w:rPr>
                <w:rFonts w:hint="eastAsia"/>
              </w:rPr>
              <w:t>（1）50周岁（含）以下，得0.5分；</w:t>
            </w:r>
          </w:p>
          <w:p w:rsidR="00501480" w:rsidRDefault="00501480">
            <w:pPr>
              <w:jc w:val="left"/>
              <w:rPr>
                <w:rFonts w:hint="eastAsia"/>
              </w:rPr>
            </w:pPr>
            <w:r>
              <w:rPr>
                <w:rFonts w:hint="eastAsia"/>
              </w:rPr>
              <w:t>（2）具有高中（含）以上学历得1分；</w:t>
            </w:r>
          </w:p>
          <w:p w:rsidR="00501480" w:rsidRDefault="00501480">
            <w:pPr>
              <w:jc w:val="left"/>
              <w:rPr>
                <w:rFonts w:hint="eastAsia"/>
              </w:rPr>
            </w:pPr>
            <w:r>
              <w:rPr>
                <w:rFonts w:hint="eastAsia"/>
              </w:rPr>
              <w:t>（3）具有两年以上高校物业从业经验，得0.5分；</w:t>
            </w:r>
          </w:p>
          <w:p w:rsidR="00501480" w:rsidRDefault="00501480">
            <w:pPr>
              <w:jc w:val="left"/>
              <w:rPr>
                <w:rFonts w:hint="eastAsia"/>
              </w:rPr>
            </w:pPr>
            <w:r>
              <w:rPr>
                <w:rFonts w:hint="eastAsia"/>
              </w:rPr>
              <w:t>3.公寓主管1人（2分）</w:t>
            </w:r>
          </w:p>
          <w:p w:rsidR="00501480" w:rsidRDefault="00501480">
            <w:pPr>
              <w:jc w:val="left"/>
              <w:rPr>
                <w:rFonts w:hint="eastAsia"/>
              </w:rPr>
            </w:pPr>
            <w:r>
              <w:rPr>
                <w:rFonts w:hint="eastAsia"/>
              </w:rPr>
              <w:t>（1）55周岁（含）以下，得0.5分；</w:t>
            </w:r>
          </w:p>
          <w:p w:rsidR="00501480" w:rsidRDefault="00501480">
            <w:pPr>
              <w:jc w:val="left"/>
              <w:rPr>
                <w:rFonts w:hint="eastAsia"/>
              </w:rPr>
            </w:pPr>
            <w:r>
              <w:rPr>
                <w:rFonts w:hint="eastAsia"/>
              </w:rPr>
              <w:t>（2）具有大专（含）</w:t>
            </w:r>
            <w:r>
              <w:rPr>
                <w:rFonts w:hint="eastAsia"/>
              </w:rPr>
              <w:lastRenderedPageBreak/>
              <w:t>以上学历，得1分；</w:t>
            </w:r>
          </w:p>
          <w:p w:rsidR="00501480" w:rsidRDefault="00501480">
            <w:pPr>
              <w:jc w:val="left"/>
              <w:rPr>
                <w:rFonts w:hint="eastAsia"/>
              </w:rPr>
            </w:pPr>
            <w:r>
              <w:rPr>
                <w:rFonts w:hint="eastAsia"/>
              </w:rPr>
              <w:t>（3）具有两年以上高校物业从业经验，得0.5分；</w:t>
            </w:r>
          </w:p>
          <w:p w:rsidR="00501480" w:rsidRDefault="00501480">
            <w:pPr>
              <w:jc w:val="left"/>
              <w:rPr>
                <w:rFonts w:hint="eastAsia"/>
              </w:rPr>
            </w:pPr>
            <w:r>
              <w:rPr>
                <w:rFonts w:hint="eastAsia"/>
              </w:rPr>
              <w:t>4.会服主管1人（2分）</w:t>
            </w:r>
          </w:p>
          <w:p w:rsidR="00501480" w:rsidRDefault="00501480">
            <w:pPr>
              <w:jc w:val="left"/>
              <w:rPr>
                <w:rFonts w:hint="eastAsia"/>
              </w:rPr>
            </w:pPr>
            <w:r>
              <w:rPr>
                <w:rFonts w:hint="eastAsia"/>
              </w:rPr>
              <w:t>（1）40周岁（含）以下，身高1.60米以上，得0.5分；</w:t>
            </w:r>
          </w:p>
          <w:p w:rsidR="00501480" w:rsidRDefault="00501480">
            <w:pPr>
              <w:jc w:val="left"/>
              <w:rPr>
                <w:rFonts w:hint="eastAsia"/>
              </w:rPr>
            </w:pPr>
            <w:r>
              <w:rPr>
                <w:rFonts w:hint="eastAsia"/>
              </w:rPr>
              <w:t>（2）具有中专（含）以上学历，得1分；</w:t>
            </w:r>
          </w:p>
          <w:p w:rsidR="00501480" w:rsidRDefault="00501480">
            <w:pPr>
              <w:jc w:val="left"/>
              <w:rPr>
                <w:rFonts w:hint="eastAsia"/>
              </w:rPr>
            </w:pPr>
            <w:r>
              <w:rPr>
                <w:rFonts w:hint="eastAsia"/>
              </w:rPr>
              <w:t>（3）具有两年以上高校物业从业经验，得0.5分；</w:t>
            </w:r>
          </w:p>
          <w:p w:rsidR="00501480" w:rsidRDefault="00501480">
            <w:pPr>
              <w:jc w:val="left"/>
            </w:pPr>
            <w:r>
              <w:rPr>
                <w:rFonts w:hint="eastAsia"/>
              </w:rPr>
              <w:t>注：以上人员依据相关证书彩色扫描件及工作履历打分）供应商须提供为上述人员近半年任意一个月的社保缴费记录，不提供的不得分。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0～8</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物业服务主管 </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4.专业技术人员</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根据本项目配备专业技术人员具有的专业资质、从业经验、综合素质等情况评分。</w:t>
            </w:r>
          </w:p>
          <w:p w:rsidR="00501480" w:rsidRDefault="00501480">
            <w:pPr>
              <w:jc w:val="left"/>
              <w:rPr>
                <w:rFonts w:hint="eastAsia"/>
              </w:rPr>
            </w:pPr>
            <w:r>
              <w:rPr>
                <w:rFonts w:hint="eastAsia"/>
              </w:rPr>
              <w:t>1.高低压配电室值班岗位人员，不少于18人，年龄55周岁（含）以下，具有两年以上物业从业经验，得1分，否则得0分；</w:t>
            </w:r>
          </w:p>
          <w:p w:rsidR="00501480" w:rsidRDefault="00501480">
            <w:pPr>
              <w:jc w:val="left"/>
              <w:rPr>
                <w:rFonts w:hint="eastAsia"/>
              </w:rPr>
            </w:pPr>
            <w:r>
              <w:rPr>
                <w:rFonts w:hint="eastAsia"/>
              </w:rPr>
              <w:t>2.水暖工，不少于8人，年龄55周岁（含）以下，具有两年以上物业从业经验，得1分，否则得0分；</w:t>
            </w:r>
          </w:p>
          <w:p w:rsidR="00501480" w:rsidRDefault="00501480">
            <w:pPr>
              <w:jc w:val="left"/>
              <w:rPr>
                <w:rFonts w:hint="eastAsia"/>
              </w:rPr>
            </w:pPr>
            <w:r>
              <w:rPr>
                <w:rFonts w:hint="eastAsia"/>
              </w:rPr>
              <w:t>3.空调工，不少于5人，年龄55周岁（含）以下，身体健康，具有两年以</w:t>
            </w:r>
            <w:r>
              <w:rPr>
                <w:rFonts w:hint="eastAsia"/>
              </w:rPr>
              <w:lastRenderedPageBreak/>
              <w:t>上物业从业经验，得1分，否则得0分；</w:t>
            </w:r>
          </w:p>
          <w:p w:rsidR="00501480" w:rsidRDefault="00501480">
            <w:pPr>
              <w:jc w:val="left"/>
              <w:rPr>
                <w:rFonts w:hint="eastAsia"/>
              </w:rPr>
            </w:pPr>
            <w:r>
              <w:rPr>
                <w:rFonts w:hint="eastAsia"/>
              </w:rPr>
              <w:t>4.通信及能源管理人员，不少于1人，年龄55周岁（含）以下，具有两年以上物业从业经验，得1分，否则得0分；</w:t>
            </w:r>
          </w:p>
          <w:p w:rsidR="00501480" w:rsidRDefault="00501480">
            <w:pPr>
              <w:jc w:val="left"/>
              <w:rPr>
                <w:rFonts w:hint="eastAsia"/>
              </w:rPr>
            </w:pPr>
            <w:r>
              <w:rPr>
                <w:rFonts w:hint="eastAsia"/>
              </w:rPr>
              <w:t>5.消防安全员兼职有线电视巡查，不少于1人，年龄55周岁（含）以下，接受过消防巡视员培训，具有两年以上物业从业经验，得1分，否则得0分；</w:t>
            </w:r>
          </w:p>
          <w:p w:rsidR="00501480" w:rsidRDefault="00501480">
            <w:pPr>
              <w:jc w:val="left"/>
              <w:rPr>
                <w:rFonts w:hint="eastAsia"/>
              </w:rPr>
            </w:pPr>
            <w:r>
              <w:rPr>
                <w:rFonts w:hint="eastAsia"/>
              </w:rPr>
              <w:t>6.电梯工，不少于1人，年龄55周岁（含）以下，身体健康，具有两年以上物业从业经验得1分，否则得0分；</w:t>
            </w:r>
          </w:p>
          <w:p w:rsidR="00501480" w:rsidRDefault="00501480">
            <w:pPr>
              <w:jc w:val="left"/>
              <w:rPr>
                <w:rFonts w:hint="eastAsia"/>
              </w:rPr>
            </w:pPr>
            <w:r>
              <w:rPr>
                <w:rFonts w:hint="eastAsia"/>
              </w:rPr>
              <w:t>7.锅炉工，不少于2人 ，年龄55周岁（含）以下，身体健康，具有两年以上物业从业经验，得1分，否则得0分；</w:t>
            </w:r>
          </w:p>
          <w:p w:rsidR="00501480" w:rsidRDefault="00501480">
            <w:pPr>
              <w:jc w:val="left"/>
              <w:rPr>
                <w:rFonts w:hint="eastAsia"/>
              </w:rPr>
            </w:pPr>
            <w:r>
              <w:rPr>
                <w:rFonts w:hint="eastAsia"/>
              </w:rPr>
              <w:t>8.综合维修工，不少于8人，年龄55周岁（含）以下，具有两年以上物业从业经验，得1分，否则得0分；</w:t>
            </w:r>
          </w:p>
          <w:p w:rsidR="00501480" w:rsidRDefault="00501480">
            <w:pPr>
              <w:jc w:val="left"/>
            </w:pPr>
            <w:r>
              <w:rPr>
                <w:rFonts w:hint="eastAsia"/>
              </w:rPr>
              <w:t>供应商须提供相关人员国家规定上岗必须持有的证书扫描件、工作经历证明材料，不提供的不得分。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0～8</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专业技术人员 </w:t>
            </w:r>
          </w:p>
        </w:tc>
      </w:tr>
      <w:tr w:rsidR="00501480" w:rsidTr="00501480">
        <w:tc>
          <w:tcPr>
            <w:tcW w:w="0" w:type="auto"/>
            <w:vMerge/>
            <w:tcBorders>
              <w:top w:val="single" w:sz="4" w:space="0" w:color="auto"/>
              <w:left w:val="single" w:sz="4" w:space="0" w:color="auto"/>
              <w:bottom w:val="single" w:sz="4" w:space="0" w:color="auto"/>
              <w:right w:val="single" w:sz="4" w:space="0" w:color="auto"/>
            </w:tcBorders>
            <w:vAlign w:val="center"/>
            <w:hideMark/>
          </w:tcPr>
          <w:p w:rsidR="00501480" w:rsidRDefault="00501480">
            <w:pPr>
              <w:widowControl/>
              <w:jc w:val="left"/>
            </w:pP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5.其他服务人员</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承诺为本项目提供的其他服务人员情况（不包括上述的项目经理、物业服务主管、专业技术人员）：</w:t>
            </w:r>
          </w:p>
          <w:p w:rsidR="00501480" w:rsidRDefault="00501480">
            <w:pPr>
              <w:jc w:val="left"/>
              <w:rPr>
                <w:rFonts w:hint="eastAsia"/>
              </w:rPr>
            </w:pPr>
            <w:r>
              <w:rPr>
                <w:rFonts w:hint="eastAsia"/>
              </w:rPr>
              <w:t>1、承诺会议服务员，不少于6人，全部具有中专（含）以上学历，身高1.6米以上，年龄18-40岁，且具有三年及以上相关项目会议接待服务相关工作经验，得1分，否则得0分。</w:t>
            </w:r>
          </w:p>
          <w:p w:rsidR="00501480" w:rsidRDefault="00501480">
            <w:pPr>
              <w:jc w:val="left"/>
              <w:rPr>
                <w:rFonts w:hint="eastAsia"/>
              </w:rPr>
            </w:pPr>
            <w:r>
              <w:rPr>
                <w:rFonts w:hint="eastAsia"/>
              </w:rPr>
              <w:t>2、承诺保洁员，不少于47人，年龄60周岁（含）以下，具有初中（含）以上文化，得1分，否则得0分。</w:t>
            </w:r>
          </w:p>
          <w:p w:rsidR="00501480" w:rsidRDefault="00501480">
            <w:pPr>
              <w:jc w:val="left"/>
              <w:rPr>
                <w:rFonts w:hint="eastAsia"/>
              </w:rPr>
            </w:pPr>
            <w:r>
              <w:rPr>
                <w:rFonts w:hint="eastAsia"/>
              </w:rPr>
              <w:t>3、承诺文员，不少于1人，年龄50周岁（含）以下，具有中专（含）以上学历，具有两年以上高校物业从业经验，得1分，否则得0分。</w:t>
            </w:r>
          </w:p>
          <w:p w:rsidR="00501480" w:rsidRDefault="00501480">
            <w:pPr>
              <w:jc w:val="left"/>
              <w:rPr>
                <w:rFonts w:hint="eastAsia"/>
              </w:rPr>
            </w:pPr>
            <w:r>
              <w:rPr>
                <w:rFonts w:hint="eastAsia"/>
              </w:rPr>
              <w:t>4、承诺库管，不少于1人，年龄55周岁（含）以下，身体健康，具有大专（含）以上学历，具有两年以上高校物业从业经验，得1分，否则得0分。</w:t>
            </w:r>
          </w:p>
          <w:p w:rsidR="00501480" w:rsidRDefault="00501480">
            <w:pPr>
              <w:jc w:val="left"/>
              <w:rPr>
                <w:rFonts w:hint="eastAsia"/>
              </w:rPr>
            </w:pPr>
            <w:r>
              <w:rPr>
                <w:rFonts w:hint="eastAsia"/>
              </w:rPr>
              <w:t>5.承诺值班员，不少于29人，年龄60周岁（含）以下，具有高中（含）以上学历，具有两年以上高校物业从业</w:t>
            </w:r>
            <w:r>
              <w:rPr>
                <w:rFonts w:hint="eastAsia"/>
              </w:rPr>
              <w:lastRenderedPageBreak/>
              <w:t>经验，得1分，否则得0分。</w:t>
            </w:r>
          </w:p>
          <w:p w:rsidR="00501480" w:rsidRDefault="00501480">
            <w:pPr>
              <w:jc w:val="left"/>
              <w:rPr>
                <w:rFonts w:hint="eastAsia"/>
              </w:rPr>
            </w:pPr>
            <w:r>
              <w:rPr>
                <w:rFonts w:hint="eastAsia"/>
              </w:rPr>
              <w:t>6.承诺楼长，不少于3人，年龄55周岁（含）以下，具有高中（含）以上学历，具有两年以上高校物业从业经验，得1分，否则得0分。</w:t>
            </w:r>
          </w:p>
          <w:p w:rsidR="00501480" w:rsidRDefault="00501480">
            <w:pPr>
              <w:jc w:val="left"/>
              <w:rPr>
                <w:rFonts w:hint="eastAsia"/>
              </w:rPr>
            </w:pPr>
            <w:r>
              <w:rPr>
                <w:rFonts w:hint="eastAsia"/>
              </w:rPr>
              <w:t>7.采购员，不少于1人，年龄55周岁（含）以下，具有大专（含）以上学历，具有两年以上高校物业从业经验，得1分，否则得0分。</w:t>
            </w:r>
          </w:p>
          <w:p w:rsidR="00501480" w:rsidRDefault="00501480">
            <w:pPr>
              <w:jc w:val="left"/>
            </w:pPr>
            <w:r>
              <w:rPr>
                <w:rFonts w:hint="eastAsia"/>
              </w:rPr>
              <w:t>8.垃圾清运人员，不少于4人，年龄60周岁（含）以下，具有两年以上高校物业从业经验，得1分，否则得0分。</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0～8</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 xml:space="preserve">其他服务人员 </w:t>
            </w:r>
          </w:p>
        </w:tc>
      </w:tr>
      <w:tr w:rsidR="00501480" w:rsidTr="00501480">
        <w:tc>
          <w:tcPr>
            <w:tcW w:w="395" w:type="pct"/>
            <w:tcBorders>
              <w:top w:val="single" w:sz="4" w:space="0" w:color="auto"/>
              <w:left w:val="single" w:sz="4" w:space="0" w:color="auto"/>
              <w:bottom w:val="single" w:sz="4" w:space="0" w:color="auto"/>
              <w:right w:val="single" w:sz="4" w:space="0" w:color="auto"/>
            </w:tcBorders>
            <w:hideMark/>
          </w:tcPr>
          <w:p w:rsidR="00501480" w:rsidRDefault="00501480">
            <w:pPr>
              <w:jc w:val="center"/>
            </w:pPr>
            <w:r>
              <w:rPr>
                <w:rFonts w:hint="eastAsia"/>
              </w:rPr>
              <w:lastRenderedPageBreak/>
              <w:t>第四部分 报价分</w:t>
            </w:r>
          </w:p>
        </w:tc>
        <w:tc>
          <w:tcPr>
            <w:tcW w:w="1184"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1.价格</w:t>
            </w:r>
          </w:p>
        </w:tc>
        <w:tc>
          <w:tcPr>
            <w:tcW w:w="1316"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t>（1）满足招标文件要求且投标价格最低的投标报价为评标基准价，其投标人的报价分为最高分15分；</w:t>
            </w:r>
          </w:p>
          <w:p w:rsidR="00501480" w:rsidRDefault="00501480">
            <w:pPr>
              <w:jc w:val="left"/>
              <w:rPr>
                <w:rFonts w:hint="eastAsia"/>
              </w:rPr>
            </w:pPr>
            <w:r>
              <w:rPr>
                <w:rFonts w:hint="eastAsia"/>
              </w:rPr>
              <w:t>（2）其他投标人的报价分按以下公式计算：</w:t>
            </w:r>
          </w:p>
          <w:p w:rsidR="00501480" w:rsidRDefault="00501480">
            <w:pPr>
              <w:jc w:val="left"/>
              <w:rPr>
                <w:rFonts w:hint="eastAsia"/>
              </w:rPr>
            </w:pPr>
            <w:r>
              <w:rPr>
                <w:rFonts w:hint="eastAsia"/>
              </w:rPr>
              <w:t>报价得分=(评标基准价／投标报价)×价格权值×100；</w:t>
            </w:r>
          </w:p>
          <w:p w:rsidR="00501480" w:rsidRDefault="00501480">
            <w:pPr>
              <w:jc w:val="left"/>
              <w:rPr>
                <w:rFonts w:hint="eastAsia"/>
              </w:rPr>
            </w:pPr>
            <w:r>
              <w:rPr>
                <w:rFonts w:hint="eastAsia"/>
              </w:rPr>
              <w:t>（3）小型、微型企业价格折扣率</w:t>
            </w:r>
          </w:p>
          <w:p w:rsidR="00501480" w:rsidRDefault="00501480">
            <w:pPr>
              <w:jc w:val="left"/>
            </w:pPr>
            <w:r>
              <w:rPr>
                <w:rFonts w:hint="eastAsia"/>
              </w:rPr>
              <w:t>作为非专门面向小型、微型企业的采购项目，其中小型、微型企业参与投标的，对其产品价格给予6%的扣除，用</w:t>
            </w:r>
            <w:r>
              <w:rPr>
                <w:rFonts w:hint="eastAsia"/>
              </w:rPr>
              <w:lastRenderedPageBreak/>
              <w:t>扣除后的价格参与评审。监狱企业、残疾人福利性企业视同小微型企业。</w:t>
            </w:r>
          </w:p>
        </w:tc>
        <w:tc>
          <w:tcPr>
            <w:tcW w:w="789" w:type="pct"/>
            <w:tcBorders>
              <w:top w:val="single" w:sz="4" w:space="0" w:color="auto"/>
              <w:left w:val="single" w:sz="4" w:space="0" w:color="auto"/>
              <w:bottom w:val="single" w:sz="4" w:space="0" w:color="auto"/>
              <w:right w:val="single" w:sz="4" w:space="0" w:color="auto"/>
            </w:tcBorders>
            <w:hideMark/>
          </w:tcPr>
          <w:p w:rsidR="00501480" w:rsidRDefault="00501480">
            <w:pPr>
              <w:jc w:val="left"/>
            </w:pPr>
            <w:r>
              <w:rPr>
                <w:rFonts w:hint="eastAsia"/>
              </w:rPr>
              <w:lastRenderedPageBreak/>
              <w:t>0～15</w:t>
            </w:r>
          </w:p>
        </w:tc>
        <w:tc>
          <w:tcPr>
            <w:tcW w:w="1316" w:type="pct"/>
            <w:tcBorders>
              <w:top w:val="single" w:sz="4" w:space="0" w:color="auto"/>
              <w:left w:val="single" w:sz="4" w:space="0" w:color="auto"/>
              <w:bottom w:val="single" w:sz="4" w:space="0" w:color="auto"/>
              <w:right w:val="single" w:sz="4" w:space="0" w:color="auto"/>
            </w:tcBorders>
          </w:tcPr>
          <w:p w:rsidR="00501480" w:rsidRDefault="00501480"/>
        </w:tc>
      </w:tr>
    </w:tbl>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hint="eastAsia"/>
          <w:b/>
          <w:sz w:val="28"/>
        </w:rPr>
      </w:pPr>
      <w:r>
        <w:rPr>
          <w:rFonts w:hint="eastAsia"/>
          <w:b/>
          <w:sz w:val="28"/>
        </w:rPr>
        <w:lastRenderedPageBreak/>
        <w:t>第五部分 技术规格及要求</w:t>
      </w:r>
    </w:p>
    <w:p w:rsidR="00501480" w:rsidRDefault="00501480" w:rsidP="00501480">
      <w:pPr>
        <w:jc w:val="left"/>
        <w:rPr>
          <w:rFonts w:hint="eastAsia"/>
        </w:rPr>
      </w:pPr>
      <w:r>
        <w:rPr>
          <w:rFonts w:hint="eastAsia"/>
        </w:rPr>
        <w:t>详见附件：</w:t>
      </w:r>
    </w:p>
    <w:p w:rsidR="00501480" w:rsidRDefault="00501480" w:rsidP="00501480">
      <w:pPr>
        <w:rPr>
          <w:rFonts w:hint="eastAsia"/>
        </w:rPr>
      </w:pPr>
      <w:r>
        <w:rPr>
          <w:rFonts w:hint="eastAsia"/>
        </w:rPr>
        <w:t xml:space="preserve">    采购需求.doc</w:t>
      </w:r>
    </w:p>
    <w:p w:rsidR="00501480" w:rsidRDefault="00501480" w:rsidP="00501480">
      <w:pPr>
        <w:rPr>
          <w:rFonts w:hint="eastAsia"/>
        </w:rPr>
      </w:pP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rPr>
          <w:rFonts w:hint="eastAsia"/>
        </w:rPr>
      </w:pPr>
    </w:p>
    <w:p w:rsidR="00501480" w:rsidRDefault="00501480" w:rsidP="00501480">
      <w:pPr>
        <w:jc w:val="center"/>
        <w:rPr>
          <w:rFonts w:hint="eastAsia"/>
          <w:sz w:val="72"/>
        </w:rPr>
      </w:pPr>
      <w:r>
        <w:rPr>
          <w:rFonts w:hint="eastAsia"/>
          <w:b/>
          <w:sz w:val="72"/>
        </w:rPr>
        <w:t>第二章 通用部分</w:t>
      </w:r>
    </w:p>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ascii="黑体" w:eastAsia="黑体" w:hAnsi="黑体" w:hint="eastAsia"/>
          <w:b/>
          <w:sz w:val="28"/>
          <w:szCs w:val="24"/>
        </w:rPr>
      </w:pPr>
      <w:r>
        <w:rPr>
          <w:rFonts w:ascii="黑体" w:eastAsia="黑体" w:hAnsi="黑体" w:hint="eastAsia"/>
          <w:b/>
          <w:sz w:val="28"/>
          <w:szCs w:val="24"/>
        </w:rPr>
        <w:lastRenderedPageBreak/>
        <w:t>第一部分 投标人须知</w:t>
      </w:r>
    </w:p>
    <w:p w:rsidR="00501480" w:rsidRDefault="00501480" w:rsidP="00501480">
      <w:pPr>
        <w:rPr>
          <w:rFonts w:ascii="黑体" w:eastAsia="黑体" w:hAnsi="黑体" w:hint="eastAsia"/>
          <w:b/>
          <w:sz w:val="28"/>
          <w:szCs w:val="24"/>
        </w:rPr>
      </w:pPr>
    </w:p>
    <w:p w:rsidR="00501480" w:rsidRDefault="00501480" w:rsidP="00501480">
      <w:pPr>
        <w:pStyle w:val="aa"/>
        <w:numPr>
          <w:ilvl w:val="0"/>
          <w:numId w:val="0"/>
        </w:numPr>
        <w:tabs>
          <w:tab w:val="clear" w:pos="4832"/>
          <w:tab w:val="num" w:pos="6816"/>
        </w:tabs>
        <w:spacing w:line="480" w:lineRule="exact"/>
        <w:ind w:left="-11"/>
        <w:rPr>
          <w:rFonts w:hint="eastAsia"/>
          <w:sz w:val="24"/>
          <w:szCs w:val="24"/>
          <w:lang w:eastAsia="zh-CN"/>
        </w:rPr>
      </w:pPr>
    </w:p>
    <w:p w:rsidR="00501480" w:rsidRDefault="00501480" w:rsidP="00501480">
      <w:pPr>
        <w:pStyle w:val="aa"/>
        <w:numPr>
          <w:ilvl w:val="0"/>
          <w:numId w:val="0"/>
        </w:numPr>
        <w:tabs>
          <w:tab w:val="clear" w:pos="4832"/>
          <w:tab w:val="num" w:pos="6816"/>
        </w:tabs>
        <w:spacing w:line="480" w:lineRule="exact"/>
        <w:ind w:left="-11"/>
        <w:rPr>
          <w:rFonts w:hint="eastAsia"/>
          <w:sz w:val="24"/>
          <w:szCs w:val="24"/>
        </w:rPr>
      </w:pPr>
      <w:r>
        <w:rPr>
          <w:rFonts w:hint="eastAsia"/>
          <w:sz w:val="24"/>
          <w:szCs w:val="24"/>
        </w:rPr>
        <w:t>一、总则</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适用范围及编制依据</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本招标文件仅适用于本项目投标邀请中所叙述的招标项目。</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本招标文件依据《中华人民共和国政府采购法》、《政府采购货物和服务招标投标管理办法》、《电子签名法》等有关法律法规及规定编制。</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定义</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“采购中心”指中共中央直属机关采购中心，为本次招标的组织者。</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“采购人”指本项目的委托单位。</w:t>
      </w:r>
    </w:p>
    <w:p w:rsidR="00501480" w:rsidRDefault="00501480" w:rsidP="00501480">
      <w:pPr>
        <w:numPr>
          <w:ilvl w:val="1"/>
          <w:numId w:val="14"/>
        </w:numPr>
        <w:snapToGrid w:val="0"/>
        <w:spacing w:line="480" w:lineRule="exact"/>
        <w:ind w:left="735" w:hanging="735"/>
        <w:rPr>
          <w:rFonts w:hint="eastAsia"/>
          <w:szCs w:val="24"/>
        </w:rPr>
      </w:pPr>
      <w:r>
        <w:rPr>
          <w:rFonts w:hint="eastAsia"/>
          <w:szCs w:val="24"/>
        </w:rPr>
        <w:t>“投标人”指按本文件规定领取招标文件并在采购中心登记备案的，且响应招标文件要求，向采购中心提交投标文件的供应商。</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“招标方”指采购人和采购中心。</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“货物”指本文件中所述所有货物及相关服务。</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“日”指日历日。</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“电子化平台”指在采购中心设置、运行的计算机信息系统，该系统在采购中心局域网用于接收投标人的电子投标文件、完成开标、评标等活动，在互联网用于供应商下载招标文件。</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“数字认证证书”指北京数字认证股份有限公司颁发的用于证明投标人身份的单位电子签名认证证书（非个人证书）。</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“投标客户端”指采购中心提供的用于投标人编制投标文件的软件，该软件在“中国政府采购网中直采购频道”的“资料下载”栏目中，由投标人自行免费下载。</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投标费用</w:t>
      </w:r>
    </w:p>
    <w:p w:rsidR="00501480" w:rsidRDefault="00501480" w:rsidP="00501480">
      <w:pPr>
        <w:pStyle w:val="a8"/>
        <w:spacing w:line="480" w:lineRule="exact"/>
        <w:ind w:left="420" w:firstLineChars="0" w:firstLine="0"/>
        <w:rPr>
          <w:rFonts w:hint="eastAsia"/>
        </w:rPr>
      </w:pPr>
      <w:r>
        <w:rPr>
          <w:rFonts w:hint="eastAsia"/>
        </w:rPr>
        <w:lastRenderedPageBreak/>
        <w:t>投标人应承担所有与本次投标有关的费用，不论投标的结果如何，招标方在任何情况下均无义务和责任承担这些费用。</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二、招标文件说明</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招标文件的法律效力</w:t>
      </w:r>
    </w:p>
    <w:p w:rsidR="00501480" w:rsidRDefault="00501480" w:rsidP="00501480">
      <w:pPr>
        <w:snapToGrid w:val="0"/>
        <w:spacing w:line="480" w:lineRule="exact"/>
        <w:ind w:leftChars="202" w:left="485" w:firstLine="2"/>
        <w:rPr>
          <w:rFonts w:hint="eastAsia"/>
          <w:szCs w:val="24"/>
          <w:highlight w:val="yellow"/>
        </w:rPr>
      </w:pPr>
      <w:r>
        <w:rPr>
          <w:rFonts w:hint="eastAsia"/>
          <w:szCs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招标文件的澄清、修改</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在投标截止时间15日前，采购中心可以根据需要对招标文件进行澄清、修改；不足15日的，采购中心将顺延提交投标文件的截止时间。澄清或者修改的内容作为招标文件的组成部分，与招标文件具有同等法律效力。</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501480" w:rsidRDefault="00501480" w:rsidP="00501480">
      <w:pPr>
        <w:numPr>
          <w:ilvl w:val="1"/>
          <w:numId w:val="14"/>
        </w:numPr>
        <w:snapToGrid w:val="0"/>
        <w:spacing w:line="480" w:lineRule="exact"/>
        <w:ind w:left="601" w:hanging="601"/>
        <w:rPr>
          <w:rFonts w:hint="eastAsia"/>
          <w:spacing w:val="-4"/>
          <w:szCs w:val="24"/>
        </w:rPr>
      </w:pPr>
      <w:r>
        <w:rPr>
          <w:rFonts w:hint="eastAsia"/>
          <w:szCs w:val="24"/>
        </w:rPr>
        <w:t>当招标文件和澄清文件在同一内容的表述上不一致时，以最后发出的文件为准。</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三、投标文件编写</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编制投标文件的工具和语言</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投标人应当通过自备的计算机使用投标客户端编制电子投标文件，投标人提交的电子投标文件以及相关资料均应当使用中文简体字。</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安装和使用投标客户端需要具备的计算机软硬件环境：</w:t>
      </w:r>
    </w:p>
    <w:p w:rsidR="00501480" w:rsidRDefault="00501480" w:rsidP="00501480">
      <w:pPr>
        <w:numPr>
          <w:ilvl w:val="2"/>
          <w:numId w:val="14"/>
        </w:numPr>
        <w:snapToGrid w:val="0"/>
        <w:spacing w:line="480" w:lineRule="exact"/>
        <w:rPr>
          <w:rFonts w:hint="eastAsia"/>
          <w:szCs w:val="24"/>
        </w:rPr>
      </w:pPr>
      <w:r>
        <w:rPr>
          <w:rFonts w:hint="eastAsia"/>
          <w:szCs w:val="24"/>
        </w:rPr>
        <w:lastRenderedPageBreak/>
        <w:t>硬件要求:</w:t>
      </w:r>
    </w:p>
    <w:p w:rsidR="00501480" w:rsidRDefault="00501480" w:rsidP="00501480">
      <w:pPr>
        <w:snapToGrid w:val="0"/>
        <w:spacing w:line="480" w:lineRule="exact"/>
        <w:ind w:left="720"/>
        <w:rPr>
          <w:rFonts w:ascii="Calibri" w:hAnsi="Calibri" w:hint="eastAsia"/>
          <w:szCs w:val="24"/>
        </w:rPr>
      </w:pPr>
      <w:r>
        <w:rPr>
          <w:rFonts w:hint="eastAsia"/>
          <w:szCs w:val="24"/>
        </w:rPr>
        <w:t>处理器：双核，1000 MHz以上主频</w:t>
      </w:r>
    </w:p>
    <w:p w:rsidR="00501480" w:rsidRDefault="00501480" w:rsidP="00501480">
      <w:pPr>
        <w:snapToGrid w:val="0"/>
        <w:spacing w:line="480" w:lineRule="exact"/>
        <w:ind w:left="720"/>
        <w:rPr>
          <w:szCs w:val="24"/>
        </w:rPr>
      </w:pPr>
      <w:r>
        <w:rPr>
          <w:rFonts w:hint="eastAsia"/>
          <w:szCs w:val="24"/>
        </w:rPr>
        <w:t>内存：1G B或以上</w:t>
      </w:r>
    </w:p>
    <w:p w:rsidR="00501480" w:rsidRDefault="00501480" w:rsidP="00501480">
      <w:pPr>
        <w:snapToGrid w:val="0"/>
        <w:spacing w:line="480" w:lineRule="exact"/>
        <w:ind w:left="720"/>
        <w:rPr>
          <w:rFonts w:hint="eastAsia"/>
          <w:szCs w:val="24"/>
        </w:rPr>
      </w:pPr>
      <w:r>
        <w:rPr>
          <w:rFonts w:hint="eastAsia"/>
          <w:szCs w:val="24"/>
        </w:rPr>
        <w:t>硬盘：40G以上</w:t>
      </w:r>
    </w:p>
    <w:p w:rsidR="00501480" w:rsidRDefault="00501480" w:rsidP="00501480">
      <w:pPr>
        <w:snapToGrid w:val="0"/>
        <w:spacing w:line="480" w:lineRule="exact"/>
        <w:ind w:left="720"/>
        <w:rPr>
          <w:rFonts w:hint="eastAsia"/>
          <w:szCs w:val="24"/>
        </w:rPr>
      </w:pPr>
      <w:r>
        <w:rPr>
          <w:rFonts w:hint="eastAsia"/>
          <w:szCs w:val="24"/>
        </w:rPr>
        <w:t>显示器分辨率：1024*768或以上</w:t>
      </w:r>
    </w:p>
    <w:p w:rsidR="00501480" w:rsidRDefault="00501480" w:rsidP="00501480">
      <w:pPr>
        <w:snapToGrid w:val="0"/>
        <w:spacing w:line="480" w:lineRule="exact"/>
        <w:ind w:left="720"/>
        <w:rPr>
          <w:rFonts w:hint="eastAsia"/>
          <w:szCs w:val="24"/>
        </w:rPr>
      </w:pPr>
      <w:r>
        <w:rPr>
          <w:rFonts w:hint="eastAsia"/>
          <w:szCs w:val="24"/>
        </w:rPr>
        <w:t>USB接口：至少一个USB2.0接口</w:t>
      </w:r>
    </w:p>
    <w:p w:rsidR="00501480" w:rsidRDefault="00501480" w:rsidP="00501480">
      <w:pPr>
        <w:numPr>
          <w:ilvl w:val="2"/>
          <w:numId w:val="14"/>
        </w:numPr>
        <w:snapToGrid w:val="0"/>
        <w:spacing w:line="480" w:lineRule="exact"/>
        <w:rPr>
          <w:rFonts w:hint="eastAsia"/>
          <w:szCs w:val="24"/>
        </w:rPr>
      </w:pPr>
      <w:r>
        <w:rPr>
          <w:rFonts w:hint="eastAsia"/>
          <w:szCs w:val="24"/>
        </w:rPr>
        <w:t>软件要求:</w:t>
      </w:r>
    </w:p>
    <w:p w:rsidR="00501480" w:rsidRDefault="00501480" w:rsidP="00501480">
      <w:pPr>
        <w:snapToGrid w:val="0"/>
        <w:spacing w:line="480" w:lineRule="exact"/>
        <w:ind w:left="720"/>
        <w:rPr>
          <w:rFonts w:ascii="Calibri" w:hAnsi="Calibri" w:hint="eastAsia"/>
          <w:szCs w:val="24"/>
        </w:rPr>
      </w:pPr>
      <w:r>
        <w:rPr>
          <w:rFonts w:hint="eastAsia"/>
          <w:szCs w:val="24"/>
        </w:rPr>
        <w:t>操作系统： Microsoft Windows 7简体中文版、Microsoft Windows 8简体中文版、Microsoft Windows 10简体中文版。不支持英文版本操作系统。</w:t>
      </w:r>
    </w:p>
    <w:p w:rsidR="00501480" w:rsidRDefault="00501480" w:rsidP="00501480">
      <w:pPr>
        <w:snapToGrid w:val="0"/>
        <w:spacing w:line="480" w:lineRule="exact"/>
        <w:ind w:left="720"/>
        <w:rPr>
          <w:szCs w:val="24"/>
        </w:rPr>
      </w:pPr>
      <w:r>
        <w:rPr>
          <w:rFonts w:hint="eastAsia"/>
          <w:szCs w:val="24"/>
        </w:rPr>
        <w:t>文档编辑软件：MicrosoftOffice2007或MicrosoftOffice2010。</w:t>
      </w:r>
    </w:p>
    <w:p w:rsidR="00501480" w:rsidRDefault="00501480" w:rsidP="00501480">
      <w:pPr>
        <w:snapToGrid w:val="0"/>
        <w:spacing w:line="480" w:lineRule="exact"/>
        <w:ind w:left="720"/>
        <w:rPr>
          <w:rFonts w:hint="eastAsia"/>
          <w:szCs w:val="24"/>
        </w:rPr>
      </w:pPr>
      <w:r>
        <w:rPr>
          <w:rFonts w:hint="eastAsia"/>
          <w:szCs w:val="24"/>
        </w:rPr>
        <w:t>浏览器要求：IE浏览器8.0及以上版本，并将采购中心网站添加到浏览器中的为可信任站点，添加到浏览器中的兼容性视图网站。</w:t>
      </w:r>
    </w:p>
    <w:p w:rsidR="00501480" w:rsidRDefault="00501480" w:rsidP="00501480">
      <w:pPr>
        <w:snapToGrid w:val="0"/>
        <w:spacing w:line="480" w:lineRule="exact"/>
        <w:ind w:left="720"/>
        <w:rPr>
          <w:rFonts w:hint="eastAsia"/>
          <w:szCs w:val="24"/>
        </w:rPr>
      </w:pPr>
      <w:r>
        <w:rPr>
          <w:rFonts w:hint="eastAsia"/>
          <w:szCs w:val="24"/>
        </w:rPr>
        <w:t>pdf阅读器：Adobe Reader 9.0及以上版本。</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计量单位</w:t>
      </w:r>
    </w:p>
    <w:p w:rsidR="00501480" w:rsidRDefault="00501480" w:rsidP="00501480">
      <w:pPr>
        <w:pStyle w:val="20"/>
        <w:spacing w:line="480" w:lineRule="exact"/>
        <w:ind w:leftChars="0" w:left="672"/>
        <w:rPr>
          <w:rFonts w:hint="eastAsia"/>
        </w:rPr>
      </w:pPr>
      <w:r>
        <w:rPr>
          <w:rFonts w:hint="eastAsia"/>
        </w:rPr>
        <w:t>计量单位应当使用中华人民共和国法定计量单位，招标文件的技术要求中另有规定的除外。</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投标报价</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投标总价包括投标人为完成本项目所发生的一切费用，估算错误或漏项的风险由投标人自行承担。</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投标人对每包只能有一个不可变更的报价。任何有选择的报价或包含价格调整要求的投标，将被作为无效投标处理。</w:t>
      </w:r>
    </w:p>
    <w:p w:rsidR="00501480" w:rsidRDefault="00501480" w:rsidP="00501480">
      <w:pPr>
        <w:numPr>
          <w:ilvl w:val="1"/>
          <w:numId w:val="14"/>
        </w:numPr>
        <w:snapToGrid w:val="0"/>
        <w:spacing w:line="480" w:lineRule="exact"/>
        <w:ind w:left="601" w:hanging="601"/>
        <w:rPr>
          <w:rFonts w:hint="eastAsia"/>
          <w:szCs w:val="24"/>
        </w:rPr>
      </w:pPr>
      <w:r>
        <w:rPr>
          <w:rFonts w:hint="eastAsia"/>
          <w:szCs w:val="24"/>
        </w:rPr>
        <w:t>最低报价不能作为中标的保证。</w:t>
      </w:r>
    </w:p>
    <w:p w:rsidR="00501480" w:rsidRDefault="00501480" w:rsidP="00501480">
      <w:pPr>
        <w:numPr>
          <w:ilvl w:val="0"/>
          <w:numId w:val="14"/>
        </w:numPr>
        <w:tabs>
          <w:tab w:val="num" w:pos="525"/>
          <w:tab w:val="num" w:pos="705"/>
        </w:tabs>
        <w:snapToGrid w:val="0"/>
        <w:spacing w:beforeLines="100" w:line="480" w:lineRule="exact"/>
        <w:ind w:left="630" w:hanging="630"/>
        <w:outlineLvl w:val="2"/>
        <w:rPr>
          <w:rFonts w:hint="eastAsia"/>
          <w:b/>
          <w:szCs w:val="24"/>
        </w:rPr>
      </w:pPr>
      <w:r>
        <w:rPr>
          <w:rFonts w:hint="eastAsia"/>
          <w:b/>
          <w:szCs w:val="24"/>
        </w:rPr>
        <w:t>投标货币</w:t>
      </w:r>
    </w:p>
    <w:p w:rsidR="00501480" w:rsidRDefault="00501480" w:rsidP="00501480">
      <w:pPr>
        <w:snapToGrid w:val="0"/>
        <w:spacing w:line="480" w:lineRule="exact"/>
        <w:ind w:firstLineChars="218" w:firstLine="523"/>
        <w:rPr>
          <w:rFonts w:ascii="Times New Roman" w:hAnsi="Times New Roman" w:hint="eastAsia"/>
          <w:szCs w:val="24"/>
        </w:rPr>
      </w:pPr>
      <w:r>
        <w:rPr>
          <w:rFonts w:hint="eastAsia"/>
          <w:szCs w:val="24"/>
        </w:rPr>
        <w:t>投标人应以人民币填报投标报价，合同履行时采购人亦以人民币支付。</w:t>
      </w:r>
    </w:p>
    <w:p w:rsidR="00501480" w:rsidRDefault="00501480" w:rsidP="00501480">
      <w:pPr>
        <w:numPr>
          <w:ilvl w:val="0"/>
          <w:numId w:val="14"/>
        </w:numPr>
        <w:tabs>
          <w:tab w:val="num" w:pos="525"/>
          <w:tab w:val="num" w:pos="705"/>
        </w:tabs>
        <w:snapToGrid w:val="0"/>
        <w:spacing w:beforeLines="100" w:line="480" w:lineRule="exact"/>
        <w:ind w:left="629" w:hanging="629"/>
        <w:rPr>
          <w:b/>
          <w:szCs w:val="24"/>
        </w:rPr>
      </w:pPr>
      <w:r>
        <w:rPr>
          <w:rFonts w:hint="eastAsia"/>
          <w:b/>
          <w:szCs w:val="24"/>
        </w:rPr>
        <w:t>投标有效期</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lastRenderedPageBreak/>
        <w:t>投标人投标有效期短于招标文件规定期限的，将被视为非响应投标而按照无效投标处理。</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501480" w:rsidRDefault="00501480" w:rsidP="00501480">
      <w:pPr>
        <w:numPr>
          <w:ilvl w:val="0"/>
          <w:numId w:val="14"/>
        </w:numPr>
        <w:tabs>
          <w:tab w:val="num" w:pos="525"/>
          <w:tab w:val="num" w:pos="705"/>
        </w:tabs>
        <w:snapToGrid w:val="0"/>
        <w:spacing w:beforeLines="100" w:line="480" w:lineRule="exact"/>
        <w:ind w:left="629" w:hanging="629"/>
        <w:rPr>
          <w:rFonts w:hint="eastAsia"/>
          <w:b/>
          <w:szCs w:val="24"/>
        </w:rPr>
      </w:pPr>
      <w:r>
        <w:rPr>
          <w:rFonts w:hint="eastAsia"/>
          <w:b/>
          <w:szCs w:val="24"/>
        </w:rPr>
        <w:t>投标文件的式样和签署</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投标文件编制完成后应通过投标客户端使用数字认证证书加密和签章。没有加密的投标文件将被拒绝接收。</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因投标文件字迹模糊或表达不清所引起的不利后果由投标人自行承担。</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四、投标文件的递交</w:t>
      </w:r>
    </w:p>
    <w:p w:rsidR="00501480" w:rsidRDefault="00501480" w:rsidP="00501480">
      <w:pPr>
        <w:numPr>
          <w:ilvl w:val="0"/>
          <w:numId w:val="14"/>
        </w:numPr>
        <w:tabs>
          <w:tab w:val="num" w:pos="525"/>
          <w:tab w:val="num" w:pos="705"/>
        </w:tabs>
        <w:snapToGrid w:val="0"/>
        <w:spacing w:beforeLines="100" w:line="480" w:lineRule="exact"/>
        <w:ind w:left="629" w:hanging="629"/>
        <w:rPr>
          <w:rFonts w:hint="eastAsia"/>
          <w:b/>
          <w:szCs w:val="24"/>
        </w:rPr>
      </w:pPr>
      <w:r>
        <w:rPr>
          <w:rFonts w:hint="eastAsia"/>
          <w:b/>
          <w:szCs w:val="24"/>
        </w:rPr>
        <w:t>投标文件的递交</w:t>
      </w:r>
    </w:p>
    <w:p w:rsidR="00501480" w:rsidRDefault="00501480" w:rsidP="00501480">
      <w:pPr>
        <w:numPr>
          <w:ilvl w:val="1"/>
          <w:numId w:val="14"/>
        </w:numPr>
        <w:tabs>
          <w:tab w:val="num" w:pos="705"/>
        </w:tabs>
        <w:snapToGrid w:val="0"/>
        <w:spacing w:line="480" w:lineRule="exact"/>
        <w:rPr>
          <w:rFonts w:hint="eastAsia"/>
          <w:kern w:val="0"/>
          <w:szCs w:val="24"/>
        </w:rPr>
      </w:pPr>
      <w:r>
        <w:rPr>
          <w:rFonts w:hint="eastAsia"/>
          <w:kern w:val="0"/>
          <w:szCs w:val="24"/>
        </w:rPr>
        <w:t>递交电子投标文件。电子投标文件递交方式为互联网远程递交。请投标人于投标文件递交时间内，将制作电子投标文件的计算机连接互联网，在“中国政府采购网中直采购频道”，输入用户名和密码登录电子化平台，应使用数字认证证书将导出的的电子投标文件（“.file”文件）上传至电子化平台。上传成功后，电子化平台将予以记录并提供上传成功的回执。</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截至投标截止时间，投标人未完成电子投标文件传输的，视为其撤回投标文件。</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投标截止时间后电子化平台拒绝接收投标文件。</w:t>
      </w:r>
    </w:p>
    <w:p w:rsidR="00501480" w:rsidRDefault="00501480" w:rsidP="00501480">
      <w:pPr>
        <w:numPr>
          <w:ilvl w:val="1"/>
          <w:numId w:val="14"/>
        </w:numPr>
        <w:tabs>
          <w:tab w:val="num" w:pos="705"/>
        </w:tabs>
        <w:snapToGrid w:val="0"/>
        <w:spacing w:line="480" w:lineRule="exact"/>
        <w:rPr>
          <w:rFonts w:hint="eastAsia"/>
          <w:szCs w:val="24"/>
        </w:rPr>
      </w:pPr>
      <w:r>
        <w:rPr>
          <w:rFonts w:hint="eastAsia"/>
          <w:szCs w:val="24"/>
        </w:rPr>
        <w:t>递交完成后至开标前，投标人不能对电子投标文件进行加密时所使用的数字证书进行更新、续费，否则可能引起的投标文件解密失败等相关后果由投标人自行承担。</w:t>
      </w:r>
    </w:p>
    <w:p w:rsidR="00501480" w:rsidRDefault="00501480" w:rsidP="00501480">
      <w:pPr>
        <w:numPr>
          <w:ilvl w:val="0"/>
          <w:numId w:val="14"/>
        </w:numPr>
        <w:tabs>
          <w:tab w:val="num" w:pos="525"/>
          <w:tab w:val="num" w:pos="705"/>
        </w:tabs>
        <w:snapToGrid w:val="0"/>
        <w:spacing w:beforeLines="100" w:line="480" w:lineRule="exact"/>
        <w:ind w:left="629" w:hanging="629"/>
        <w:rPr>
          <w:rFonts w:hint="eastAsia"/>
          <w:b/>
          <w:szCs w:val="24"/>
        </w:rPr>
      </w:pPr>
      <w:r>
        <w:rPr>
          <w:rFonts w:hint="eastAsia"/>
          <w:b/>
          <w:szCs w:val="24"/>
        </w:rPr>
        <w:t>投标截止时间的延长</w:t>
      </w:r>
    </w:p>
    <w:p w:rsidR="00501480" w:rsidRDefault="00501480" w:rsidP="00501480">
      <w:pPr>
        <w:tabs>
          <w:tab w:val="num" w:pos="742"/>
        </w:tabs>
        <w:snapToGrid w:val="0"/>
        <w:spacing w:line="480" w:lineRule="exact"/>
        <w:ind w:left="600"/>
        <w:rPr>
          <w:rFonts w:ascii="Times New Roman" w:hAnsi="Times New Roman" w:hint="eastAsia"/>
          <w:szCs w:val="24"/>
        </w:rPr>
      </w:pPr>
      <w:r>
        <w:rPr>
          <w:rFonts w:hint="eastAsia"/>
          <w:szCs w:val="24"/>
        </w:rPr>
        <w:t>采购中心可以视采购具体情况，于投标截止时间3日前延长投标截止时间和开标时间，并将以书面形式</w:t>
      </w:r>
      <w:r>
        <w:rPr>
          <w:rFonts w:ascii="仿宋_GB2312" w:hint="eastAsia"/>
          <w:szCs w:val="24"/>
        </w:rPr>
        <w:t>通知所有领取招标文件的投标人和在中国政</w:t>
      </w:r>
      <w:r>
        <w:rPr>
          <w:rFonts w:ascii="仿宋_GB2312" w:hint="eastAsia"/>
          <w:szCs w:val="24"/>
        </w:rPr>
        <w:lastRenderedPageBreak/>
        <w:t>府采购网发布变更公告。</w:t>
      </w:r>
    </w:p>
    <w:p w:rsidR="00501480" w:rsidRDefault="00501480" w:rsidP="00501480">
      <w:pPr>
        <w:numPr>
          <w:ilvl w:val="0"/>
          <w:numId w:val="16"/>
        </w:numPr>
        <w:tabs>
          <w:tab w:val="num" w:pos="525"/>
        </w:tabs>
        <w:snapToGrid w:val="0"/>
        <w:spacing w:beforeLines="100" w:line="480" w:lineRule="exact"/>
        <w:ind w:left="630" w:hanging="630"/>
        <w:outlineLvl w:val="2"/>
        <w:rPr>
          <w:b/>
          <w:szCs w:val="24"/>
        </w:rPr>
      </w:pPr>
      <w:r>
        <w:rPr>
          <w:rFonts w:hint="eastAsia"/>
          <w:b/>
          <w:szCs w:val="24"/>
        </w:rPr>
        <w:t>投标文件的撤回、修改和补充</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投标人在投标截止时间前可通过电子化平台撤回其已成功递交的电子投标文件，电子化平台将予以记录并提供撤回回执。</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如果在投标截止时间前需要对已经成功递交的电子投标文件进行修改、补充的，投标人应当使用自备的计算机和“投标客户端”重新制作并导出完整的电子投标文件，并按要求重新上传至电子化平台。</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电子化平台以投标人最后上传成功的投标文件为准。</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五、开标</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开标</w:t>
      </w:r>
    </w:p>
    <w:p w:rsidR="00501480" w:rsidRDefault="00501480" w:rsidP="00501480">
      <w:pPr>
        <w:numPr>
          <w:ilvl w:val="1"/>
          <w:numId w:val="16"/>
        </w:numPr>
        <w:tabs>
          <w:tab w:val="num" w:pos="600"/>
        </w:tabs>
        <w:snapToGrid w:val="0"/>
        <w:spacing w:line="480" w:lineRule="exact"/>
        <w:ind w:left="601" w:hanging="601"/>
        <w:rPr>
          <w:rFonts w:hint="eastAsia"/>
          <w:kern w:val="0"/>
          <w:szCs w:val="24"/>
        </w:rPr>
      </w:pPr>
      <w:r>
        <w:rPr>
          <w:rFonts w:hint="eastAsia"/>
          <w:kern w:val="0"/>
          <w:szCs w:val="24"/>
        </w:rPr>
        <w:t>投标人应当在规定的解密期限内使用与制作投标文件时同一数字证书将投标文件解密成功，投标人未在规定的解密期限内将投标文件解密成功的，自行承担不利后果。在投标截止时间提交加密投标文件的投标人不足3家的，不进行开标。</w:t>
      </w:r>
    </w:p>
    <w:p w:rsidR="00501480" w:rsidRDefault="00501480" w:rsidP="00501480">
      <w:pPr>
        <w:numPr>
          <w:ilvl w:val="1"/>
          <w:numId w:val="16"/>
        </w:numPr>
        <w:tabs>
          <w:tab w:val="num" w:pos="600"/>
        </w:tabs>
        <w:snapToGrid w:val="0"/>
        <w:spacing w:line="480" w:lineRule="exact"/>
        <w:ind w:left="601" w:hanging="601"/>
        <w:rPr>
          <w:rFonts w:hint="eastAsia"/>
          <w:kern w:val="0"/>
          <w:szCs w:val="24"/>
        </w:rPr>
      </w:pPr>
      <w:r>
        <w:rPr>
          <w:rFonts w:hint="eastAsia"/>
          <w:kern w:val="0"/>
          <w:szCs w:val="24"/>
        </w:rPr>
        <w:t>因投标人原因造成投标文件未解密成功的，视为其开标后撤销投标文件；因投标人之外的原因造成投标文件未解密成功（采购中心信息系统因遇不可抗力或意外事件等情况出现故障导致投标文件未能解密成功的情形除外）的，视为其开标前撤回投标文件，投标人有权要求责任方赔偿因此遭受的直接损失。投标人提交的加密投标文件未解密成功的，不将其纳入评标环节进行评审。</w:t>
      </w:r>
    </w:p>
    <w:p w:rsidR="00501480" w:rsidRDefault="00501480" w:rsidP="00501480">
      <w:pPr>
        <w:numPr>
          <w:ilvl w:val="1"/>
          <w:numId w:val="16"/>
        </w:numPr>
        <w:tabs>
          <w:tab w:val="num" w:pos="600"/>
        </w:tabs>
        <w:snapToGrid w:val="0"/>
        <w:spacing w:line="480" w:lineRule="exact"/>
        <w:ind w:left="601" w:hanging="601"/>
        <w:rPr>
          <w:rFonts w:hint="eastAsia"/>
          <w:b/>
          <w:kern w:val="0"/>
          <w:szCs w:val="24"/>
        </w:rPr>
      </w:pPr>
      <w:r>
        <w:rPr>
          <w:rFonts w:hint="eastAsia"/>
          <w:kern w:val="0"/>
          <w:szCs w:val="24"/>
        </w:rPr>
        <w:t>若投标文件解密成功的投标人不足3家，该项目或该包按废标处理。</w:t>
      </w:r>
    </w:p>
    <w:p w:rsidR="00501480" w:rsidRDefault="00501480" w:rsidP="00501480">
      <w:pPr>
        <w:numPr>
          <w:ilvl w:val="1"/>
          <w:numId w:val="16"/>
        </w:numPr>
        <w:tabs>
          <w:tab w:val="num" w:pos="600"/>
        </w:tabs>
        <w:snapToGrid w:val="0"/>
        <w:spacing w:line="480" w:lineRule="exact"/>
        <w:ind w:left="601" w:hanging="601"/>
        <w:rPr>
          <w:rFonts w:hint="eastAsia"/>
          <w:kern w:val="0"/>
          <w:szCs w:val="24"/>
        </w:rPr>
      </w:pPr>
      <w:r>
        <w:rPr>
          <w:rFonts w:hint="eastAsia"/>
          <w:kern w:val="0"/>
          <w:szCs w:val="24"/>
        </w:rPr>
        <w:t>开标解密过程中，如遇不可抗力或意外事件等情况导致在开标解密期限内采购中心信息系统出现故障无法继续开标的，采购中心将暂停开标程序，封存投标文件等数据，如果信息系统中保存的投标文件等数据均真实完整的，受故障影响导致投标文件未能解密成功的投标人，应当及时联系采购中心，待采购中心排除故障后，重新进行投标文件解密，否则，由其自行承担不利后果；如果信息系统中保存的投标文件等数据无法确保真实完整</w:t>
      </w:r>
      <w:r>
        <w:rPr>
          <w:rFonts w:hint="eastAsia"/>
          <w:kern w:val="0"/>
          <w:szCs w:val="24"/>
        </w:rPr>
        <w:lastRenderedPageBreak/>
        <w:t>的，采购人、采购中心有权终止本次招标活动，依法重新组织采购，在此种情况下，采购中心不承担任何责任，请投标人投标时慎重考虑该等风险。</w:t>
      </w:r>
    </w:p>
    <w:p w:rsidR="00501480" w:rsidRDefault="00501480" w:rsidP="00501480">
      <w:pPr>
        <w:numPr>
          <w:ilvl w:val="1"/>
          <w:numId w:val="16"/>
        </w:numPr>
        <w:tabs>
          <w:tab w:val="num" w:pos="600"/>
        </w:tabs>
        <w:snapToGrid w:val="0"/>
        <w:spacing w:line="480" w:lineRule="exact"/>
        <w:ind w:left="601" w:hanging="601"/>
        <w:rPr>
          <w:rFonts w:hint="eastAsia"/>
          <w:kern w:val="0"/>
          <w:szCs w:val="24"/>
        </w:rPr>
      </w:pPr>
      <w:r>
        <w:rPr>
          <w:rFonts w:hint="eastAsia"/>
          <w:kern w:val="0"/>
          <w:szCs w:val="24"/>
        </w:rPr>
        <w:t>如投标人对开标过程或开标记录有疑义，应在报价开封后10分钟内通过电话方式提出，采购人、采购中心对投标人提出的询问应当及时处理。报价开封后，投标人在10分钟内未进行确认的，视为认可开标结果。</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六、资格审查</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资格审查</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开标结束后，采购人或采购中心将依照政府采购相关法律制度和招标文件的规定，对投标人的资格进行审查，资格审查不合格的投标人按照无效投标处理。</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资格审查合格的投标人不足3家的，该项目或该包不得评标。</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采购中心在本项目投标截止时间之前24小时至投标截止时间后1小时期间，通过“信用中国”网站（www.creditchina.gov.cn）、中国政府采购网（www.ccgp.gov.cn）这两个渠道查询所有递交投标文件供应商的信用记录，并将所有递交投标文件供应商的查询记录电子截屏提交给资格审查小组。资格审查小组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按照无效投标处理。查询记录电子截屏作为证据留存，与采购项目其他材料一并归档。</w:t>
      </w:r>
    </w:p>
    <w:p w:rsidR="00501480" w:rsidRDefault="00501480" w:rsidP="00501480">
      <w:pPr>
        <w:snapToGrid w:val="0"/>
        <w:spacing w:line="480" w:lineRule="exact"/>
        <w:ind w:left="601"/>
        <w:rPr>
          <w:rFonts w:hint="eastAsia"/>
          <w:szCs w:val="24"/>
        </w:rPr>
      </w:pPr>
      <w:r>
        <w:rPr>
          <w:rFonts w:hint="eastAsia"/>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501480" w:rsidRDefault="00501480" w:rsidP="00501480">
      <w:pPr>
        <w:tabs>
          <w:tab w:val="num" w:pos="845"/>
        </w:tabs>
        <w:snapToGrid w:val="0"/>
        <w:spacing w:line="480" w:lineRule="exact"/>
        <w:ind w:left="601"/>
        <w:rPr>
          <w:rFonts w:hint="eastAsia"/>
          <w:szCs w:val="24"/>
        </w:rPr>
      </w:pPr>
      <w:r>
        <w:rPr>
          <w:rFonts w:hint="eastAsia"/>
          <w:szCs w:val="24"/>
        </w:rPr>
        <w:t xml:space="preserve">供应商不良信用记录以采购中心查询结果为准，采购中心查询之后，“信用中国”网站（www.creditchina.gov.cn）、中国政府采购网（www.ccgp.gov.cn）信息发生的任何变更均不再作为评审依据，供应商自行提供的与网站信息不一致的其他证明材料亦不作为评审依据。 </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lastRenderedPageBreak/>
        <w:t>七、评标</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评标</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本评标办法仅适用于本项目评标。</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采购中心负责组织评标工作，并采取必要措施，保证评标在严格保密的情况下进行。除采购人代表、评标现场组织人员外，采购人的其他工作人员以及与评标工作无关的人员不得进入评标现场。</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评标委员会及其成员要严格遵守政府采购相关法律制度，遵守评审工作纪律，依据招标文件规定，公正、客观、审慎地进行评审工作。评标委员会成员要依法独立评审，并对评审意见承担个人责任；不得使用招标文件没有规定的评审因素和标准进行评审；对评审情况以及在评审过程中获悉的国家秘密、商业秘密负有保密责任；禁止泄露评审文件、评审情况。</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本项目评标工作分为符合性与完整性评审、详细评审两个阶段。</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符合性与完整性评审</w:t>
      </w:r>
    </w:p>
    <w:p w:rsidR="00501480" w:rsidRDefault="00501480" w:rsidP="00501480">
      <w:pPr>
        <w:numPr>
          <w:ilvl w:val="2"/>
          <w:numId w:val="16"/>
        </w:numPr>
        <w:snapToGrid w:val="0"/>
        <w:spacing w:line="480" w:lineRule="exact"/>
        <w:ind w:left="601" w:hanging="601"/>
        <w:rPr>
          <w:rFonts w:hint="eastAsia"/>
          <w:szCs w:val="24"/>
        </w:rPr>
      </w:pPr>
      <w:r>
        <w:rPr>
          <w:rFonts w:hint="eastAsia"/>
          <w:szCs w:val="24"/>
        </w:rPr>
        <w:t>评标委员会应当根据招标文件规定，对符合资格的投标人的投标文件进行符合性与完整性审查，以确定其是否满足招标文件的实质性要求。</w:t>
      </w:r>
    </w:p>
    <w:p w:rsidR="00501480" w:rsidRDefault="00501480" w:rsidP="00501480">
      <w:pPr>
        <w:numPr>
          <w:ilvl w:val="2"/>
          <w:numId w:val="16"/>
        </w:numPr>
        <w:snapToGrid w:val="0"/>
        <w:spacing w:line="480" w:lineRule="exact"/>
        <w:rPr>
          <w:rFonts w:hint="eastAsia"/>
          <w:szCs w:val="24"/>
        </w:rPr>
      </w:pPr>
      <w:r>
        <w:rPr>
          <w:rFonts w:hint="eastAsia"/>
          <w:szCs w:val="24"/>
        </w:rPr>
        <w:t>在评标过程中，评标委员会发现投标人有恶意串通、妨碍其他投标人的竞争行为、损害采购人或者其他投标人的合法权益等情形的，应当认定其投标无效，并书面报告财政部。</w:t>
      </w:r>
    </w:p>
    <w:p w:rsidR="00501480" w:rsidRDefault="00501480" w:rsidP="00501480">
      <w:pPr>
        <w:numPr>
          <w:ilvl w:val="2"/>
          <w:numId w:val="16"/>
        </w:numPr>
        <w:snapToGrid w:val="0"/>
        <w:spacing w:line="480" w:lineRule="exact"/>
        <w:rPr>
          <w:rFonts w:hint="eastAsia"/>
          <w:szCs w:val="24"/>
        </w:rPr>
      </w:pPr>
      <w:r>
        <w:rPr>
          <w:rFonts w:hint="eastAsia"/>
          <w:szCs w:val="24"/>
        </w:rPr>
        <w:t>有下列情形之一的，视为投标人串通投标，其投标无效：</w:t>
      </w:r>
    </w:p>
    <w:p w:rsidR="00501480" w:rsidRDefault="00501480" w:rsidP="00501480">
      <w:pPr>
        <w:snapToGrid w:val="0"/>
        <w:spacing w:line="480" w:lineRule="exact"/>
        <w:ind w:left="720"/>
        <w:rPr>
          <w:rFonts w:hint="eastAsia"/>
          <w:szCs w:val="24"/>
        </w:rPr>
      </w:pPr>
      <w:r>
        <w:rPr>
          <w:rFonts w:hint="eastAsia"/>
          <w:szCs w:val="24"/>
        </w:rPr>
        <w:t>（1）不同投标人的投标文件由同一单位或者个人编制；</w:t>
      </w:r>
    </w:p>
    <w:p w:rsidR="00501480" w:rsidRDefault="00501480" w:rsidP="00501480">
      <w:pPr>
        <w:snapToGrid w:val="0"/>
        <w:spacing w:line="480" w:lineRule="exact"/>
        <w:ind w:left="720"/>
        <w:rPr>
          <w:rFonts w:hint="eastAsia"/>
          <w:szCs w:val="24"/>
        </w:rPr>
      </w:pPr>
      <w:r>
        <w:rPr>
          <w:rFonts w:hint="eastAsia"/>
          <w:szCs w:val="24"/>
        </w:rPr>
        <w:t>（2）不同投标人委托同一单位或者个人办理投标事宜；</w:t>
      </w:r>
    </w:p>
    <w:p w:rsidR="00501480" w:rsidRDefault="00501480" w:rsidP="00501480">
      <w:pPr>
        <w:snapToGrid w:val="0"/>
        <w:spacing w:line="480" w:lineRule="exact"/>
        <w:ind w:left="720"/>
        <w:rPr>
          <w:rFonts w:hint="eastAsia"/>
          <w:szCs w:val="24"/>
        </w:rPr>
      </w:pPr>
      <w:r>
        <w:rPr>
          <w:rFonts w:hint="eastAsia"/>
          <w:szCs w:val="24"/>
        </w:rPr>
        <w:t>（3） 不同投标人的投标文件载明的项目管理成员或者联系人员为同一人；</w:t>
      </w:r>
    </w:p>
    <w:p w:rsidR="00501480" w:rsidRDefault="00501480" w:rsidP="00501480">
      <w:pPr>
        <w:snapToGrid w:val="0"/>
        <w:spacing w:line="480" w:lineRule="exact"/>
        <w:ind w:left="720"/>
        <w:rPr>
          <w:rFonts w:hint="eastAsia"/>
          <w:szCs w:val="24"/>
        </w:rPr>
      </w:pPr>
      <w:r>
        <w:rPr>
          <w:rFonts w:hint="eastAsia"/>
          <w:szCs w:val="24"/>
        </w:rPr>
        <w:t>（4）不同投标人的投标文件异常一致或者投标报价呈规律性差异；</w:t>
      </w:r>
    </w:p>
    <w:p w:rsidR="00501480" w:rsidRDefault="00501480" w:rsidP="00501480">
      <w:pPr>
        <w:snapToGrid w:val="0"/>
        <w:spacing w:line="480" w:lineRule="exact"/>
        <w:ind w:left="720"/>
        <w:rPr>
          <w:rFonts w:hint="eastAsia"/>
          <w:szCs w:val="24"/>
        </w:rPr>
      </w:pPr>
      <w:r>
        <w:rPr>
          <w:rFonts w:hint="eastAsia"/>
          <w:szCs w:val="24"/>
        </w:rPr>
        <w:t>（5）不同投标人的投标文件相互混装；</w:t>
      </w:r>
    </w:p>
    <w:p w:rsidR="00501480" w:rsidRDefault="00501480" w:rsidP="00501480">
      <w:pPr>
        <w:snapToGrid w:val="0"/>
        <w:spacing w:line="480" w:lineRule="exact"/>
        <w:ind w:left="720"/>
        <w:rPr>
          <w:rFonts w:hint="eastAsia"/>
          <w:szCs w:val="24"/>
        </w:rPr>
      </w:pPr>
      <w:r>
        <w:rPr>
          <w:rFonts w:hint="eastAsia"/>
          <w:szCs w:val="24"/>
        </w:rPr>
        <w:t>（6）不同投标人的投标保证金从同一单位或者个人的账户转出。</w:t>
      </w:r>
    </w:p>
    <w:p w:rsidR="00501480" w:rsidRDefault="00501480" w:rsidP="00501480">
      <w:pPr>
        <w:numPr>
          <w:ilvl w:val="2"/>
          <w:numId w:val="16"/>
        </w:numPr>
        <w:snapToGrid w:val="0"/>
        <w:spacing w:line="480" w:lineRule="exact"/>
        <w:ind w:left="601" w:hanging="601"/>
        <w:rPr>
          <w:rFonts w:hint="eastAsia"/>
          <w:szCs w:val="24"/>
        </w:rPr>
      </w:pPr>
      <w:r>
        <w:rPr>
          <w:rFonts w:hint="eastAsia"/>
          <w:szCs w:val="24"/>
        </w:rPr>
        <w:t>投标文件报价出现前后不一致的，除招标文件另有规定外，评标委员会有  权按照下列规定修正：</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（1）投标文件中开标一览表（报价表）内容与投标文件中相应内容不一</w:t>
      </w:r>
      <w:r>
        <w:rPr>
          <w:rFonts w:hint="eastAsia"/>
          <w:szCs w:val="24"/>
        </w:rPr>
        <w:lastRenderedPageBreak/>
        <w:t>致的，以开标一览表（报价表）为准；</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（2）大写金额和小写金额不一致的，以大写金额为准；</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（3）单价金额小数点或者百分比有明显错位的，以开标一览表的总价为准，并修改单价；</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（4）总价金额与按单价汇总金额不一致的，以单价金额计算结果为准。</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（5）如同时出现以上两种不一致的，按照前款规定的顺序处理。修正后的报价按照17.5.5的规定经投标人确认后产生约束力，投标人不确认的，其投标无效。</w:t>
      </w:r>
    </w:p>
    <w:p w:rsidR="00501480" w:rsidRDefault="00501480" w:rsidP="00501480">
      <w:pPr>
        <w:numPr>
          <w:ilvl w:val="2"/>
          <w:numId w:val="16"/>
        </w:numPr>
        <w:snapToGrid w:val="0"/>
        <w:spacing w:line="480" w:lineRule="exact"/>
        <w:jc w:val="left"/>
        <w:rPr>
          <w:rFonts w:hint="eastAsia"/>
          <w:szCs w:val="24"/>
        </w:rPr>
      </w:pPr>
      <w:r>
        <w:rPr>
          <w:rFonts w:hint="eastAsia"/>
          <w:szCs w:val="24"/>
        </w:rPr>
        <w:t>投标的澄清</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（1）评标委员会有权要求投标人对投标文件中含义不明确、对同类问题表述不一致或者有明显文字和计算错误等内容作必要的澄清、说明或者补正。该要求应当采用书面形式提出。</w:t>
      </w:r>
    </w:p>
    <w:p w:rsidR="00501480" w:rsidRDefault="00501480" w:rsidP="00501480">
      <w:pPr>
        <w:adjustRightInd w:val="0"/>
        <w:snapToGrid w:val="0"/>
        <w:spacing w:line="480" w:lineRule="exact"/>
        <w:ind w:left="1320" w:hangingChars="550" w:hanging="1320"/>
        <w:rPr>
          <w:rFonts w:hint="eastAsia"/>
          <w:szCs w:val="24"/>
        </w:rPr>
      </w:pPr>
      <w:r>
        <w:rPr>
          <w:rFonts w:hint="eastAsia"/>
          <w:szCs w:val="24"/>
        </w:rPr>
        <w:t xml:space="preserve">      （2）投标人必须按照评标委员会通知的内容和时间做出书面答复，作为投标文件的组成部分，该答复应当加盖投标人公章或电子签章，或者由法定代表人或其授权的代表签字。澄清、说明或者补正不得超出投标文件的范围或者改变投标文件的实质性内容。投标人拒不按照要求对投标文件进行澄清、说明或者补正的，将作为无效投标处理。</w:t>
      </w:r>
    </w:p>
    <w:p w:rsidR="00501480" w:rsidRDefault="00501480" w:rsidP="00501480">
      <w:pPr>
        <w:numPr>
          <w:ilvl w:val="2"/>
          <w:numId w:val="16"/>
        </w:numPr>
        <w:snapToGrid w:val="0"/>
        <w:spacing w:line="480" w:lineRule="exact"/>
        <w:jc w:val="left"/>
        <w:rPr>
          <w:rFonts w:hint="eastAsia"/>
          <w:szCs w:val="24"/>
        </w:rPr>
      </w:pPr>
      <w:r>
        <w:rPr>
          <w:rFonts w:hint="eastAsia"/>
          <w:szCs w:val="24"/>
        </w:rPr>
        <w:t>评标委员会认为投标人的报价明显低于其他通过符合性审查投标人的报价，有可能影响产品质量或者不能诚信履约的，有权要求其在评标现场合理的时间内提供书面说明，必要时提交相关证明材料；投标人拒不提供书面说明或者提供的书面说明及相关证明材料不能证明其报价合理性的，评标委员会应当将其作为无效投标处理。</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详细评审</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501480" w:rsidRDefault="00501480" w:rsidP="00501480">
      <w:pPr>
        <w:numPr>
          <w:ilvl w:val="2"/>
          <w:numId w:val="16"/>
        </w:numPr>
        <w:snapToGrid w:val="0"/>
        <w:spacing w:line="480" w:lineRule="exact"/>
        <w:rPr>
          <w:rFonts w:hint="eastAsia"/>
          <w:szCs w:val="24"/>
        </w:rPr>
      </w:pPr>
      <w:r>
        <w:rPr>
          <w:rFonts w:hint="eastAsia"/>
          <w:szCs w:val="24"/>
        </w:rPr>
        <w:t>评标结果汇总完成后，除下列情形外，任何人不得修改评标结果：</w:t>
      </w:r>
    </w:p>
    <w:p w:rsidR="00501480" w:rsidRDefault="00501480" w:rsidP="00501480">
      <w:pPr>
        <w:snapToGrid w:val="0"/>
        <w:spacing w:line="480" w:lineRule="exact"/>
        <w:ind w:left="720"/>
        <w:rPr>
          <w:rFonts w:hint="eastAsia"/>
          <w:szCs w:val="24"/>
        </w:rPr>
      </w:pPr>
      <w:r>
        <w:rPr>
          <w:rFonts w:hint="eastAsia"/>
          <w:szCs w:val="24"/>
        </w:rPr>
        <w:lastRenderedPageBreak/>
        <w:t>（1）分值汇总计算错误的；</w:t>
      </w:r>
    </w:p>
    <w:p w:rsidR="00501480" w:rsidRDefault="00501480" w:rsidP="00501480">
      <w:pPr>
        <w:snapToGrid w:val="0"/>
        <w:spacing w:line="480" w:lineRule="exact"/>
        <w:ind w:left="720"/>
        <w:rPr>
          <w:rFonts w:hint="eastAsia"/>
          <w:szCs w:val="24"/>
        </w:rPr>
      </w:pPr>
      <w:r>
        <w:rPr>
          <w:rFonts w:hint="eastAsia"/>
          <w:szCs w:val="24"/>
        </w:rPr>
        <w:t>（2）分项评分超出评分标准范围的；</w:t>
      </w:r>
    </w:p>
    <w:p w:rsidR="00501480" w:rsidRDefault="00501480" w:rsidP="00501480">
      <w:pPr>
        <w:snapToGrid w:val="0"/>
        <w:spacing w:line="480" w:lineRule="exact"/>
        <w:ind w:left="720"/>
        <w:rPr>
          <w:rFonts w:hint="eastAsia"/>
          <w:szCs w:val="24"/>
        </w:rPr>
      </w:pPr>
      <w:r>
        <w:rPr>
          <w:rFonts w:hint="eastAsia"/>
          <w:szCs w:val="24"/>
        </w:rPr>
        <w:t>（3）评标委员会成员对客观评审因素评分不一致的；</w:t>
      </w:r>
    </w:p>
    <w:p w:rsidR="00501480" w:rsidRDefault="00501480" w:rsidP="00501480">
      <w:pPr>
        <w:snapToGrid w:val="0"/>
        <w:spacing w:line="480" w:lineRule="exact"/>
        <w:ind w:left="720"/>
        <w:rPr>
          <w:rFonts w:hint="eastAsia"/>
          <w:szCs w:val="24"/>
        </w:rPr>
      </w:pPr>
      <w:r>
        <w:rPr>
          <w:rFonts w:hint="eastAsia"/>
          <w:szCs w:val="24"/>
        </w:rPr>
        <w:t>（4）经评标委员会认定评分畸高、畸低的。</w:t>
      </w:r>
    </w:p>
    <w:p w:rsidR="00501480" w:rsidRDefault="00501480" w:rsidP="00501480">
      <w:pPr>
        <w:snapToGrid w:val="0"/>
        <w:spacing w:line="480" w:lineRule="exact"/>
        <w:ind w:left="720"/>
        <w:rPr>
          <w:rFonts w:hint="eastAsia"/>
          <w:b/>
          <w:szCs w:val="24"/>
        </w:rPr>
      </w:pPr>
      <w:r>
        <w:rPr>
          <w:rFonts w:hint="eastAsia"/>
          <w:szCs w:val="24"/>
        </w:rPr>
        <w:t>评标报告签署前，经复核发现存在以上情形之一的，评标委员会应当当场修改评标结果，并在评标报告中记载；评标报告签署后，采购中心发现存在以上情形之一的，应当组织原评标委员会进行重新评审，重新评审改变评标结果的，书面报告财政部。</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评标委员会对投标人得分按照从高到低进行排序，得分相同的投标人，报价低者排名在前，得分相同且投标报价相同的，按技术指标优劣顺序排列。</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推荐中标候选人和确定中标人</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提供相同品牌产品且通过资格审查、符合性审查的不同投标人参加同一合同项下投标的，按一家投标人计算，评审后得分最高的同品牌投标人获得中标人推荐资格；评审得分相同的，按照17.6.3的规定确定中标人推荐资格，其他同品牌投标人不作为中标候选人。</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对于非单一产品采购项目，如核心产品已在招标文件中载明，而多家投标人提供的核心产品品牌相同的，评审委员会应按17.7.1的规定处理。</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评标委员会向招标方出具书面评标报告，并推荐综合得分排名前三位的合格投标人作为中标候选人。</w:t>
      </w:r>
    </w:p>
    <w:p w:rsidR="00501480" w:rsidRDefault="00501480" w:rsidP="00501480">
      <w:pPr>
        <w:numPr>
          <w:ilvl w:val="2"/>
          <w:numId w:val="16"/>
        </w:numPr>
        <w:snapToGrid w:val="0"/>
        <w:spacing w:line="480" w:lineRule="exact"/>
        <w:ind w:left="851" w:hanging="851"/>
        <w:rPr>
          <w:rFonts w:hint="eastAsia"/>
          <w:szCs w:val="24"/>
        </w:rPr>
      </w:pPr>
      <w:r>
        <w:rPr>
          <w:rFonts w:hint="eastAsia"/>
          <w:szCs w:val="24"/>
        </w:rPr>
        <w:t>采购人根据评标委员会提出的书面评标报告，依据本文件及相关法律法规确定中标人。</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八、合同授予</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定标</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lastRenderedPageBreak/>
        <w:t>中标人如果放弃中标，招标方有权依照法律规定追究其相应的法律责任。</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中标通知书</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采购人确定中标人后，采购中心将向中标人发出中标通知书，并将中标结果依法公告。</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中标通知书是合同的组成部分。</w:t>
      </w:r>
    </w:p>
    <w:p w:rsidR="00501480" w:rsidRDefault="00501480" w:rsidP="00501480">
      <w:pPr>
        <w:numPr>
          <w:ilvl w:val="1"/>
          <w:numId w:val="16"/>
        </w:numPr>
        <w:tabs>
          <w:tab w:val="num" w:pos="600"/>
        </w:tabs>
        <w:snapToGrid w:val="0"/>
        <w:spacing w:line="480" w:lineRule="exact"/>
        <w:ind w:left="601" w:hanging="601"/>
        <w:rPr>
          <w:rFonts w:hint="eastAsia"/>
          <w:b/>
          <w:szCs w:val="24"/>
        </w:rPr>
      </w:pPr>
      <w:r>
        <w:rPr>
          <w:rFonts w:hint="eastAsia"/>
          <w:szCs w:val="24"/>
        </w:rPr>
        <w:t>对未通过资格审查、符合性检查的投标人，采购中心将告知其未通过的原因；对通过资格审查和符合性检查但未中标的投标人，采购中心将告知其本人的评审得分与排序。</w:t>
      </w:r>
      <w:r>
        <w:rPr>
          <w:rFonts w:hint="eastAsia"/>
          <w:b/>
          <w:szCs w:val="24"/>
        </w:rPr>
        <w:t>采购中心将在中标公告发布同时，以“中国政府采购网中直采购频道”（zzcg.ccgp.gov.cn）站内短信息形式告知。</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签订合同</w:t>
      </w:r>
    </w:p>
    <w:p w:rsidR="00501480" w:rsidRDefault="00501480" w:rsidP="00501480">
      <w:pPr>
        <w:numPr>
          <w:ilvl w:val="1"/>
          <w:numId w:val="16"/>
        </w:numPr>
        <w:tabs>
          <w:tab w:val="num" w:pos="600"/>
        </w:tabs>
        <w:snapToGrid w:val="0"/>
        <w:spacing w:line="480" w:lineRule="exact"/>
        <w:ind w:left="601" w:hanging="601"/>
        <w:rPr>
          <w:rFonts w:hAnsi="Times New Roman" w:hint="eastAsia"/>
          <w:szCs w:val="24"/>
        </w:rPr>
      </w:pPr>
      <w:r>
        <w:rPr>
          <w:rFonts w:hint="eastAsia"/>
          <w:szCs w:val="24"/>
        </w:rPr>
        <w:t>中标人应当在中标通知书发出之日起30日内与采购人签订合同，由于中标人自身原因未及时签订合同的，招标方可以视为中标人放弃中标，中标人应当承担相应法律后果。在此种情况下，采购人可以按中标候选人顺序将标授予下一个中标候选人。</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szCs w:val="24"/>
        </w:rPr>
        <w:t>招标文件、中标人的投标文件及其双方确认的澄清文件等，均为有法律约束力的合同组成部分。</w:t>
      </w:r>
    </w:p>
    <w:p w:rsidR="00501480" w:rsidRDefault="00501480" w:rsidP="00501480">
      <w:pPr>
        <w:numPr>
          <w:ilvl w:val="1"/>
          <w:numId w:val="16"/>
        </w:numPr>
        <w:tabs>
          <w:tab w:val="num" w:pos="600"/>
        </w:tabs>
        <w:snapToGrid w:val="0"/>
        <w:spacing w:line="480" w:lineRule="exact"/>
        <w:ind w:left="601" w:hanging="601"/>
        <w:rPr>
          <w:rFonts w:hint="eastAsia"/>
          <w:szCs w:val="24"/>
        </w:rPr>
      </w:pPr>
      <w:r>
        <w:rPr>
          <w:rFonts w:hint="eastAsia"/>
          <w:b/>
          <w:szCs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hint="eastAsia"/>
          <w:szCs w:val="24"/>
        </w:rPr>
        <w:t>。</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lang w:eastAsia="zh-CN"/>
        </w:rPr>
      </w:pPr>
      <w:r>
        <w:rPr>
          <w:rFonts w:ascii="宋体" w:eastAsia="宋体" w:hAnsi="宋体" w:hint="eastAsia"/>
          <w:sz w:val="24"/>
          <w:szCs w:val="24"/>
        </w:rPr>
        <w:t>九、质疑与投诉</w:t>
      </w:r>
    </w:p>
    <w:p w:rsidR="00501480" w:rsidRDefault="00501480" w:rsidP="00501480">
      <w:pPr>
        <w:numPr>
          <w:ilvl w:val="0"/>
          <w:numId w:val="16"/>
        </w:numPr>
        <w:snapToGrid w:val="0"/>
        <w:spacing w:beforeLines="100" w:line="480" w:lineRule="exact"/>
        <w:outlineLvl w:val="2"/>
        <w:rPr>
          <w:rFonts w:hint="eastAsia"/>
          <w:b/>
          <w:szCs w:val="24"/>
        </w:rPr>
      </w:pPr>
      <w:r>
        <w:rPr>
          <w:rFonts w:hint="eastAsia"/>
          <w:b/>
          <w:szCs w:val="24"/>
        </w:rPr>
        <w:t>投标人质疑</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t>供应商认为采购文件、采购过程和中标（成交）结果使自己的权益受到损害的，可以在知道或者应知其权益受到损害之日起7个工作日内，以书面形式提出质疑。</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lastRenderedPageBreak/>
        <w:t>供应商对采购文件、中标（成交）结果等提出质疑的，由采购人受理并负责答复；对采购过程提出质疑的，由采购中心受理并负责答复。</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t>在法定质疑期内，供应商针对同一采购程序环节，只能提出一次质疑。在同一采购程序环节有多个质疑事项的，供应商须一次性提出。</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t>提出质疑的供应商应当是参与本项目采购活动的供应商。</w:t>
      </w:r>
    </w:p>
    <w:p w:rsidR="00501480" w:rsidRDefault="00501480" w:rsidP="00501480">
      <w:pPr>
        <w:numPr>
          <w:ilvl w:val="1"/>
          <w:numId w:val="16"/>
        </w:numPr>
        <w:snapToGrid w:val="0"/>
        <w:spacing w:line="480" w:lineRule="exact"/>
        <w:ind w:left="601" w:hanging="601"/>
        <w:rPr>
          <w:rFonts w:hint="eastAsia"/>
          <w:szCs w:val="24"/>
        </w:rPr>
      </w:pPr>
      <w:r>
        <w:rPr>
          <w:rFonts w:hint="eastAsia"/>
        </w:rPr>
        <w:t>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t>供应商提出质疑应当提交质疑函和必要的证明材料。质疑函应当包括下列内容：</w:t>
      </w:r>
    </w:p>
    <w:p w:rsidR="00501480" w:rsidRDefault="00501480" w:rsidP="00501480">
      <w:pPr>
        <w:snapToGrid w:val="0"/>
        <w:spacing w:line="480" w:lineRule="exact"/>
        <w:ind w:left="601"/>
        <w:rPr>
          <w:rFonts w:hint="eastAsia"/>
          <w:szCs w:val="24"/>
        </w:rPr>
      </w:pPr>
      <w:r>
        <w:rPr>
          <w:rFonts w:hint="eastAsia"/>
          <w:szCs w:val="24"/>
        </w:rPr>
        <w:t>（一）供应商的姓名或者名称、地址、邮编、联系人及联系电话；</w:t>
      </w:r>
    </w:p>
    <w:p w:rsidR="00501480" w:rsidRDefault="00501480" w:rsidP="00501480">
      <w:pPr>
        <w:snapToGrid w:val="0"/>
        <w:spacing w:line="480" w:lineRule="exact"/>
        <w:ind w:left="601"/>
        <w:rPr>
          <w:rFonts w:hint="eastAsia"/>
          <w:szCs w:val="24"/>
        </w:rPr>
      </w:pPr>
      <w:r>
        <w:rPr>
          <w:rFonts w:hint="eastAsia"/>
          <w:szCs w:val="24"/>
        </w:rPr>
        <w:t>（二）质疑项目的名称、编号；</w:t>
      </w:r>
    </w:p>
    <w:p w:rsidR="00501480" w:rsidRDefault="00501480" w:rsidP="00501480">
      <w:pPr>
        <w:snapToGrid w:val="0"/>
        <w:spacing w:line="480" w:lineRule="exact"/>
        <w:ind w:left="601"/>
        <w:rPr>
          <w:rFonts w:hint="eastAsia"/>
          <w:szCs w:val="24"/>
        </w:rPr>
      </w:pPr>
      <w:r>
        <w:rPr>
          <w:rFonts w:hint="eastAsia"/>
          <w:szCs w:val="24"/>
        </w:rPr>
        <w:t>（三）具体、明确的质疑事项和与质疑事项相关的请求；</w:t>
      </w:r>
    </w:p>
    <w:p w:rsidR="00501480" w:rsidRDefault="00501480" w:rsidP="00501480">
      <w:pPr>
        <w:snapToGrid w:val="0"/>
        <w:spacing w:line="480" w:lineRule="exact"/>
        <w:ind w:left="601"/>
        <w:rPr>
          <w:rFonts w:hint="eastAsia"/>
          <w:szCs w:val="24"/>
        </w:rPr>
      </w:pPr>
      <w:r>
        <w:rPr>
          <w:rFonts w:hint="eastAsia"/>
          <w:szCs w:val="24"/>
        </w:rPr>
        <w:t>（四）事实依据；</w:t>
      </w:r>
    </w:p>
    <w:p w:rsidR="00501480" w:rsidRDefault="00501480" w:rsidP="00501480">
      <w:pPr>
        <w:snapToGrid w:val="0"/>
        <w:spacing w:line="480" w:lineRule="exact"/>
        <w:ind w:left="601"/>
        <w:rPr>
          <w:rFonts w:hint="eastAsia"/>
          <w:szCs w:val="24"/>
        </w:rPr>
      </w:pPr>
      <w:r>
        <w:rPr>
          <w:rFonts w:hint="eastAsia"/>
          <w:szCs w:val="24"/>
        </w:rPr>
        <w:t>（五）必要的法律依据；</w:t>
      </w:r>
    </w:p>
    <w:p w:rsidR="00501480" w:rsidRDefault="00501480" w:rsidP="00501480">
      <w:pPr>
        <w:snapToGrid w:val="0"/>
        <w:spacing w:line="480" w:lineRule="exact"/>
        <w:ind w:left="601"/>
        <w:rPr>
          <w:rFonts w:hint="eastAsia"/>
          <w:szCs w:val="24"/>
        </w:rPr>
      </w:pPr>
      <w:r>
        <w:rPr>
          <w:rFonts w:hint="eastAsia"/>
          <w:szCs w:val="24"/>
        </w:rPr>
        <w:t>（六）提出质疑的日期。</w:t>
      </w:r>
    </w:p>
    <w:p w:rsidR="00501480" w:rsidRDefault="00501480" w:rsidP="00501480">
      <w:pPr>
        <w:snapToGrid w:val="0"/>
        <w:spacing w:line="480" w:lineRule="exact"/>
        <w:ind w:left="601"/>
        <w:rPr>
          <w:rFonts w:hint="eastAsia"/>
          <w:szCs w:val="24"/>
        </w:rPr>
      </w:pPr>
      <w:r>
        <w:rPr>
          <w:rFonts w:hint="eastAsia"/>
          <w:szCs w:val="24"/>
        </w:rPr>
        <w:t>供应商为自然人的，应当由本人签字；供应商为法人或者其他组织的，应当由法定代表人、主要负责人及其授权代表签字或者签章，并加盖供应商公章。</w:t>
      </w:r>
    </w:p>
    <w:p w:rsidR="00501480" w:rsidRDefault="00501480" w:rsidP="00501480">
      <w:pPr>
        <w:numPr>
          <w:ilvl w:val="1"/>
          <w:numId w:val="16"/>
        </w:numPr>
        <w:snapToGrid w:val="0"/>
        <w:spacing w:line="480" w:lineRule="exact"/>
        <w:ind w:left="601" w:hanging="601"/>
        <w:rPr>
          <w:rFonts w:hint="eastAsia"/>
        </w:rPr>
      </w:pPr>
      <w:r>
        <w:rPr>
          <w:rFonts w:hint="eastAsia"/>
          <w:szCs w:val="24"/>
        </w:rPr>
        <w:t>供应商提交的质疑函须按照招标文件规定的格式填写（《质疑函》范本详见附件），并由法定代表人或授权代表当面提交。提交时，须同时出示法定代表人或其授权代表的身份证原件。</w:t>
      </w:r>
    </w:p>
    <w:p w:rsidR="00501480" w:rsidRDefault="00501480" w:rsidP="00501480">
      <w:pPr>
        <w:numPr>
          <w:ilvl w:val="1"/>
          <w:numId w:val="16"/>
        </w:numPr>
        <w:snapToGrid w:val="0"/>
        <w:spacing w:line="480" w:lineRule="exact"/>
        <w:ind w:left="601" w:hanging="601"/>
        <w:rPr>
          <w:rFonts w:hint="eastAsia"/>
        </w:rPr>
      </w:pPr>
      <w:r>
        <w:rPr>
          <w:rFonts w:hint="eastAsia"/>
        </w:rPr>
        <w:t>不符合上述21.1-21.7款规定的质疑函不予受理。</w:t>
      </w:r>
    </w:p>
    <w:p w:rsidR="00501480" w:rsidRDefault="00501480" w:rsidP="00501480">
      <w:pPr>
        <w:numPr>
          <w:ilvl w:val="1"/>
          <w:numId w:val="16"/>
        </w:numPr>
        <w:snapToGrid w:val="0"/>
        <w:spacing w:line="480" w:lineRule="exact"/>
        <w:ind w:left="601" w:hanging="601"/>
        <w:rPr>
          <w:rFonts w:hint="eastAsia"/>
          <w:szCs w:val="24"/>
        </w:rPr>
      </w:pPr>
      <w:r>
        <w:rPr>
          <w:rFonts w:hint="eastAsia"/>
          <w:szCs w:val="24"/>
        </w:rPr>
        <w:t>采购人或采购中心将在收到质疑函后7个工作日内作出答复，并以书面形式通知质疑投标人和其他有关投标人，但答复的内容不涉及商业秘密。</w:t>
      </w:r>
    </w:p>
    <w:p w:rsidR="00501480" w:rsidRDefault="00501480" w:rsidP="00501480">
      <w:pPr>
        <w:numPr>
          <w:ilvl w:val="0"/>
          <w:numId w:val="16"/>
        </w:numPr>
        <w:tabs>
          <w:tab w:val="num" w:pos="525"/>
        </w:tabs>
        <w:snapToGrid w:val="0"/>
        <w:spacing w:beforeLines="100" w:line="480" w:lineRule="exact"/>
        <w:ind w:left="630" w:hanging="630"/>
        <w:outlineLvl w:val="2"/>
        <w:rPr>
          <w:rFonts w:hint="eastAsia"/>
          <w:b/>
          <w:szCs w:val="24"/>
        </w:rPr>
      </w:pPr>
      <w:r>
        <w:rPr>
          <w:rFonts w:hint="eastAsia"/>
          <w:b/>
          <w:szCs w:val="24"/>
        </w:rPr>
        <w:t>投标人投诉</w:t>
      </w:r>
    </w:p>
    <w:p w:rsidR="00501480" w:rsidRDefault="00501480" w:rsidP="00501480">
      <w:pPr>
        <w:snapToGrid w:val="0"/>
        <w:spacing w:line="480" w:lineRule="exact"/>
        <w:ind w:left="420"/>
        <w:rPr>
          <w:rFonts w:hint="eastAsia"/>
          <w:szCs w:val="24"/>
        </w:rPr>
      </w:pPr>
      <w:r>
        <w:rPr>
          <w:rFonts w:hint="eastAsia"/>
          <w:szCs w:val="24"/>
        </w:rPr>
        <w:lastRenderedPageBreak/>
        <w:t>质疑投标人对采购人或采购中心的答复不满意以及采购人或采购中心未在规定的时间内做出答复的，可以在答复期满后15个工作日内向财政部提起投诉。</w:t>
      </w: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lang w:val="en-US" w:eastAsia="zh-CN"/>
        </w:rPr>
      </w:pPr>
    </w:p>
    <w:p w:rsidR="00501480" w:rsidRDefault="00501480" w:rsidP="00501480">
      <w:pPr>
        <w:pStyle w:val="2"/>
        <w:numPr>
          <w:ilvl w:val="0"/>
          <w:numId w:val="0"/>
        </w:numPr>
        <w:tabs>
          <w:tab w:val="num" w:pos="4265"/>
          <w:tab w:val="num" w:pos="6816"/>
        </w:tabs>
        <w:spacing w:line="480" w:lineRule="exact"/>
        <w:ind w:left="-11"/>
        <w:jc w:val="center"/>
        <w:rPr>
          <w:rFonts w:ascii="宋体" w:eastAsia="宋体" w:hAnsi="宋体" w:hint="eastAsia"/>
          <w:sz w:val="24"/>
          <w:szCs w:val="24"/>
        </w:rPr>
      </w:pPr>
      <w:r>
        <w:rPr>
          <w:rFonts w:ascii="宋体" w:eastAsia="宋体" w:hAnsi="宋体" w:hint="eastAsia"/>
          <w:sz w:val="24"/>
          <w:szCs w:val="24"/>
        </w:rPr>
        <w:t>十、其他事项</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废标</w:t>
      </w:r>
    </w:p>
    <w:p w:rsidR="00501480" w:rsidRDefault="00501480" w:rsidP="00501480">
      <w:pPr>
        <w:snapToGrid w:val="0"/>
        <w:spacing w:line="480" w:lineRule="exact"/>
        <w:ind w:leftChars="299" w:left="718"/>
        <w:rPr>
          <w:rFonts w:hint="eastAsia"/>
          <w:szCs w:val="24"/>
        </w:rPr>
      </w:pPr>
      <w:r>
        <w:rPr>
          <w:rFonts w:hint="eastAsia"/>
          <w:szCs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履约保证金</w:t>
      </w:r>
    </w:p>
    <w:p w:rsidR="00501480" w:rsidRDefault="00501480" w:rsidP="00501480">
      <w:pPr>
        <w:snapToGrid w:val="0"/>
        <w:spacing w:line="480" w:lineRule="exact"/>
        <w:ind w:leftChars="291" w:left="698"/>
        <w:jc w:val="left"/>
        <w:rPr>
          <w:rFonts w:hint="eastAsia"/>
          <w:szCs w:val="24"/>
        </w:rPr>
      </w:pPr>
      <w:r>
        <w:rPr>
          <w:rFonts w:hint="eastAsia"/>
          <w:szCs w:val="24"/>
        </w:rPr>
        <w:t>按照合同约定执行。</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履约监管</w:t>
      </w:r>
    </w:p>
    <w:p w:rsidR="00501480" w:rsidRDefault="00501480" w:rsidP="00501480">
      <w:pPr>
        <w:snapToGrid w:val="0"/>
        <w:spacing w:line="480" w:lineRule="exact"/>
        <w:ind w:leftChars="299" w:left="718"/>
        <w:rPr>
          <w:rFonts w:hint="eastAsia"/>
          <w:b/>
          <w:szCs w:val="24"/>
        </w:rPr>
      </w:pPr>
      <w:r>
        <w:rPr>
          <w:rFonts w:hint="eastAsia"/>
          <w:b/>
          <w:szCs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中标服务费</w:t>
      </w:r>
    </w:p>
    <w:p w:rsidR="00501480" w:rsidRDefault="00501480" w:rsidP="00501480">
      <w:pPr>
        <w:snapToGrid w:val="0"/>
        <w:spacing w:line="480" w:lineRule="exact"/>
        <w:ind w:leftChars="228" w:left="653" w:hangingChars="44" w:hanging="106"/>
        <w:rPr>
          <w:rFonts w:hint="eastAsia"/>
          <w:szCs w:val="24"/>
        </w:rPr>
      </w:pPr>
      <w:r>
        <w:rPr>
          <w:rFonts w:hint="eastAsia"/>
          <w:szCs w:val="24"/>
        </w:rPr>
        <w:t xml:space="preserve"> 本次招标不收取中标服务费，请投标人在报价时充分考虑这一因素。</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信用担保</w:t>
      </w:r>
    </w:p>
    <w:p w:rsidR="00501480" w:rsidRDefault="00501480" w:rsidP="00501480">
      <w:pPr>
        <w:pStyle w:val="30"/>
        <w:spacing w:line="480" w:lineRule="exact"/>
        <w:ind w:leftChars="270" w:left="648" w:firstLine="48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w:t>
      </w:r>
      <w:r>
        <w:rPr>
          <w:rFonts w:ascii="Times New Roman" w:hint="eastAsia"/>
        </w:rPr>
        <w:lastRenderedPageBreak/>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7" w:history="1">
        <w:r>
          <w:rPr>
            <w:rStyle w:val="a6"/>
            <w:rFonts w:ascii="Times New Roman"/>
          </w:rPr>
          <w:t>http://www.guaranty.com.cn</w:t>
        </w:r>
      </w:hyperlink>
      <w:r>
        <w:rPr>
          <w:rFonts w:ascii="Times New Roman" w:hint="eastAsia"/>
        </w:rPr>
        <w:t>。</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数字认证证书办理</w:t>
      </w:r>
    </w:p>
    <w:p w:rsidR="00501480" w:rsidRDefault="00501480" w:rsidP="00501480">
      <w:pPr>
        <w:pStyle w:val="30"/>
        <w:spacing w:line="480" w:lineRule="exact"/>
        <w:ind w:leftChars="270" w:left="648" w:firstLine="480"/>
        <w:rPr>
          <w:rFonts w:hint="eastAsia"/>
        </w:rPr>
      </w:pPr>
      <w:r>
        <w:rPr>
          <w:rFonts w:hint="eastAsia"/>
        </w:rPr>
        <w:t>申请办理数字证书的方式详见：</w:t>
      </w:r>
      <w:hyperlink r:id="rId8" w:history="1">
        <w:r>
          <w:rPr>
            <w:rStyle w:val="a6"/>
            <w:rFonts w:hint="eastAsia"/>
          </w:rPr>
          <w:t>http://help.bjca.org.cn/support/client/zzcg-ccgp/index.htm</w:t>
        </w:r>
      </w:hyperlink>
      <w:r>
        <w:rPr>
          <w:rFonts w:hint="eastAsia"/>
        </w:rPr>
        <w:t>。</w:t>
      </w:r>
    </w:p>
    <w:p w:rsidR="00501480" w:rsidRDefault="00501480" w:rsidP="00501480">
      <w:pPr>
        <w:numPr>
          <w:ilvl w:val="0"/>
          <w:numId w:val="16"/>
        </w:numPr>
        <w:snapToGrid w:val="0"/>
        <w:spacing w:beforeLines="100" w:line="480" w:lineRule="exact"/>
        <w:ind w:left="630" w:hanging="630"/>
        <w:outlineLvl w:val="2"/>
        <w:rPr>
          <w:rFonts w:hint="eastAsia"/>
          <w:b/>
          <w:szCs w:val="24"/>
        </w:rPr>
      </w:pPr>
      <w:r>
        <w:rPr>
          <w:rFonts w:hint="eastAsia"/>
          <w:b/>
          <w:szCs w:val="24"/>
        </w:rPr>
        <w:t>其他</w:t>
      </w:r>
    </w:p>
    <w:p w:rsidR="00501480" w:rsidRDefault="00501480" w:rsidP="00501480">
      <w:pPr>
        <w:spacing w:line="480" w:lineRule="exact"/>
        <w:rPr>
          <w:rFonts w:hint="eastAsia"/>
          <w:szCs w:val="24"/>
        </w:rPr>
      </w:pPr>
      <w:r>
        <w:rPr>
          <w:rFonts w:hint="eastAsia"/>
          <w:szCs w:val="24"/>
        </w:rPr>
        <w:t xml:space="preserve">     本部分未涉及的事项请参见招标文件其他部分。</w:t>
      </w:r>
    </w:p>
    <w:p w:rsidR="00501480" w:rsidRDefault="00501480" w:rsidP="00501480">
      <w:pPr>
        <w:spacing w:line="480" w:lineRule="exact"/>
        <w:jc w:val="center"/>
        <w:rPr>
          <w:rFonts w:ascii="方正小标宋简体" w:eastAsia="方正小标宋简体" w:hAnsi="仿宋" w:cs="仿宋" w:hint="eastAsia"/>
          <w:b/>
          <w:bCs/>
          <w:sz w:val="44"/>
          <w:szCs w:val="44"/>
        </w:rPr>
      </w:pPr>
      <w:r>
        <w:rPr>
          <w:rFonts w:hint="eastAsia"/>
          <w:kern w:val="0"/>
          <w:szCs w:val="24"/>
        </w:rPr>
        <w:br w:type="page"/>
      </w:r>
      <w:r>
        <w:rPr>
          <w:rFonts w:ascii="方正小标宋简体" w:eastAsia="方正小标宋简体" w:hAnsi="仿宋" w:cs="仿宋" w:hint="eastAsia"/>
          <w:b/>
          <w:bCs/>
          <w:sz w:val="44"/>
          <w:szCs w:val="44"/>
        </w:rPr>
        <w:lastRenderedPageBreak/>
        <w:t>质疑函范本</w:t>
      </w:r>
    </w:p>
    <w:p w:rsidR="00501480" w:rsidRDefault="00501480" w:rsidP="00501480">
      <w:pPr>
        <w:adjustRightInd w:val="0"/>
        <w:snapToGrid w:val="0"/>
        <w:spacing w:beforeLines="100" w:line="560" w:lineRule="exact"/>
        <w:rPr>
          <w:rFonts w:ascii="Times New Roman" w:eastAsia="黑体" w:hAnsi="Times New Roman" w:hint="eastAsia"/>
          <w:bCs/>
          <w:sz w:val="32"/>
          <w:szCs w:val="32"/>
        </w:rPr>
      </w:pPr>
    </w:p>
    <w:p w:rsidR="00501480" w:rsidRDefault="00501480" w:rsidP="00501480">
      <w:pPr>
        <w:adjustRightInd w:val="0"/>
        <w:snapToGrid w:val="0"/>
        <w:spacing w:beforeLines="100" w:line="560" w:lineRule="exact"/>
        <w:rPr>
          <w:rFonts w:ascii="Times New Roman" w:eastAsia="黑体" w:hAnsi="Times New Roman"/>
          <w:bCs/>
          <w:sz w:val="32"/>
          <w:szCs w:val="32"/>
        </w:rPr>
      </w:pPr>
      <w:r>
        <w:rPr>
          <w:rFonts w:ascii="Times New Roman" w:eastAsia="黑体" w:hAnsi="Times New Roman" w:hint="eastAsia"/>
          <w:bCs/>
          <w:sz w:val="32"/>
          <w:szCs w:val="32"/>
        </w:rPr>
        <w:t>一、质疑供应商基本信息</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质疑供应商：</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地址：</w:t>
      </w:r>
      <w:r>
        <w:rPr>
          <w:rFonts w:ascii="Times New Roman" w:eastAsia="仿宋" w:hAnsi="Times New Roman"/>
          <w:sz w:val="32"/>
          <w:szCs w:val="32"/>
          <w:u w:val="dotted"/>
        </w:rPr>
        <w:t xml:space="preserve">                          </w:t>
      </w:r>
      <w:r>
        <w:rPr>
          <w:rFonts w:ascii="Times New Roman" w:eastAsia="仿宋" w:hAnsi="Times New Roman" w:hint="eastAsia"/>
          <w:sz w:val="32"/>
          <w:szCs w:val="32"/>
        </w:rPr>
        <w:t>邮编：</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联系人：</w:t>
      </w:r>
      <w:r>
        <w:rPr>
          <w:rFonts w:ascii="Times New Roman" w:eastAsia="仿宋" w:hAnsi="Times New Roman"/>
          <w:sz w:val="32"/>
          <w:szCs w:val="32"/>
          <w:u w:val="dotted"/>
        </w:rPr>
        <w:t xml:space="preserve">                      </w:t>
      </w:r>
      <w:r>
        <w:rPr>
          <w:rFonts w:ascii="Times New Roman" w:eastAsia="仿宋" w:hAnsi="Times New Roman" w:hint="eastAsia"/>
          <w:sz w:val="32"/>
          <w:szCs w:val="32"/>
        </w:rPr>
        <w:t>联系电话：</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授权代表：</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联系电话：</w:t>
      </w:r>
      <w:r>
        <w:rPr>
          <w:rFonts w:ascii="Times New Roman" w:eastAsia="仿宋" w:hAnsi="Times New Roman"/>
          <w:sz w:val="32"/>
          <w:szCs w:val="32"/>
          <w:u w:val="dotted"/>
        </w:rPr>
        <w:t xml:space="preserve">                                           </w:t>
      </w:r>
      <w:r>
        <w:rPr>
          <w:rFonts w:ascii="Times New Roman" w:eastAsia="仿宋" w:hAnsi="Times New Roman"/>
          <w:sz w:val="32"/>
          <w:szCs w:val="32"/>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地址：</w:t>
      </w:r>
      <w:r>
        <w:rPr>
          <w:rFonts w:ascii="Times New Roman" w:eastAsia="仿宋" w:hAnsi="Times New Roman"/>
          <w:sz w:val="32"/>
          <w:szCs w:val="32"/>
        </w:rPr>
        <w:t xml:space="preserve"> </w:t>
      </w:r>
      <w:r>
        <w:rPr>
          <w:rFonts w:ascii="Times New Roman" w:eastAsia="仿宋" w:hAnsi="Times New Roman"/>
          <w:sz w:val="32"/>
          <w:szCs w:val="32"/>
          <w:u w:val="dotted"/>
        </w:rPr>
        <w:t xml:space="preserve">                        </w:t>
      </w:r>
      <w:r>
        <w:rPr>
          <w:rFonts w:ascii="Times New Roman" w:eastAsia="仿宋" w:hAnsi="Times New Roman" w:hint="eastAsia"/>
          <w:sz w:val="32"/>
          <w:szCs w:val="32"/>
        </w:rPr>
        <w:t>邮编：</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黑体" w:hAnsi="Times New Roman"/>
          <w:bCs/>
          <w:sz w:val="32"/>
          <w:szCs w:val="32"/>
        </w:rPr>
      </w:pPr>
      <w:r>
        <w:rPr>
          <w:rFonts w:ascii="Times New Roman" w:eastAsia="黑体" w:hAnsi="Times New Roman" w:hint="eastAsia"/>
          <w:bCs/>
          <w:sz w:val="32"/>
          <w:szCs w:val="32"/>
        </w:rPr>
        <w:t>二、质疑项目基本情况</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质疑项目的名称：</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hint="eastAsia"/>
          <w:sz w:val="32"/>
          <w:szCs w:val="32"/>
        </w:rPr>
        <w:t>质疑项目的编号：</w:t>
      </w:r>
      <w:r>
        <w:rPr>
          <w:rFonts w:ascii="Times New Roman" w:eastAsia="仿宋" w:hAnsi="Times New Roman"/>
          <w:sz w:val="32"/>
          <w:szCs w:val="32"/>
          <w:u w:val="dotted"/>
        </w:rPr>
        <w:t xml:space="preserve">               </w:t>
      </w:r>
      <w:r>
        <w:rPr>
          <w:rFonts w:ascii="Times New Roman" w:eastAsia="仿宋" w:hAnsi="Times New Roman" w:hint="eastAsia"/>
          <w:sz w:val="32"/>
          <w:szCs w:val="32"/>
        </w:rPr>
        <w:t>包号：</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采购人名称：</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采购文件获取日期：</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color w:val="FF0000"/>
          <w:sz w:val="32"/>
          <w:szCs w:val="32"/>
        </w:rPr>
      </w:pPr>
      <w:r>
        <w:rPr>
          <w:rFonts w:ascii="Times New Roman" w:eastAsia="仿宋" w:hAnsi="Times New Roman" w:hint="eastAsia"/>
          <w:color w:val="FF0000"/>
          <w:sz w:val="32"/>
          <w:szCs w:val="32"/>
        </w:rPr>
        <w:t>质疑事项分类：（请根据实际情况在以下</w:t>
      </w:r>
      <w:r>
        <w:rPr>
          <w:rFonts w:ascii="Times New Roman" w:eastAsia="仿宋" w:hAnsi="Times New Roman"/>
          <w:color w:val="FF0000"/>
          <w:sz w:val="32"/>
          <w:szCs w:val="32"/>
        </w:rPr>
        <w:t>“□”</w:t>
      </w:r>
      <w:r>
        <w:rPr>
          <w:rFonts w:ascii="Times New Roman" w:eastAsia="仿宋" w:hAnsi="Times New Roman" w:hint="eastAsia"/>
          <w:color w:val="FF0000"/>
          <w:sz w:val="32"/>
          <w:szCs w:val="32"/>
        </w:rPr>
        <w:t>内勾选）</w:t>
      </w:r>
    </w:p>
    <w:p w:rsidR="00501480" w:rsidRDefault="00501480" w:rsidP="00501480">
      <w:pPr>
        <w:adjustRightInd w:val="0"/>
        <w:snapToGrid w:val="0"/>
        <w:spacing w:line="600" w:lineRule="exact"/>
        <w:rPr>
          <w:rFonts w:ascii="Times New Roman" w:eastAsia="仿宋" w:hAnsi="Times New Roman"/>
          <w:color w:val="FF0000"/>
          <w:sz w:val="32"/>
          <w:szCs w:val="32"/>
        </w:rPr>
      </w:pPr>
      <w:r>
        <w:rPr>
          <w:rFonts w:ascii="Times New Roman" w:eastAsia="仿宋" w:hAnsi="Times New Roman"/>
          <w:color w:val="FF0000"/>
          <w:sz w:val="32"/>
          <w:szCs w:val="32"/>
        </w:rPr>
        <w:t>□</w:t>
      </w:r>
      <w:r>
        <w:rPr>
          <w:rFonts w:ascii="Times New Roman" w:eastAsia="仿宋" w:hAnsi="Times New Roman" w:hint="eastAsia"/>
          <w:color w:val="FF0000"/>
          <w:sz w:val="32"/>
          <w:szCs w:val="32"/>
        </w:rPr>
        <w:t>采购文件；</w:t>
      </w:r>
      <w:r>
        <w:rPr>
          <w:rFonts w:ascii="Times New Roman" w:eastAsia="仿宋" w:hAnsi="Times New Roman"/>
          <w:color w:val="FF0000"/>
          <w:sz w:val="32"/>
          <w:szCs w:val="32"/>
        </w:rPr>
        <w:t>□</w:t>
      </w:r>
      <w:r>
        <w:rPr>
          <w:rFonts w:ascii="Times New Roman" w:eastAsia="仿宋" w:hAnsi="Times New Roman" w:hint="eastAsia"/>
          <w:color w:val="FF0000"/>
          <w:sz w:val="32"/>
          <w:szCs w:val="32"/>
        </w:rPr>
        <w:t>采购过程；</w:t>
      </w:r>
      <w:r>
        <w:rPr>
          <w:rFonts w:ascii="Times New Roman" w:eastAsia="仿宋" w:hAnsi="Times New Roman"/>
          <w:color w:val="FF0000"/>
          <w:sz w:val="32"/>
          <w:szCs w:val="32"/>
        </w:rPr>
        <w:t>□</w:t>
      </w:r>
      <w:r>
        <w:rPr>
          <w:rFonts w:ascii="Times New Roman" w:eastAsia="仿宋" w:hAnsi="Times New Roman" w:hint="eastAsia"/>
          <w:color w:val="FF0000"/>
          <w:sz w:val="32"/>
          <w:szCs w:val="32"/>
        </w:rPr>
        <w:t>中标（成交）结果。</w:t>
      </w:r>
    </w:p>
    <w:p w:rsidR="00501480" w:rsidRDefault="00501480" w:rsidP="00501480">
      <w:pPr>
        <w:adjustRightInd w:val="0"/>
        <w:snapToGrid w:val="0"/>
        <w:spacing w:line="600" w:lineRule="exact"/>
        <w:ind w:firstLineChars="200" w:firstLine="640"/>
        <w:rPr>
          <w:rFonts w:ascii="Times New Roman" w:eastAsia="仿宋" w:hAnsi="Times New Roman"/>
          <w:color w:val="FF0000"/>
          <w:sz w:val="32"/>
          <w:szCs w:val="32"/>
        </w:rPr>
      </w:pPr>
      <w:r>
        <w:rPr>
          <w:rFonts w:ascii="Times New Roman" w:eastAsia="仿宋" w:hAnsi="Times New Roman" w:hint="eastAsia"/>
          <w:color w:val="FF0000"/>
          <w:sz w:val="32"/>
          <w:szCs w:val="32"/>
        </w:rPr>
        <w:t>（注：对采购文件、中标或成交结果的质疑，请向采购人提出；对采购过程的质疑，以及对采购中心组织的批量集中、协议供货和定点采购项目的质疑，请向采购中心提出）</w:t>
      </w:r>
    </w:p>
    <w:p w:rsidR="00501480" w:rsidRDefault="00501480" w:rsidP="00501480">
      <w:pPr>
        <w:adjustRightInd w:val="0"/>
        <w:snapToGrid w:val="0"/>
        <w:spacing w:line="600" w:lineRule="exact"/>
        <w:rPr>
          <w:rFonts w:ascii="Times New Roman" w:eastAsia="黑体" w:hAnsi="Times New Roman"/>
          <w:bCs/>
          <w:sz w:val="32"/>
          <w:szCs w:val="32"/>
        </w:rPr>
      </w:pPr>
      <w:r>
        <w:rPr>
          <w:rFonts w:ascii="Times New Roman" w:eastAsia="黑体" w:hAnsi="Times New Roman" w:hint="eastAsia"/>
          <w:bCs/>
          <w:sz w:val="32"/>
          <w:szCs w:val="32"/>
        </w:rPr>
        <w:t>三、质疑事项具体内容</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质疑事项</w:t>
      </w:r>
      <w:r>
        <w:rPr>
          <w:rFonts w:ascii="Times New Roman" w:eastAsia="仿宋" w:hAnsi="Times New Roman"/>
          <w:sz w:val="32"/>
          <w:szCs w:val="32"/>
        </w:rPr>
        <w:t>1</w:t>
      </w:r>
      <w:r>
        <w:rPr>
          <w:rFonts w:ascii="Times New Roman" w:eastAsia="仿宋" w:hAnsi="Times New Roman" w:hint="eastAsia"/>
          <w:sz w:val="32"/>
          <w:szCs w:val="32"/>
        </w:rPr>
        <w:t>：</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事实依据：</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sz w:val="32"/>
          <w:szCs w:val="32"/>
          <w:u w:val="dotted"/>
        </w:rPr>
        <w:lastRenderedPageBreak/>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法律依据：</w:t>
      </w: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sz w:val="32"/>
          <w:szCs w:val="32"/>
          <w:u w:val="dotted"/>
        </w:rPr>
        <w:t xml:space="preserve">                                                     </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质疑事项</w:t>
      </w:r>
      <w:r>
        <w:rPr>
          <w:rFonts w:ascii="Times New Roman" w:eastAsia="仿宋" w:hAnsi="Times New Roman"/>
          <w:sz w:val="32"/>
          <w:szCs w:val="32"/>
        </w:rPr>
        <w:t>2</w:t>
      </w:r>
    </w:p>
    <w:p w:rsidR="00501480" w:rsidRDefault="00501480" w:rsidP="00501480">
      <w:pPr>
        <w:adjustRightInd w:val="0"/>
        <w:snapToGrid w:val="0"/>
        <w:spacing w:line="600" w:lineRule="exact"/>
        <w:rPr>
          <w:rFonts w:ascii="Times New Roman" w:eastAsia="仿宋" w:hAnsi="Times New Roman"/>
          <w:sz w:val="32"/>
          <w:szCs w:val="32"/>
        </w:rPr>
      </w:pPr>
      <w:r>
        <w:rPr>
          <w:rFonts w:ascii="Times New Roman" w:eastAsia="仿宋" w:hAnsi="Times New Roman"/>
          <w:sz w:val="32"/>
          <w:szCs w:val="32"/>
        </w:rPr>
        <w:t>……</w:t>
      </w:r>
    </w:p>
    <w:p w:rsidR="00501480" w:rsidRDefault="00501480" w:rsidP="00501480">
      <w:pPr>
        <w:adjustRightInd w:val="0"/>
        <w:snapToGrid w:val="0"/>
        <w:spacing w:line="600" w:lineRule="exact"/>
        <w:rPr>
          <w:rFonts w:ascii="Times New Roman" w:eastAsia="黑体" w:hAnsi="Times New Roman"/>
          <w:bCs/>
          <w:sz w:val="32"/>
          <w:szCs w:val="32"/>
        </w:rPr>
      </w:pPr>
      <w:r>
        <w:rPr>
          <w:rFonts w:ascii="Times New Roman" w:eastAsia="黑体" w:hAnsi="Times New Roman" w:hint="eastAsia"/>
          <w:bCs/>
          <w:sz w:val="32"/>
          <w:szCs w:val="32"/>
        </w:rPr>
        <w:t>四、与质疑事项相关的质疑请求</w:t>
      </w:r>
    </w:p>
    <w:p w:rsidR="00501480" w:rsidRDefault="00501480" w:rsidP="00501480">
      <w:pPr>
        <w:adjustRightInd w:val="0"/>
        <w:snapToGrid w:val="0"/>
        <w:spacing w:line="600" w:lineRule="exact"/>
        <w:rPr>
          <w:rFonts w:ascii="Times New Roman" w:eastAsia="仿宋" w:hAnsi="Times New Roman"/>
          <w:sz w:val="32"/>
          <w:szCs w:val="32"/>
          <w:u w:val="dotted"/>
        </w:rPr>
      </w:pPr>
      <w:r>
        <w:rPr>
          <w:rFonts w:ascii="Times New Roman" w:eastAsia="仿宋" w:hAnsi="Times New Roman" w:hint="eastAsia"/>
          <w:sz w:val="32"/>
          <w:szCs w:val="32"/>
        </w:rPr>
        <w:t>请求：</w:t>
      </w:r>
      <w:r>
        <w:rPr>
          <w:rFonts w:ascii="Times New Roman" w:eastAsia="仿宋" w:hAnsi="Times New Roman"/>
          <w:sz w:val="32"/>
          <w:szCs w:val="32"/>
          <w:u w:val="dotted"/>
        </w:rPr>
        <w:t xml:space="preserve">                                               </w:t>
      </w:r>
    </w:p>
    <w:p w:rsidR="00501480" w:rsidRDefault="00501480" w:rsidP="00501480">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签字</w:t>
      </w:r>
      <w:r>
        <w:rPr>
          <w:rFonts w:ascii="Times New Roman" w:eastAsia="仿宋_GB2312" w:hAnsi="Times New Roman"/>
          <w:sz w:val="30"/>
          <w:szCs w:val="30"/>
        </w:rPr>
        <w:t>(</w:t>
      </w:r>
      <w:r>
        <w:rPr>
          <w:rFonts w:ascii="Times New Roman" w:eastAsia="仿宋_GB2312" w:hAnsi="Times New Roman" w:hint="eastAsia"/>
          <w:sz w:val="30"/>
          <w:szCs w:val="30"/>
        </w:rPr>
        <w:t>签章</w:t>
      </w:r>
      <w:r>
        <w:rPr>
          <w:rFonts w:ascii="Times New Roman" w:eastAsia="仿宋_GB2312" w:hAnsi="Times New Roman"/>
          <w:sz w:val="30"/>
          <w:szCs w:val="30"/>
        </w:rPr>
        <w:t>)</w:t>
      </w:r>
      <w:r>
        <w:rPr>
          <w:rFonts w:ascii="Times New Roman" w:eastAsia="仿宋_GB2312" w:hAnsi="Times New Roman" w:hint="eastAsia"/>
          <w:sz w:val="30"/>
          <w:szCs w:val="30"/>
        </w:rPr>
        <w:t>：</w:t>
      </w:r>
      <w:r>
        <w:rPr>
          <w:rFonts w:ascii="Times New Roman" w:eastAsia="仿宋_GB2312" w:hAnsi="Times New Roman"/>
          <w:sz w:val="30"/>
          <w:szCs w:val="30"/>
        </w:rPr>
        <w:t xml:space="preserve">                   </w:t>
      </w:r>
      <w:r>
        <w:rPr>
          <w:rFonts w:ascii="Times New Roman" w:eastAsia="仿宋_GB2312" w:hAnsi="Times New Roman" w:hint="eastAsia"/>
          <w:sz w:val="30"/>
          <w:szCs w:val="30"/>
        </w:rPr>
        <w:t>公章：</w:t>
      </w:r>
      <w:r>
        <w:rPr>
          <w:rFonts w:ascii="Times New Roman" w:eastAsia="仿宋_GB2312" w:hAnsi="Times New Roman"/>
          <w:sz w:val="30"/>
          <w:szCs w:val="30"/>
        </w:rPr>
        <w:t xml:space="preserve">                      </w:t>
      </w:r>
    </w:p>
    <w:p w:rsidR="00501480" w:rsidRDefault="00501480" w:rsidP="00501480">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日期：</w:t>
      </w:r>
      <w:r>
        <w:rPr>
          <w:rFonts w:ascii="Times New Roman" w:eastAsia="仿宋_GB2312" w:hAnsi="Times New Roman"/>
          <w:sz w:val="30"/>
          <w:szCs w:val="30"/>
        </w:rPr>
        <w:t xml:space="preserve">    </w:t>
      </w:r>
    </w:p>
    <w:p w:rsidR="00501480" w:rsidRDefault="00501480" w:rsidP="00501480">
      <w:pPr>
        <w:rPr>
          <w:rFonts w:ascii="Times New Roman" w:eastAsia="黑体" w:hAnsi="Times New Roman"/>
          <w:b/>
          <w:sz w:val="32"/>
          <w:szCs w:val="32"/>
        </w:rPr>
      </w:pPr>
      <w:r>
        <w:rPr>
          <w:rFonts w:ascii="Times New Roman" w:eastAsia="黑体" w:hAnsi="Times New Roman"/>
          <w:b/>
          <w:kern w:val="0"/>
          <w:sz w:val="32"/>
          <w:szCs w:val="32"/>
        </w:rPr>
        <w:br w:type="page"/>
      </w:r>
    </w:p>
    <w:p w:rsidR="00501480" w:rsidRDefault="00501480" w:rsidP="00501480">
      <w:pPr>
        <w:spacing w:line="600" w:lineRule="exact"/>
        <w:rPr>
          <w:rFonts w:ascii="Times New Roman" w:eastAsia="黑体" w:hAnsi="Times New Roman"/>
          <w:b/>
          <w:sz w:val="32"/>
          <w:szCs w:val="32"/>
        </w:rPr>
      </w:pPr>
      <w:r>
        <w:rPr>
          <w:rFonts w:ascii="Times New Roman" w:eastAsia="黑体" w:hAnsi="Times New Roman" w:hint="eastAsia"/>
          <w:b/>
          <w:sz w:val="32"/>
          <w:szCs w:val="32"/>
        </w:rPr>
        <w:lastRenderedPageBreak/>
        <w:t>质疑函制作说明：</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供应商提出质疑时，应提交质疑函和必要的证明材料及提交人本人身份证复印件（须出示身份证原件进行核对）。</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质疑供应商若委托代理人进行质疑的，质疑函应按要求列明</w:t>
      </w:r>
      <w:r>
        <w:rPr>
          <w:rFonts w:ascii="Times New Roman" w:eastAsia="仿宋_GB2312" w:hAnsi="Times New Roman"/>
          <w:sz w:val="32"/>
          <w:szCs w:val="32"/>
        </w:rPr>
        <w:t>“</w:t>
      </w:r>
      <w:r>
        <w:rPr>
          <w:rFonts w:ascii="Times New Roman" w:eastAsia="仿宋_GB2312" w:hAnsi="Times New Roman" w:hint="eastAsia"/>
          <w:sz w:val="32"/>
          <w:szCs w:val="32"/>
        </w:rPr>
        <w:t>授权代表</w:t>
      </w:r>
      <w:r>
        <w:rPr>
          <w:rFonts w:ascii="Times New Roman" w:eastAsia="仿宋_GB2312" w:hAnsi="Times New Roman"/>
          <w:sz w:val="32"/>
          <w:szCs w:val="32"/>
        </w:rPr>
        <w:t>”</w:t>
      </w:r>
      <w:r>
        <w:rPr>
          <w:rFonts w:ascii="Times New Roman" w:eastAsia="仿宋_GB2312" w:hAnsi="Times New Roman" w:hint="eastAsia"/>
          <w:sz w:val="32"/>
          <w:szCs w:val="32"/>
        </w:rPr>
        <w:t>的有关内容，并在附件中提交由质疑</w:t>
      </w:r>
      <w:r>
        <w:rPr>
          <w:rFonts w:ascii="Times New Roman" w:eastAsia="仿宋_GB2312" w:hAnsi="Times New Roman" w:hint="eastAsia"/>
          <w:kern w:val="0"/>
          <w:sz w:val="32"/>
          <w:szCs w:val="32"/>
        </w:rPr>
        <w:t>供应商签署的授权委托书。授权委托书应载明代理人的姓名或者名称、代理事项、具体权限、期限和相关事项。</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质疑供应商若对项目的某一分包进行质疑，质疑函中应列明具体分包号。</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质疑函的质疑事项应具体、明确，并有必要的事实依据和法律依据。</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质疑函的质疑请求应与质疑事项相关。</w:t>
      </w:r>
    </w:p>
    <w:p w:rsidR="00501480" w:rsidRDefault="00501480" w:rsidP="005014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质疑供应商为自然人的，质疑函应由本人签字；质疑供应商为法人或者其他组织的，质疑函应由法定代表人、主要负责人，或者其授权代表签字或者盖章，并加盖公章。</w:t>
      </w:r>
    </w:p>
    <w:p w:rsidR="00501480" w:rsidRDefault="00501480" w:rsidP="00501480">
      <w:pPr>
        <w:spacing w:line="600" w:lineRule="exact"/>
        <w:rPr>
          <w:rFonts w:ascii="Times New Roman" w:hAnsi="Times New Roman"/>
        </w:rPr>
      </w:pPr>
    </w:p>
    <w:p w:rsidR="00501480" w:rsidRDefault="00501480" w:rsidP="00501480"/>
    <w:p w:rsidR="00501480" w:rsidRDefault="00501480" w:rsidP="00501480">
      <w:pPr>
        <w:rPr>
          <w:rFonts w:hint="eastAsia"/>
        </w:rPr>
      </w:pPr>
    </w:p>
    <w:p w:rsidR="00501480" w:rsidRDefault="00501480" w:rsidP="00501480">
      <w:pPr>
        <w:widowControl/>
        <w:jc w:val="left"/>
        <w:rPr>
          <w:rFonts w:hint="eastAsia"/>
        </w:rPr>
      </w:pPr>
      <w:r>
        <w:rPr>
          <w:rFonts w:hint="eastAsia"/>
          <w:kern w:val="0"/>
        </w:rPr>
        <w:br w:type="page"/>
      </w:r>
    </w:p>
    <w:p w:rsidR="00501480" w:rsidRDefault="00501480" w:rsidP="00501480">
      <w:pPr>
        <w:jc w:val="center"/>
        <w:rPr>
          <w:rFonts w:ascii="黑体" w:eastAsia="黑体" w:hAnsi="黑体" w:cs="宋体" w:hint="eastAsia"/>
          <w:b/>
          <w:bCs/>
          <w:kern w:val="0"/>
          <w:sz w:val="28"/>
          <w:szCs w:val="24"/>
        </w:rPr>
      </w:pPr>
      <w:r>
        <w:rPr>
          <w:rFonts w:ascii="黑体" w:eastAsia="黑体" w:hAnsi="黑体" w:cs="宋体" w:hint="eastAsia"/>
          <w:b/>
          <w:bCs/>
          <w:kern w:val="0"/>
          <w:sz w:val="28"/>
          <w:szCs w:val="24"/>
        </w:rPr>
        <w:lastRenderedPageBreak/>
        <w:t>第二部分 合同条款及格式</w:t>
      </w:r>
    </w:p>
    <w:p w:rsidR="00501480" w:rsidRDefault="00501480" w:rsidP="00501480">
      <w:pPr>
        <w:rPr>
          <w:rFonts w:ascii="黑体" w:eastAsia="黑体" w:hAnsi="黑体" w:cs="宋体" w:hint="eastAsia"/>
          <w:b/>
          <w:bCs/>
          <w:kern w:val="0"/>
          <w:sz w:val="28"/>
          <w:szCs w:val="24"/>
        </w:rPr>
      </w:pPr>
    </w:p>
    <w:p w:rsidR="00501480" w:rsidRDefault="00501480" w:rsidP="00501480">
      <w:pPr>
        <w:pStyle w:val="2"/>
        <w:numPr>
          <w:ilvl w:val="0"/>
          <w:numId w:val="18"/>
        </w:numPr>
        <w:tabs>
          <w:tab w:val="left" w:pos="432"/>
          <w:tab w:val="left" w:pos="576"/>
          <w:tab w:val="left" w:pos="851"/>
          <w:tab w:val="left" w:pos="1980"/>
        </w:tabs>
        <w:ind w:hanging="1980"/>
        <w:jc w:val="center"/>
        <w:rPr>
          <w:rFonts w:ascii="宋体" w:eastAsia="宋体" w:hAnsi="宋体" w:hint="eastAsia"/>
          <w:sz w:val="24"/>
          <w:szCs w:val="24"/>
        </w:rPr>
      </w:pPr>
      <w:r>
        <w:rPr>
          <w:rFonts w:ascii="宋体" w:eastAsia="宋体" w:hAnsi="宋体" w:hint="eastAsia"/>
          <w:sz w:val="24"/>
          <w:szCs w:val="24"/>
        </w:rPr>
        <w:t>合同条款</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本合同对下列术语定义为：</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“合同价”系指根据本合同规定乙方在正确地完全履行合同义务后甲方应支付给乙方的价款。</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“服务”系指乙方根据合同规定须向甲方提供的所有成果。</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“合同条款”系指本合同条款。</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“甲方”系指购买服务的采购人。</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“乙方”系指提供服务的中标（成交）供应商。</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“天”指日历天数。</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适用性</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本合同条款适用于没有被本合同其他组成部分所取代的范围。</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标准</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本合同下交付的服务应符合本项目采购文件所述的标准。如果没有提及适用标准，则应符合中华人民共和国有关机构发布的最新版本的标准。</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除非另有规定外，计量单位均采用中华人民共和国法定计量单位。</w:t>
      </w:r>
    </w:p>
    <w:p w:rsidR="00501480" w:rsidRDefault="00501480" w:rsidP="00501480">
      <w:pPr>
        <w:pStyle w:val="1"/>
        <w:numPr>
          <w:ilvl w:val="0"/>
          <w:numId w:val="20"/>
        </w:numPr>
        <w:tabs>
          <w:tab w:val="left" w:pos="0"/>
          <w:tab w:val="left" w:pos="420"/>
        </w:tabs>
        <w:snapToGrid w:val="0"/>
        <w:spacing w:beforeLines="100" w:line="360" w:lineRule="auto"/>
        <w:ind w:left="2727"/>
        <w:outlineLvl w:val="2"/>
        <w:rPr>
          <w:rFonts w:hint="eastAsia"/>
          <w:b/>
          <w:sz w:val="24"/>
          <w:szCs w:val="24"/>
        </w:rPr>
      </w:pPr>
      <w:r>
        <w:rPr>
          <w:rFonts w:hint="eastAsia"/>
          <w:b/>
          <w:sz w:val="24"/>
          <w:szCs w:val="24"/>
        </w:rPr>
        <w:t>使用合同文件和资料</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未经甲方事先书面同意，乙方不得将由甲方或甲方委托的第三方提供的有关合同或合同条文、规格、计划或其他书面资料以及其获悉的甲方国家秘密、商业秘密、内部工作信息（上述资料及信息以下合称保密信息）向与履行本合同无关的任何第三方披露、泄露或许可该第三方使用。如乙方因履行本合同需要向第三方披露上述保密信息，乙方应注意保密并将披露限于履行合同必须的范围，并保证该第三方亦履行上述保密义务。乙方上述</w:t>
      </w:r>
      <w:r>
        <w:rPr>
          <w:rFonts w:hint="eastAsia"/>
          <w:sz w:val="24"/>
          <w:szCs w:val="24"/>
        </w:rPr>
        <w:lastRenderedPageBreak/>
        <w:t>保密义务不因本合同的终止而结束，直至上述保密信息非因乙方原因已为社会公众所知悉。</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没有甲方事先同意，除了履行本合同外，乙方不应使用合同条款第4.1所列举的任何保密信息。</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除了合同本身以外，合同条款第4.1条所列举的任何文件是甲方的财产。如果甲方有要求，乙方在完成合同后应将这些文件全部复制件还给甲方。</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乙方未按照上述约定严格履行保密义务的，应当按合同规定向甲方支付违约金，于此情形下，甲方还有权提前解除合同。</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权利保护</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保证，其向甲方提供服务的行为合法有效，甲方在中华人民共和国使用该服务或服务的任何一部分时，免受任何第三方提出侵犯其著作权、专利权、商标权、专有秘密等知识产权及其他权利的起诉。如果任何第三方提出侵权指控，乙方须与第三方交涉并承担由此发生的一切责任、费用和经济赔偿。</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所有乙方基于本合同目的自行为甲方创作的所有资料、作品，所有版权均归甲方所有，且乙方不得将为甲方制作的作品擅自使用或者提供给第三方。</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对于乙方为履行本合同提供的服务人员，乙方须为其按国家规定缴纳社会保险，按行业规定缴纳相关商业保险，并保证所有服务人员工资不得低于服务所在地最低工资标准。</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履约保证金</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color w:val="000000"/>
          <w:sz w:val="24"/>
          <w:szCs w:val="24"/>
        </w:rPr>
      </w:pPr>
      <w:r>
        <w:rPr>
          <w:rFonts w:hint="eastAsia"/>
          <w:color w:val="000000"/>
          <w:sz w:val="24"/>
          <w:szCs w:val="24"/>
        </w:rPr>
        <w:t>乙方应按照本项目采购文件规定的期限和数额提交履约保证金</w:t>
      </w:r>
      <w:r>
        <w:rPr>
          <w:rFonts w:hint="eastAsia"/>
          <w:sz w:val="24"/>
          <w:szCs w:val="24"/>
        </w:rPr>
        <w:t>，如本项目采购文件规定无须提交履约保证金的，本合同各条款中与履约保证金有关的内容不适用</w:t>
      </w:r>
      <w:r>
        <w:rPr>
          <w:rFonts w:hint="eastAsia"/>
          <w:color w:val="000000"/>
          <w:sz w:val="24"/>
          <w:szCs w:val="24"/>
        </w:rPr>
        <w:t>。未按期足额支付履约保证金的，甲方有权解除本合同。</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color w:val="000000"/>
          <w:sz w:val="24"/>
          <w:szCs w:val="24"/>
        </w:rPr>
      </w:pPr>
      <w:r>
        <w:rPr>
          <w:rFonts w:hint="eastAsia"/>
          <w:color w:val="000000"/>
          <w:sz w:val="24"/>
          <w:szCs w:val="24"/>
        </w:rPr>
        <w:t>履约保证金作为乙方履行本合同义务的保证，如果乙方不履行合同，履约保证金不予退还；如乙方不能全面、适当地履行本合同义务，则甲方有权直接从履约保证金中扣除其所遭受的全部损失，或者根据本合同中关于违约责任的约定扣除乙方应当支付的全部违约金,同时不影响甲方要求乙方承担合同约定的超过履约保证金的违约责任的权利。</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color w:val="000000"/>
          <w:sz w:val="24"/>
          <w:szCs w:val="24"/>
        </w:rPr>
      </w:pPr>
      <w:r>
        <w:rPr>
          <w:rFonts w:hint="eastAsia"/>
          <w:color w:val="000000"/>
          <w:sz w:val="24"/>
          <w:szCs w:val="24"/>
        </w:rPr>
        <w:lastRenderedPageBreak/>
        <w:t>履约保证金应采用人民币，并采用下述方式之一提交：</w:t>
      </w:r>
    </w:p>
    <w:p w:rsidR="00501480" w:rsidRDefault="00501480" w:rsidP="00501480">
      <w:pPr>
        <w:numPr>
          <w:ilvl w:val="0"/>
          <w:numId w:val="22"/>
        </w:numPr>
        <w:tabs>
          <w:tab w:val="left" w:pos="1155"/>
          <w:tab w:val="left" w:pos="1560"/>
        </w:tabs>
        <w:snapToGrid w:val="0"/>
        <w:spacing w:line="360" w:lineRule="auto"/>
        <w:ind w:hanging="1140"/>
        <w:rPr>
          <w:rFonts w:hint="eastAsia"/>
          <w:color w:val="000000"/>
          <w:szCs w:val="24"/>
        </w:rPr>
      </w:pPr>
      <w:r>
        <w:rPr>
          <w:rFonts w:hint="eastAsia"/>
          <w:color w:val="000000"/>
          <w:szCs w:val="24"/>
        </w:rPr>
        <w:t>银行保函</w:t>
      </w:r>
    </w:p>
    <w:p w:rsidR="00501480" w:rsidRDefault="00501480" w:rsidP="00501480">
      <w:pPr>
        <w:snapToGrid w:val="0"/>
        <w:ind w:leftChars="300" w:left="720"/>
        <w:rPr>
          <w:rFonts w:hint="eastAsia"/>
          <w:color w:val="000000"/>
          <w:szCs w:val="24"/>
        </w:rPr>
      </w:pPr>
      <w:r>
        <w:rPr>
          <w:rFonts w:hint="eastAsia"/>
          <w:color w:val="000000"/>
          <w:szCs w:val="24"/>
        </w:rPr>
        <w:t xml:space="preserve">由甲方可接受的在中华人民共和国境内注册和营业的银行总行或省、直辖市级分行出具，其格式采用采购文件提供的格式或其他甲方可接受的格式； </w:t>
      </w:r>
    </w:p>
    <w:p w:rsidR="00501480" w:rsidRDefault="00501480" w:rsidP="00501480">
      <w:pPr>
        <w:numPr>
          <w:ilvl w:val="0"/>
          <w:numId w:val="22"/>
        </w:numPr>
        <w:tabs>
          <w:tab w:val="left" w:pos="1155"/>
          <w:tab w:val="left" w:pos="1560"/>
        </w:tabs>
        <w:snapToGrid w:val="0"/>
        <w:spacing w:line="360" w:lineRule="auto"/>
        <w:ind w:hanging="1140"/>
        <w:rPr>
          <w:rFonts w:hint="eastAsia"/>
          <w:szCs w:val="24"/>
        </w:rPr>
      </w:pPr>
      <w:r>
        <w:rPr>
          <w:rFonts w:hint="eastAsia"/>
          <w:szCs w:val="24"/>
        </w:rPr>
        <w:t>银行汇款、汇票、支票、本票；</w:t>
      </w:r>
    </w:p>
    <w:p w:rsidR="00501480" w:rsidRDefault="00501480" w:rsidP="00501480">
      <w:pPr>
        <w:numPr>
          <w:ilvl w:val="0"/>
          <w:numId w:val="22"/>
        </w:numPr>
        <w:tabs>
          <w:tab w:val="left" w:pos="1155"/>
          <w:tab w:val="left" w:pos="1560"/>
        </w:tabs>
        <w:snapToGrid w:val="0"/>
        <w:spacing w:line="360" w:lineRule="auto"/>
        <w:ind w:hanging="1140"/>
        <w:rPr>
          <w:rFonts w:hint="eastAsia"/>
          <w:szCs w:val="24"/>
        </w:rPr>
      </w:pPr>
      <w:r>
        <w:rPr>
          <w:rFonts w:hint="eastAsia"/>
          <w:szCs w:val="24"/>
        </w:rPr>
        <w:t>中国投资担保有限公司政府采购履约担保函。</w:t>
      </w:r>
    </w:p>
    <w:p w:rsidR="00501480" w:rsidRDefault="00501480" w:rsidP="00501480">
      <w:pPr>
        <w:pStyle w:val="1"/>
        <w:numPr>
          <w:ilvl w:val="1"/>
          <w:numId w:val="20"/>
        </w:numPr>
        <w:tabs>
          <w:tab w:val="left" w:pos="709"/>
        </w:tabs>
        <w:snapToGrid w:val="0"/>
        <w:spacing w:line="360" w:lineRule="auto"/>
        <w:rPr>
          <w:rFonts w:hint="eastAsia"/>
          <w:sz w:val="24"/>
          <w:szCs w:val="24"/>
        </w:rPr>
      </w:pPr>
      <w:r>
        <w:rPr>
          <w:rFonts w:hint="eastAsia"/>
          <w:sz w:val="24"/>
          <w:szCs w:val="24"/>
        </w:rPr>
        <w:t>履约保证金在合同约定期限内不予退还或者应完全有效。如果乙方能按约全面履行合同义务，甲方将在合同约定履约保证金退还期限到达后，以银行汇款或支票方式退还乙方以银行转账汇款或银行汇票、支票、本票方式提供的履约保证金（不计利息），如果乙方以银行保函、中国投资担保有限公司政府采购履约担保函方式提供履约保证金的，有关第三方机构的担保责任于乙方按约全面履行合同义务完毕同时解除，相关保函的法律效力亦同时终止。</w:t>
      </w:r>
    </w:p>
    <w:p w:rsidR="00501480" w:rsidRDefault="00501480" w:rsidP="00501480">
      <w:pPr>
        <w:pStyle w:val="1"/>
        <w:numPr>
          <w:ilvl w:val="1"/>
          <w:numId w:val="20"/>
        </w:numPr>
        <w:tabs>
          <w:tab w:val="left" w:pos="495"/>
          <w:tab w:val="left" w:pos="709"/>
        </w:tabs>
        <w:snapToGrid w:val="0"/>
        <w:spacing w:line="360" w:lineRule="auto"/>
        <w:rPr>
          <w:rFonts w:hint="eastAsia"/>
          <w:sz w:val="24"/>
          <w:szCs w:val="24"/>
        </w:rPr>
      </w:pPr>
      <w:r>
        <w:rPr>
          <w:rFonts w:hint="eastAsia"/>
          <w:sz w:val="24"/>
          <w:szCs w:val="24"/>
        </w:rPr>
        <w:t>甲方逾期退还履约保证金的，乙方有权要求甲方自约定的退还期限届满次日起，每逾期一日，按合同规定支付相应的违约金，直至实际退还之日为止。因乙方原因造成甲方逾期退还履约保证金的除外。</w:t>
      </w:r>
    </w:p>
    <w:p w:rsidR="00501480" w:rsidRDefault="00501480" w:rsidP="00501480">
      <w:pPr>
        <w:pStyle w:val="1"/>
        <w:numPr>
          <w:ilvl w:val="0"/>
          <w:numId w:val="20"/>
        </w:numPr>
        <w:tabs>
          <w:tab w:val="left" w:pos="0"/>
          <w:tab w:val="left" w:pos="420"/>
        </w:tabs>
        <w:snapToGrid w:val="0"/>
        <w:spacing w:beforeLines="100" w:line="360" w:lineRule="auto"/>
        <w:ind w:left="2727"/>
        <w:outlineLvl w:val="2"/>
        <w:rPr>
          <w:rFonts w:hint="eastAsia"/>
          <w:b/>
          <w:sz w:val="24"/>
          <w:szCs w:val="24"/>
        </w:rPr>
      </w:pPr>
      <w:r>
        <w:rPr>
          <w:rFonts w:hint="eastAsia"/>
          <w:b/>
          <w:sz w:val="24"/>
          <w:szCs w:val="24"/>
        </w:rPr>
        <w:t>履约监管与验收</w:t>
      </w:r>
    </w:p>
    <w:p w:rsidR="00501480" w:rsidRDefault="00501480" w:rsidP="00501480">
      <w:pPr>
        <w:pStyle w:val="1"/>
        <w:numPr>
          <w:ilvl w:val="1"/>
          <w:numId w:val="20"/>
        </w:numPr>
        <w:tabs>
          <w:tab w:val="left" w:pos="495"/>
          <w:tab w:val="left" w:pos="709"/>
        </w:tabs>
        <w:snapToGrid w:val="0"/>
        <w:spacing w:line="360" w:lineRule="auto"/>
        <w:rPr>
          <w:rFonts w:hint="eastAsia"/>
          <w:sz w:val="24"/>
          <w:szCs w:val="24"/>
        </w:rPr>
      </w:pPr>
      <w:r>
        <w:rPr>
          <w:rFonts w:hint="eastAsia"/>
          <w:sz w:val="24"/>
          <w:szCs w:val="24"/>
        </w:rPr>
        <w:t>甲方根据合同规定对乙方提供服务全过程进行履约监管，并有权要求乙方就履约监管中发现的问题进行限期整改，履约监管中发现问题或乙方未能按要求整改，甲方有权根据合同规定追究乙方的违约责任。</w:t>
      </w:r>
    </w:p>
    <w:p w:rsidR="00501480" w:rsidRDefault="00501480" w:rsidP="00501480">
      <w:pPr>
        <w:pStyle w:val="1"/>
        <w:numPr>
          <w:ilvl w:val="1"/>
          <w:numId w:val="20"/>
        </w:numPr>
        <w:tabs>
          <w:tab w:val="left" w:pos="495"/>
          <w:tab w:val="left" w:pos="709"/>
        </w:tabs>
        <w:snapToGrid w:val="0"/>
        <w:spacing w:line="360" w:lineRule="auto"/>
        <w:rPr>
          <w:rFonts w:hint="eastAsia"/>
          <w:sz w:val="24"/>
          <w:szCs w:val="24"/>
        </w:rPr>
      </w:pPr>
      <w:r>
        <w:rPr>
          <w:rFonts w:hint="eastAsia"/>
          <w:sz w:val="24"/>
          <w:szCs w:val="24"/>
        </w:rPr>
        <w:t>乙方根据合同的规定提供服务后形成最终成果的，甲方组成验收小组按国家有关规定、规范及采购文件进行验收，必要时邀请相关的专业人员或机构参与验收。甲方有权委托第三方机构进行验收，对此乙方应当配合。</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付款</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本合同以人民币付款。</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乙方应按照双方签订的合同规定提供服务。履行服务后乙方应把下列单据提交给甲方，甲方按合同规定审核后付款：</w:t>
      </w:r>
    </w:p>
    <w:p w:rsidR="00501480" w:rsidRDefault="00501480" w:rsidP="00501480">
      <w:pPr>
        <w:numPr>
          <w:ilvl w:val="0"/>
          <w:numId w:val="24"/>
        </w:numPr>
        <w:tabs>
          <w:tab w:val="left" w:pos="1365"/>
          <w:tab w:val="left" w:pos="1560"/>
        </w:tabs>
        <w:snapToGrid w:val="0"/>
        <w:spacing w:line="360" w:lineRule="auto"/>
        <w:ind w:hanging="930"/>
        <w:rPr>
          <w:rFonts w:hint="eastAsia"/>
          <w:szCs w:val="24"/>
        </w:rPr>
      </w:pPr>
      <w:r>
        <w:rPr>
          <w:rFonts w:hint="eastAsia"/>
          <w:szCs w:val="24"/>
        </w:rPr>
        <w:t>发票；</w:t>
      </w:r>
    </w:p>
    <w:p w:rsidR="00501480" w:rsidRDefault="00501480" w:rsidP="00501480">
      <w:pPr>
        <w:numPr>
          <w:ilvl w:val="0"/>
          <w:numId w:val="24"/>
        </w:numPr>
        <w:tabs>
          <w:tab w:val="left" w:pos="1365"/>
          <w:tab w:val="left" w:pos="1560"/>
        </w:tabs>
        <w:snapToGrid w:val="0"/>
        <w:spacing w:line="360" w:lineRule="auto"/>
        <w:ind w:hanging="930"/>
        <w:rPr>
          <w:rFonts w:hint="eastAsia"/>
          <w:szCs w:val="24"/>
        </w:rPr>
      </w:pPr>
      <w:r>
        <w:rPr>
          <w:rFonts w:hint="eastAsia"/>
          <w:szCs w:val="24"/>
        </w:rPr>
        <w:t>全部技术资料；</w:t>
      </w:r>
    </w:p>
    <w:p w:rsidR="00501480" w:rsidRDefault="00501480" w:rsidP="00501480">
      <w:pPr>
        <w:numPr>
          <w:ilvl w:val="0"/>
          <w:numId w:val="24"/>
        </w:numPr>
        <w:tabs>
          <w:tab w:val="left" w:pos="1365"/>
          <w:tab w:val="left" w:pos="1560"/>
        </w:tabs>
        <w:snapToGrid w:val="0"/>
        <w:spacing w:line="360" w:lineRule="auto"/>
        <w:ind w:hanging="930"/>
        <w:rPr>
          <w:rFonts w:hint="eastAsia"/>
          <w:szCs w:val="24"/>
        </w:rPr>
      </w:pPr>
      <w:r>
        <w:rPr>
          <w:rFonts w:hint="eastAsia"/>
          <w:szCs w:val="24"/>
        </w:rPr>
        <w:t>由买卖双方签字的验收证书。</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lastRenderedPageBreak/>
        <w:t>甲方付款方式和条件：甲方将按照本项目采购文件规定的时间和方式向乙方支付合同价款。</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对于满足合同约定支付条件的，甲方应当自收到乙方提供的相应金额款项发票后30日内将资金支付到合同约定的乙方账户，不得以机构变动、人员更替、政策调整等为由延迟付款，不得将采购文件和合同中未规定的义务作为向乙方付款的条件。</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价格</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乙方在本合同项下履行服务的价格在合同中给出。</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合同变更、中止或者终止</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本合同履行过程中，甲方需追加与合同标的相同的服务的，在不改变合同其他条款的前提下，可以与乙方协商签订补充合同，但所有补充合同的采购金额不超过原合同采购金额的百分之十。</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甲乙双方均不得擅自变更、中止或者终止合同，因任何一方自身原因擅自变更、中止或者终止合同给对方造成损失的，对方有权要求取得赔偿或补偿。但是如果合同继续履行将损害国家利益和社会公共利益的，双方应当变更、中止或者终止合同，有过错的一方应当承担赔偿责任，双方都有过错的，各自承担相应的责任。</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转让和分包</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乙方不得部分转让或全部转让其享有的合同权利及应履行的合同义务。</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未经甲方书面同意，乙方不得将本合同项下应由乙方履行的义务和工作分包给第三方完成。甲方同意分包的，乙方仍应当就分包项目向甲方负责，接受分包的第三方就分包项目承担连带责任。</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乙方违反合同约定转让合同权利、义务或者分包的，乙方应当按合同规定向甲方支付违约金，并且，于此情形下甲方有权决定提前解除合同。</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乙方履约延误</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乙方应按照采购文件中规定的服务时间提供服务。</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在履行合同过程中，如果乙方及其分包人遇到妨碍按时提供服务的情况时，</w:t>
      </w:r>
      <w:r>
        <w:rPr>
          <w:rFonts w:hint="eastAsia"/>
          <w:sz w:val="24"/>
          <w:szCs w:val="24"/>
        </w:rPr>
        <w:lastRenderedPageBreak/>
        <w:t>应及时以书面形式将拖延的事实、可能拖延的时间和原因通知甲方。甲方在收到乙方通知后，应尽快对情况进行评价，并确定是否同意延长提供服务时间以及是否收取延期交付违约金。</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延期交付违约金</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bCs/>
          <w:sz w:val="24"/>
          <w:szCs w:val="24"/>
        </w:rPr>
      </w:pPr>
      <w:r>
        <w:rPr>
          <w:rFonts w:hint="eastAsia"/>
          <w:sz w:val="24"/>
          <w:szCs w:val="24"/>
        </w:rPr>
        <w:t>除遇到合同规定的不可抗力情况外，如果乙方没有按照合同规定时间提供服务的，甲方应在不影响合同项下的其他补救措施的情况下，有权从合同款项中扣除乙方应当支付的违约金。每延误一天的，乙方应当按合同规定向甲方支付相应的违约金，直至实际提供服务为止。延期提供服务超过合同规定的一定时间时，甲方有权根据合同条款</w:t>
      </w:r>
      <w:r>
        <w:rPr>
          <w:rFonts w:hint="eastAsia"/>
          <w:sz w:val="24"/>
          <w:szCs w:val="24"/>
          <w:u w:val="single"/>
        </w:rPr>
        <w:t>第14条</w:t>
      </w:r>
      <w:r>
        <w:rPr>
          <w:rFonts w:hint="eastAsia"/>
          <w:sz w:val="24"/>
          <w:szCs w:val="24"/>
        </w:rPr>
        <w:t>的规定解除合同，甲方因此解除合同的，乙方应当支付合同规定的违约金作为赔偿</w:t>
      </w:r>
      <w:r>
        <w:rPr>
          <w:rFonts w:hint="eastAsia"/>
          <w:bCs/>
          <w:sz w:val="24"/>
          <w:szCs w:val="24"/>
        </w:rPr>
        <w:t>。</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bCs/>
          <w:sz w:val="24"/>
          <w:szCs w:val="24"/>
        </w:rPr>
      </w:pPr>
      <w:r>
        <w:rPr>
          <w:rFonts w:hint="eastAsia"/>
          <w:sz w:val="24"/>
          <w:szCs w:val="24"/>
        </w:rPr>
        <w:t>除遇到合同规定的不可抗力情况外，如果甲方没有按照本合同约定的时间付款，那么乙方可要求甲方支付违约金。每逾期付款一日的，甲方应当按合同规定向乙方支付相应的违约金，直至实际付款之日为止；逾期付款超过合同规定的一定时间时，乙方有权在要求甲方支付违约金的同时，书面通知甲方解除本合同。</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违约解除合同</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在甲方对乙方违约而采取的任何补救措施不受影响的情况下，甲方可向乙方发出书面违约通知书，提出解除合同。</w:t>
      </w:r>
    </w:p>
    <w:p w:rsidR="00501480" w:rsidRDefault="00501480" w:rsidP="00501480">
      <w:pPr>
        <w:numPr>
          <w:ilvl w:val="0"/>
          <w:numId w:val="26"/>
        </w:numPr>
        <w:tabs>
          <w:tab w:val="left" w:pos="1365"/>
          <w:tab w:val="left" w:pos="1560"/>
        </w:tabs>
        <w:snapToGrid w:val="0"/>
        <w:spacing w:line="360" w:lineRule="auto"/>
        <w:ind w:left="1365" w:hanging="735"/>
        <w:rPr>
          <w:rFonts w:hint="eastAsia"/>
          <w:kern w:val="0"/>
          <w:szCs w:val="24"/>
        </w:rPr>
      </w:pPr>
      <w:r>
        <w:rPr>
          <w:rFonts w:hint="eastAsia"/>
          <w:kern w:val="0"/>
          <w:szCs w:val="24"/>
        </w:rPr>
        <w:t>乙方延期交付达到约定的合同解除情形。</w:t>
      </w:r>
    </w:p>
    <w:p w:rsidR="00501480" w:rsidRDefault="00501480" w:rsidP="00501480">
      <w:pPr>
        <w:numPr>
          <w:ilvl w:val="0"/>
          <w:numId w:val="26"/>
        </w:numPr>
        <w:tabs>
          <w:tab w:val="left" w:pos="1365"/>
          <w:tab w:val="left" w:pos="1560"/>
        </w:tabs>
        <w:snapToGrid w:val="0"/>
        <w:spacing w:line="360" w:lineRule="auto"/>
        <w:ind w:left="1365" w:hanging="735"/>
        <w:rPr>
          <w:rFonts w:hint="eastAsia"/>
          <w:szCs w:val="24"/>
        </w:rPr>
      </w:pPr>
      <w:r>
        <w:rPr>
          <w:rFonts w:hint="eastAsia"/>
          <w:szCs w:val="24"/>
        </w:rPr>
        <w:t>如果乙方未能履行合同规定的其它任何义务达到合同约定的甲方有权解除合同的情形或者因此导致合同目的无法实现的。</w:t>
      </w:r>
    </w:p>
    <w:p w:rsidR="00501480" w:rsidRDefault="00501480" w:rsidP="00501480">
      <w:pPr>
        <w:numPr>
          <w:ilvl w:val="0"/>
          <w:numId w:val="26"/>
        </w:numPr>
        <w:tabs>
          <w:tab w:val="left" w:pos="1365"/>
          <w:tab w:val="left" w:pos="1560"/>
        </w:tabs>
        <w:snapToGrid w:val="0"/>
        <w:spacing w:line="360" w:lineRule="auto"/>
        <w:ind w:left="1365" w:hanging="735"/>
        <w:rPr>
          <w:rFonts w:hint="eastAsia"/>
          <w:szCs w:val="24"/>
        </w:rPr>
      </w:pPr>
      <w:r>
        <w:rPr>
          <w:rFonts w:hint="eastAsia"/>
          <w:szCs w:val="24"/>
        </w:rPr>
        <w:t>如果甲方认为乙方在本合同的竞争和实施过程中有腐败和欺诈行为。为此目的，定义下述条件：</w:t>
      </w:r>
    </w:p>
    <w:p w:rsidR="00501480" w:rsidRDefault="00501480" w:rsidP="00501480">
      <w:pPr>
        <w:numPr>
          <w:ilvl w:val="1"/>
          <w:numId w:val="26"/>
        </w:numPr>
        <w:tabs>
          <w:tab w:val="clear" w:pos="394"/>
          <w:tab w:val="left" w:pos="1470"/>
        </w:tabs>
        <w:snapToGrid w:val="0"/>
        <w:spacing w:line="360" w:lineRule="auto"/>
        <w:ind w:left="1575"/>
        <w:rPr>
          <w:rFonts w:hint="eastAsia"/>
          <w:szCs w:val="24"/>
        </w:rPr>
      </w:pPr>
      <w:r>
        <w:rPr>
          <w:rFonts w:hint="eastAsia"/>
          <w:szCs w:val="24"/>
        </w:rPr>
        <w:t>“腐败行为”是指提供、给予、接受或索取任何有价值的物品来影响相关人员在采购过程或合同实施过程中的行为。</w:t>
      </w:r>
    </w:p>
    <w:p w:rsidR="00501480" w:rsidRDefault="00501480" w:rsidP="00501480">
      <w:pPr>
        <w:numPr>
          <w:ilvl w:val="1"/>
          <w:numId w:val="26"/>
        </w:numPr>
        <w:tabs>
          <w:tab w:val="clear" w:pos="394"/>
          <w:tab w:val="left" w:pos="1470"/>
        </w:tabs>
        <w:snapToGrid w:val="0"/>
        <w:spacing w:line="360" w:lineRule="auto"/>
        <w:ind w:left="1575"/>
        <w:rPr>
          <w:rFonts w:ascii="Times New Roman" w:hAnsi="Times New Roman" w:hint="eastAsia"/>
          <w:szCs w:val="24"/>
        </w:rPr>
      </w:pPr>
      <w:r>
        <w:rPr>
          <w:rFonts w:hint="eastAsia"/>
          <w:szCs w:val="24"/>
        </w:rPr>
        <w:t>“欺诈行为”是指为了影响采购过程或合同实施过程而恶意隐瞒或谎报事实，损害甲方利益的行为。</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b/>
          <w:sz w:val="24"/>
          <w:szCs w:val="24"/>
        </w:rPr>
      </w:pPr>
      <w:r>
        <w:rPr>
          <w:rFonts w:hint="eastAsia"/>
          <w:b/>
          <w:sz w:val="24"/>
          <w:szCs w:val="24"/>
        </w:rPr>
        <w:t>不可抗力</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lastRenderedPageBreak/>
        <w:t>签约双方任何一方由于不可抗力事件的影响而不能执行合同时，履行合同的期限应予以延长，其延长的期限应相当于事件所影响的时间。不可抗力事件系指买卖双方在缔结合同时所不能预见的，并且它的发生是不可避免及其后果是无法克服的事件，诸如战争、严重火灾、洪水、台风、地震等。</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因合同一方迟延履行合同后发生不可抗力的，不能免除迟延履行方的相应责任。</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因破产解除合同</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如果乙方破产或无清偿能力，甲方可在任何时候以书面形式通知乙方，提出解除合同，合同解除前如果乙方只提供了部分服务且该部分服务可以满足甲方采购服务最终要实现的目的的，甲方仅就该部分服务支付相应费用，并有权不支付乙方未履行合同义务部分相对应的合同价款。该合同将不损害或影响甲方已经采取或将要采取的任何行动或补救措施的权利。</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争议的解决</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因执行本合同所发生的或与本合同有关的一切争议，双方应通过友好协商解决。如果协商不能解决，双方确定通过向甲方住所地有管辖权的人民法院提起诉讼方式解决争议。</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合同语言</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本合同语言为简体中文。双方交换的与合同有关的信函均用简体中文书写。</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适用法律</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本合同应按照中华人民共和国的现行法律进行解释。</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通知</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t>本合同一方给对方的通知应用书面形式送到合同中规定的对方的地址。</w:t>
      </w:r>
    </w:p>
    <w:p w:rsidR="00501480" w:rsidRDefault="00501480" w:rsidP="00501480">
      <w:pPr>
        <w:pStyle w:val="1"/>
        <w:numPr>
          <w:ilvl w:val="1"/>
          <w:numId w:val="20"/>
        </w:numPr>
        <w:tabs>
          <w:tab w:val="clear" w:pos="495"/>
          <w:tab w:val="left" w:pos="630"/>
          <w:tab w:val="left" w:pos="709"/>
        </w:tabs>
        <w:snapToGrid w:val="0"/>
        <w:spacing w:line="360" w:lineRule="auto"/>
        <w:ind w:left="630" w:hanging="630"/>
        <w:rPr>
          <w:rFonts w:hint="eastAsia"/>
          <w:sz w:val="24"/>
          <w:szCs w:val="24"/>
        </w:rPr>
      </w:pPr>
      <w:r>
        <w:rPr>
          <w:rFonts w:hint="eastAsia"/>
          <w:sz w:val="24"/>
          <w:szCs w:val="24"/>
        </w:rPr>
        <w:lastRenderedPageBreak/>
        <w:t>通知以送到日期或通知书的落款日期为生效日期，两者中以晚的一个日期为准。</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税款</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本合同项下乙方所提供的服务的所有税费均已包含于合同价格，甲方不再另行支付。按照中华人民共和国税法和有关部门的规定，乙方需交纳的与本合同有关的一切税费均应由乙方负担。</w:t>
      </w:r>
    </w:p>
    <w:p w:rsidR="00501480" w:rsidRDefault="00501480" w:rsidP="00501480">
      <w:pPr>
        <w:pStyle w:val="1"/>
        <w:numPr>
          <w:ilvl w:val="0"/>
          <w:numId w:val="20"/>
        </w:numPr>
        <w:tabs>
          <w:tab w:val="left" w:pos="0"/>
          <w:tab w:val="left" w:pos="420"/>
        </w:tabs>
        <w:snapToGrid w:val="0"/>
        <w:spacing w:beforeLines="100" w:line="360" w:lineRule="auto"/>
        <w:ind w:left="4250" w:hanging="2123"/>
        <w:outlineLvl w:val="2"/>
        <w:rPr>
          <w:rFonts w:hint="eastAsia"/>
          <w:b/>
          <w:sz w:val="24"/>
          <w:szCs w:val="24"/>
        </w:rPr>
      </w:pPr>
      <w:r>
        <w:rPr>
          <w:rFonts w:hint="eastAsia"/>
          <w:b/>
          <w:sz w:val="24"/>
          <w:szCs w:val="24"/>
        </w:rPr>
        <w:t>合同生效及其他</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r>
        <w:rPr>
          <w:rFonts w:hint="eastAsia"/>
          <w:sz w:val="24"/>
          <w:szCs w:val="24"/>
        </w:rPr>
        <w:t>本合同以双方法定代表人或授权代表签字、加盖双方单位印章并且甲方收到乙方提交的履约保证金（如适用）后生效。</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p>
    <w:p w:rsidR="00501480" w:rsidRDefault="00501480" w:rsidP="00501480">
      <w:pPr>
        <w:pStyle w:val="1"/>
        <w:numPr>
          <w:ilvl w:val="0"/>
          <w:numId w:val="0"/>
        </w:numPr>
        <w:tabs>
          <w:tab w:val="left" w:pos="420"/>
          <w:tab w:val="left" w:pos="709"/>
        </w:tabs>
        <w:snapToGrid w:val="0"/>
        <w:spacing w:beforeLines="100" w:line="360" w:lineRule="auto"/>
        <w:ind w:leftChars="50" w:left="120" w:firstLineChars="250" w:firstLine="602"/>
        <w:outlineLvl w:val="2"/>
        <w:rPr>
          <w:rFonts w:hint="eastAsia"/>
          <w:b/>
          <w:sz w:val="24"/>
          <w:szCs w:val="24"/>
        </w:rPr>
      </w:pPr>
      <w:r>
        <w:rPr>
          <w:rFonts w:hint="eastAsia"/>
          <w:b/>
          <w:sz w:val="24"/>
          <w:szCs w:val="24"/>
        </w:rPr>
        <w:t>本合同条款未尽事宜，采购人可与中标（成交）供应商根据《中华人民共和国合同法》及有关法律的规定，在不实质违反采购文件及供应商投标（响应）文件内容的基础上，自行协商确定。</w:t>
      </w:r>
    </w:p>
    <w:p w:rsidR="00501480" w:rsidRDefault="00501480" w:rsidP="00501480">
      <w:pPr>
        <w:pStyle w:val="1"/>
        <w:numPr>
          <w:ilvl w:val="0"/>
          <w:numId w:val="0"/>
        </w:numPr>
        <w:tabs>
          <w:tab w:val="left" w:pos="420"/>
        </w:tabs>
        <w:snapToGrid w:val="0"/>
        <w:spacing w:line="360" w:lineRule="auto"/>
        <w:ind w:leftChars="300" w:left="720"/>
        <w:rPr>
          <w:rFonts w:hint="eastAsia"/>
          <w:sz w:val="24"/>
          <w:szCs w:val="24"/>
        </w:rPr>
      </w:pPr>
    </w:p>
    <w:p w:rsidR="00501480" w:rsidRDefault="00501480" w:rsidP="00501480">
      <w:pPr>
        <w:pStyle w:val="2"/>
        <w:numPr>
          <w:ilvl w:val="0"/>
          <w:numId w:val="18"/>
        </w:numPr>
        <w:tabs>
          <w:tab w:val="left" w:pos="432"/>
          <w:tab w:val="left" w:pos="576"/>
          <w:tab w:val="left" w:pos="851"/>
          <w:tab w:val="left" w:pos="1980"/>
        </w:tabs>
        <w:ind w:hanging="1980"/>
        <w:jc w:val="center"/>
        <w:rPr>
          <w:rFonts w:ascii="宋体" w:eastAsia="宋体" w:hAnsi="宋体" w:hint="eastAsia"/>
          <w:sz w:val="24"/>
          <w:szCs w:val="24"/>
        </w:rPr>
      </w:pPr>
      <w:r>
        <w:rPr>
          <w:rFonts w:hint="eastAsia"/>
          <w:b w:val="0"/>
          <w:bCs w:val="0"/>
          <w:szCs w:val="24"/>
        </w:rPr>
        <w:br w:type="page"/>
      </w:r>
      <w:r>
        <w:rPr>
          <w:rFonts w:ascii="宋体" w:eastAsia="宋体" w:hAnsi="宋体" w:hint="eastAsia"/>
          <w:sz w:val="24"/>
          <w:szCs w:val="24"/>
        </w:rPr>
        <w:lastRenderedPageBreak/>
        <w:t>合同格式</w:t>
      </w:r>
    </w:p>
    <w:p w:rsidR="00501480" w:rsidRDefault="00501480" w:rsidP="00501480">
      <w:pPr>
        <w:snapToGrid w:val="0"/>
        <w:rPr>
          <w:rFonts w:hint="eastAsia"/>
          <w:szCs w:val="24"/>
        </w:rPr>
      </w:pPr>
      <w:r>
        <w:rPr>
          <w:rFonts w:hint="eastAsia"/>
          <w:szCs w:val="24"/>
          <w:u w:val="single"/>
        </w:rPr>
        <w:t xml:space="preserve">          </w:t>
      </w:r>
      <w:r>
        <w:rPr>
          <w:rFonts w:hint="eastAsia"/>
          <w:szCs w:val="24"/>
        </w:rPr>
        <w:t xml:space="preserve">（以下简称“甲方” ）为一方和 </w:t>
      </w:r>
      <w:r>
        <w:rPr>
          <w:rFonts w:hint="eastAsia"/>
          <w:szCs w:val="24"/>
          <w:u w:val="single"/>
        </w:rPr>
        <w:t xml:space="preserve">          </w:t>
      </w:r>
      <w:r>
        <w:rPr>
          <w:rFonts w:hint="eastAsia"/>
          <w:szCs w:val="24"/>
        </w:rPr>
        <w:t>（以下简称“乙方” ）为一方同意按下述条款和条件签署本合同（以下简称“合同” ）：</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合同文件</w:t>
      </w:r>
    </w:p>
    <w:p w:rsidR="00501480" w:rsidRDefault="00501480" w:rsidP="00501480">
      <w:pPr>
        <w:snapToGrid w:val="0"/>
        <w:ind w:firstLineChars="175" w:firstLine="420"/>
        <w:rPr>
          <w:rFonts w:hint="eastAsia"/>
          <w:szCs w:val="24"/>
        </w:rPr>
      </w:pPr>
      <w:r>
        <w:rPr>
          <w:rFonts w:hint="eastAsia"/>
          <w:szCs w:val="24"/>
        </w:rPr>
        <w:t>本合同所附下列文件是构成本合同不可分割的部分：</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合同条款及附表</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供应商提交的投标（响应）声明函和报价表</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技术规格（包括图纸，如果有的话）</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澄清函及有关文件</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中标（成交）通知书</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采购文件</w:t>
      </w:r>
    </w:p>
    <w:p w:rsidR="00501480" w:rsidRDefault="00501480" w:rsidP="00501480">
      <w:pPr>
        <w:numPr>
          <w:ilvl w:val="0"/>
          <w:numId w:val="30"/>
        </w:numPr>
        <w:tabs>
          <w:tab w:val="left" w:pos="1005"/>
        </w:tabs>
        <w:snapToGrid w:val="0"/>
        <w:spacing w:line="360" w:lineRule="auto"/>
        <w:rPr>
          <w:rFonts w:hint="eastAsia"/>
          <w:szCs w:val="24"/>
        </w:rPr>
      </w:pPr>
      <w:r>
        <w:rPr>
          <w:rFonts w:hint="eastAsia"/>
          <w:szCs w:val="24"/>
        </w:rPr>
        <w:t>投标（响应）文件</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合同范围和条件</w:t>
      </w:r>
    </w:p>
    <w:p w:rsidR="00501480" w:rsidRDefault="00501480" w:rsidP="00501480">
      <w:pPr>
        <w:snapToGrid w:val="0"/>
        <w:ind w:firstLineChars="175" w:firstLine="420"/>
        <w:rPr>
          <w:rFonts w:hint="eastAsia"/>
          <w:szCs w:val="24"/>
        </w:rPr>
      </w:pPr>
      <w:r>
        <w:rPr>
          <w:rFonts w:hint="eastAsia"/>
          <w:szCs w:val="24"/>
        </w:rPr>
        <w:t>本合同的范围和条件应与上述合同文件的规定相一致。</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服务内容</w:t>
      </w:r>
    </w:p>
    <w:p w:rsidR="00501480" w:rsidRDefault="00501480" w:rsidP="00501480">
      <w:pPr>
        <w:snapToGrid w:val="0"/>
        <w:ind w:firstLineChars="175" w:firstLine="420"/>
        <w:rPr>
          <w:rFonts w:hint="eastAsia"/>
          <w:szCs w:val="24"/>
        </w:rPr>
      </w:pPr>
      <w:r>
        <w:rPr>
          <w:rFonts w:hint="eastAsia"/>
          <w:szCs w:val="24"/>
        </w:rPr>
        <w:t>本合同所提供的服务内容详见采购文件和投标（响应）文件。</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服务时间和地点</w:t>
      </w:r>
    </w:p>
    <w:p w:rsidR="00501480" w:rsidRDefault="00501480" w:rsidP="00501480">
      <w:pPr>
        <w:snapToGrid w:val="0"/>
        <w:ind w:firstLineChars="175" w:firstLine="420"/>
        <w:rPr>
          <w:rFonts w:hint="eastAsia"/>
          <w:szCs w:val="24"/>
        </w:rPr>
      </w:pPr>
      <w:r>
        <w:rPr>
          <w:rFonts w:hint="eastAsia"/>
          <w:szCs w:val="24"/>
        </w:rPr>
        <w:t>本合同服务时间和地点在本项目采购文件中有明确规定。</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合同金额</w:t>
      </w:r>
    </w:p>
    <w:p w:rsidR="00501480" w:rsidRDefault="00501480" w:rsidP="00501480">
      <w:pPr>
        <w:snapToGrid w:val="0"/>
        <w:ind w:firstLineChars="175" w:firstLine="420"/>
        <w:rPr>
          <w:rFonts w:hint="eastAsia"/>
          <w:szCs w:val="24"/>
        </w:rPr>
      </w:pPr>
      <w:r>
        <w:rPr>
          <w:rFonts w:hint="eastAsia"/>
          <w:szCs w:val="24"/>
        </w:rPr>
        <w:t>根据上述合同文件要求，合同的总金额为</w:t>
      </w:r>
      <w:r>
        <w:rPr>
          <w:rFonts w:hint="eastAsia"/>
          <w:szCs w:val="24"/>
          <w:u w:val="single"/>
        </w:rPr>
        <w:t xml:space="preserve">       </w:t>
      </w:r>
      <w:r>
        <w:rPr>
          <w:rFonts w:hint="eastAsia"/>
          <w:szCs w:val="24"/>
        </w:rPr>
        <w:t>元人民币，分项价格在报价表中有明确规定。</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付款条件</w:t>
      </w:r>
    </w:p>
    <w:p w:rsidR="00501480" w:rsidRDefault="00501480" w:rsidP="00501480">
      <w:pPr>
        <w:snapToGrid w:val="0"/>
        <w:ind w:firstLineChars="175" w:firstLine="420"/>
        <w:rPr>
          <w:rFonts w:hint="eastAsia"/>
          <w:szCs w:val="24"/>
        </w:rPr>
      </w:pPr>
      <w:r>
        <w:rPr>
          <w:rFonts w:hint="eastAsia"/>
          <w:szCs w:val="24"/>
        </w:rPr>
        <w:t>本合同付款条件在采购文件中有明确规定。</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履约保证金</w:t>
      </w:r>
    </w:p>
    <w:p w:rsidR="00501480" w:rsidRDefault="00501480" w:rsidP="00501480">
      <w:pPr>
        <w:snapToGrid w:val="0"/>
        <w:ind w:firstLineChars="175" w:firstLine="420"/>
        <w:rPr>
          <w:rFonts w:hint="eastAsia"/>
          <w:b/>
          <w:szCs w:val="24"/>
        </w:rPr>
      </w:pPr>
      <w:r>
        <w:rPr>
          <w:rFonts w:hint="eastAsia"/>
          <w:szCs w:val="24"/>
        </w:rPr>
        <w:t>本项不收取履约保证金</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转让和分包责任</w:t>
      </w:r>
    </w:p>
    <w:p w:rsidR="00501480" w:rsidRDefault="00501480" w:rsidP="00501480">
      <w:pPr>
        <w:snapToGrid w:val="0"/>
        <w:ind w:firstLineChars="175" w:firstLine="420"/>
        <w:rPr>
          <w:rFonts w:hint="eastAsia"/>
          <w:szCs w:val="24"/>
        </w:rPr>
      </w:pPr>
      <w:r>
        <w:rPr>
          <w:rFonts w:hint="eastAsia"/>
          <w:szCs w:val="24"/>
        </w:rPr>
        <w:t>乙方违反合同约定转让合同权利、义务或者分包的，乙方应当向甲方支付合</w:t>
      </w:r>
      <w:r>
        <w:rPr>
          <w:rFonts w:hint="eastAsia"/>
          <w:szCs w:val="24"/>
        </w:rPr>
        <w:lastRenderedPageBreak/>
        <w:t>同总价</w:t>
      </w:r>
      <w:r>
        <w:rPr>
          <w:rFonts w:hint="eastAsia"/>
          <w:color w:val="FF0000"/>
          <w:szCs w:val="24"/>
          <w:u w:val="single"/>
        </w:rPr>
        <w:t>30%</w:t>
      </w:r>
      <w:r>
        <w:rPr>
          <w:rFonts w:hint="eastAsia"/>
          <w:szCs w:val="24"/>
        </w:rPr>
        <w:t>的违约金，并且，于此情形下甲方有权决定提前解除合同。</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延期交付责任</w:t>
      </w:r>
    </w:p>
    <w:p w:rsidR="00501480" w:rsidRDefault="00501480" w:rsidP="00501480">
      <w:pPr>
        <w:pStyle w:val="1"/>
        <w:numPr>
          <w:ilvl w:val="1"/>
          <w:numId w:val="28"/>
        </w:numPr>
        <w:tabs>
          <w:tab w:val="left" w:pos="420"/>
          <w:tab w:val="left" w:pos="709"/>
        </w:tabs>
        <w:snapToGrid w:val="0"/>
        <w:spacing w:beforeLines="100" w:line="360" w:lineRule="auto"/>
        <w:ind w:left="709"/>
        <w:outlineLvl w:val="2"/>
        <w:rPr>
          <w:rFonts w:hint="eastAsia"/>
          <w:sz w:val="24"/>
          <w:szCs w:val="24"/>
        </w:rPr>
      </w:pPr>
      <w:r>
        <w:rPr>
          <w:rFonts w:hint="eastAsia"/>
          <w:sz w:val="24"/>
          <w:szCs w:val="24"/>
        </w:rPr>
        <w:t>除遇到合同规定的不可抗力情况外，如果乙方没有按照合同的时间提供服务，甲方应在不影响合同项下的其他补救措施的情况下，有权从合同款项中扣除乙方应当支付的违约金。每延误一天的，乙方应当按</w:t>
      </w:r>
      <w:r>
        <w:rPr>
          <w:rFonts w:hint="eastAsia"/>
          <w:sz w:val="24"/>
          <w:szCs w:val="24"/>
          <w:u w:val="single"/>
        </w:rPr>
        <w:t>延迟服务的费用的</w:t>
      </w:r>
      <w:r>
        <w:rPr>
          <w:rFonts w:hint="eastAsia"/>
          <w:color w:val="FF0000"/>
          <w:sz w:val="24"/>
          <w:szCs w:val="24"/>
          <w:u w:val="single"/>
        </w:rPr>
        <w:t xml:space="preserve"> 0.04％</w:t>
      </w:r>
      <w:r>
        <w:rPr>
          <w:rFonts w:hint="eastAsia"/>
          <w:sz w:val="24"/>
          <w:szCs w:val="24"/>
        </w:rPr>
        <w:t xml:space="preserve">向甲方支付违约金，直至实际交付为止。延期交付超过 </w:t>
      </w:r>
      <w:r>
        <w:rPr>
          <w:rFonts w:hint="eastAsia"/>
          <w:color w:val="FF0000"/>
          <w:sz w:val="24"/>
          <w:szCs w:val="24"/>
          <w:u w:val="single"/>
        </w:rPr>
        <w:t>30日</w:t>
      </w:r>
      <w:r>
        <w:rPr>
          <w:rFonts w:hint="eastAsia"/>
          <w:sz w:val="24"/>
          <w:szCs w:val="24"/>
        </w:rPr>
        <w:t>时，甲方有权根据合同条款规定解除合同，甲方因此解除合同的，乙方应当支付合同价格</w:t>
      </w:r>
      <w:r>
        <w:rPr>
          <w:rFonts w:hint="eastAsia"/>
          <w:color w:val="FF0000"/>
          <w:sz w:val="24"/>
          <w:szCs w:val="24"/>
          <w:u w:val="single"/>
        </w:rPr>
        <w:t xml:space="preserve"> 30 % </w:t>
      </w:r>
      <w:r>
        <w:rPr>
          <w:rFonts w:hint="eastAsia"/>
          <w:sz w:val="24"/>
          <w:szCs w:val="24"/>
        </w:rPr>
        <w:t>的违约金作为赔偿。</w:t>
      </w:r>
    </w:p>
    <w:p w:rsidR="00501480" w:rsidRDefault="00501480" w:rsidP="00501480">
      <w:pPr>
        <w:pStyle w:val="1"/>
        <w:numPr>
          <w:ilvl w:val="1"/>
          <w:numId w:val="28"/>
        </w:numPr>
        <w:tabs>
          <w:tab w:val="left" w:pos="420"/>
          <w:tab w:val="left" w:pos="705"/>
        </w:tabs>
        <w:snapToGrid w:val="0"/>
        <w:spacing w:beforeLines="100" w:line="360" w:lineRule="auto"/>
        <w:ind w:left="1276" w:hanging="425"/>
        <w:outlineLvl w:val="2"/>
        <w:rPr>
          <w:rFonts w:hint="eastAsia"/>
          <w:sz w:val="24"/>
          <w:szCs w:val="24"/>
        </w:rPr>
      </w:pPr>
      <w:r>
        <w:rPr>
          <w:rFonts w:hint="eastAsia"/>
          <w:sz w:val="24"/>
          <w:szCs w:val="24"/>
        </w:rPr>
        <w:t>除遇到合同规定的不可抗力情况外，如果甲方没有按照本合同约定的时间付款，那么乙方可要求甲方支付违约金。每逾期付款一日的，甲方应当按应付而</w:t>
      </w:r>
      <w:r>
        <w:rPr>
          <w:rFonts w:hint="eastAsia"/>
          <w:sz w:val="24"/>
          <w:szCs w:val="24"/>
          <w:u w:val="single"/>
        </w:rPr>
        <w:t>未付款的</w:t>
      </w:r>
      <w:r>
        <w:rPr>
          <w:rFonts w:hint="eastAsia"/>
          <w:color w:val="FF0000"/>
          <w:sz w:val="24"/>
          <w:szCs w:val="24"/>
          <w:u w:val="single"/>
        </w:rPr>
        <w:t>0.04%</w:t>
      </w:r>
      <w:r>
        <w:rPr>
          <w:rFonts w:hint="eastAsia"/>
          <w:sz w:val="24"/>
          <w:szCs w:val="24"/>
        </w:rPr>
        <w:t>向乙方支付违约金，直至实际付款之日为止；逾期付款超过</w:t>
      </w:r>
      <w:r>
        <w:rPr>
          <w:rFonts w:hint="eastAsia"/>
          <w:color w:val="FF0000"/>
          <w:sz w:val="24"/>
          <w:szCs w:val="24"/>
          <w:u w:val="single"/>
        </w:rPr>
        <w:t>180日</w:t>
      </w:r>
      <w:r>
        <w:rPr>
          <w:rFonts w:hint="eastAsia"/>
          <w:sz w:val="24"/>
          <w:szCs w:val="24"/>
        </w:rPr>
        <w:t>时，乙方有权在要求甲方支付违约金的同时，书面通知甲方解除本合同。</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违反保密责任</w:t>
      </w:r>
    </w:p>
    <w:p w:rsidR="00501480" w:rsidRDefault="00501480" w:rsidP="00501480">
      <w:pPr>
        <w:pStyle w:val="1"/>
        <w:numPr>
          <w:ilvl w:val="1"/>
          <w:numId w:val="28"/>
        </w:numPr>
        <w:tabs>
          <w:tab w:val="left" w:pos="630"/>
          <w:tab w:val="left" w:pos="709"/>
        </w:tabs>
        <w:snapToGrid w:val="0"/>
        <w:spacing w:line="360" w:lineRule="auto"/>
        <w:rPr>
          <w:rFonts w:hint="eastAsia"/>
          <w:sz w:val="24"/>
          <w:szCs w:val="24"/>
        </w:rPr>
      </w:pPr>
      <w:r>
        <w:rPr>
          <w:rFonts w:hint="eastAsia"/>
          <w:sz w:val="24"/>
          <w:szCs w:val="24"/>
        </w:rPr>
        <w:t>乙方未按照合同约定严格履行保密义务的，应当向甲方支付合同总价</w:t>
      </w:r>
      <w:r>
        <w:rPr>
          <w:rFonts w:hint="eastAsia"/>
          <w:color w:val="FF0000"/>
          <w:sz w:val="24"/>
          <w:szCs w:val="24"/>
          <w:u w:val="single"/>
        </w:rPr>
        <w:t>10%</w:t>
      </w:r>
      <w:r>
        <w:rPr>
          <w:rFonts w:hint="eastAsia"/>
          <w:sz w:val="24"/>
          <w:szCs w:val="24"/>
        </w:rPr>
        <w:t>的违约金，于此情形下，甲方还有权提前解除合同。</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合同生效</w:t>
      </w:r>
    </w:p>
    <w:p w:rsidR="00501480" w:rsidRDefault="00501480" w:rsidP="00501480">
      <w:pPr>
        <w:snapToGrid w:val="0"/>
        <w:ind w:firstLineChars="175" w:firstLine="420"/>
        <w:rPr>
          <w:rFonts w:hint="eastAsia"/>
          <w:szCs w:val="24"/>
        </w:rPr>
      </w:pPr>
      <w:r>
        <w:rPr>
          <w:rFonts w:hint="eastAsia"/>
          <w:szCs w:val="24"/>
        </w:rPr>
        <w:t>本合同经双方法定代表人或授权代表签字、加盖双方单位印章并且甲方收到乙方提交的履约保证金（如适用）后生效。</w:t>
      </w:r>
    </w:p>
    <w:p w:rsidR="00501480" w:rsidRDefault="00501480" w:rsidP="00501480">
      <w:pPr>
        <w:snapToGrid w:val="0"/>
        <w:spacing w:before="312"/>
        <w:ind w:firstLineChars="175" w:firstLine="420"/>
        <w:rPr>
          <w:rFonts w:hint="eastAsia"/>
          <w:szCs w:val="24"/>
        </w:rPr>
      </w:pPr>
      <w:r>
        <w:rPr>
          <w:rFonts w:hint="eastAsia"/>
          <w:szCs w:val="24"/>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如果本服务项目符合上述文件规定，经甲乙双方协商同意，可根据实际情况依法续签合同。</w:t>
      </w:r>
    </w:p>
    <w:p w:rsidR="00501480" w:rsidRDefault="00501480" w:rsidP="00501480">
      <w:pPr>
        <w:pStyle w:val="1"/>
        <w:numPr>
          <w:ilvl w:val="0"/>
          <w:numId w:val="28"/>
        </w:numPr>
        <w:tabs>
          <w:tab w:val="left" w:pos="420"/>
          <w:tab w:val="left" w:pos="705"/>
        </w:tabs>
        <w:snapToGrid w:val="0"/>
        <w:spacing w:beforeLines="100" w:line="360" w:lineRule="auto"/>
        <w:ind w:left="4250" w:hanging="1839"/>
        <w:outlineLvl w:val="2"/>
        <w:rPr>
          <w:rFonts w:hint="eastAsia"/>
          <w:b/>
          <w:sz w:val="24"/>
          <w:szCs w:val="24"/>
        </w:rPr>
      </w:pPr>
      <w:r>
        <w:rPr>
          <w:rFonts w:hint="eastAsia"/>
          <w:b/>
          <w:sz w:val="24"/>
          <w:szCs w:val="24"/>
        </w:rPr>
        <w:t>其它</w:t>
      </w:r>
    </w:p>
    <w:p w:rsidR="00501480" w:rsidRDefault="00501480" w:rsidP="00501480">
      <w:pPr>
        <w:snapToGrid w:val="0"/>
        <w:ind w:firstLineChars="175" w:firstLine="420"/>
        <w:rPr>
          <w:rFonts w:hint="eastAsia"/>
          <w:szCs w:val="24"/>
        </w:rPr>
      </w:pPr>
      <w:r>
        <w:rPr>
          <w:rFonts w:hint="eastAsia"/>
          <w:szCs w:val="24"/>
        </w:rPr>
        <w:t>本合同一式</w:t>
      </w:r>
      <w:r>
        <w:rPr>
          <w:rFonts w:hint="eastAsia"/>
          <w:szCs w:val="24"/>
          <w:u w:val="single"/>
        </w:rPr>
        <w:t xml:space="preserve">     </w:t>
      </w:r>
      <w:r>
        <w:rPr>
          <w:rFonts w:hint="eastAsia"/>
          <w:szCs w:val="24"/>
        </w:rPr>
        <w:t>份，其中甲方</w:t>
      </w:r>
      <w:r>
        <w:rPr>
          <w:rFonts w:hint="eastAsia"/>
          <w:szCs w:val="24"/>
          <w:u w:val="single"/>
        </w:rPr>
        <w:t xml:space="preserve">     </w:t>
      </w:r>
      <w:r>
        <w:rPr>
          <w:rFonts w:hint="eastAsia"/>
          <w:szCs w:val="24"/>
        </w:rPr>
        <w:t>份，乙方</w:t>
      </w:r>
      <w:r>
        <w:rPr>
          <w:rFonts w:hint="eastAsia"/>
          <w:szCs w:val="24"/>
          <w:u w:val="single"/>
        </w:rPr>
        <w:t xml:space="preserve">     </w:t>
      </w:r>
      <w:r>
        <w:rPr>
          <w:rFonts w:hint="eastAsia"/>
          <w:szCs w:val="24"/>
        </w:rPr>
        <w:t>份，采购中心</w:t>
      </w:r>
      <w:r>
        <w:rPr>
          <w:rFonts w:hint="eastAsia"/>
          <w:b/>
          <w:szCs w:val="24"/>
          <w:u w:val="single"/>
        </w:rPr>
        <w:t>1</w:t>
      </w:r>
      <w:r>
        <w:rPr>
          <w:rFonts w:hint="eastAsia"/>
          <w:szCs w:val="24"/>
        </w:rPr>
        <w:t>份。</w:t>
      </w:r>
    </w:p>
    <w:p w:rsidR="00501480" w:rsidRDefault="00501480" w:rsidP="00501480">
      <w:pPr>
        <w:snapToGrid w:val="0"/>
        <w:rPr>
          <w:rFonts w:hint="eastAsia"/>
          <w:szCs w:val="24"/>
        </w:rPr>
      </w:pPr>
    </w:p>
    <w:p w:rsidR="00501480" w:rsidRDefault="00501480" w:rsidP="00501480">
      <w:pPr>
        <w:snapToGrid w:val="0"/>
        <w:rPr>
          <w:rFonts w:hint="eastAsia"/>
          <w:szCs w:val="24"/>
        </w:rPr>
      </w:pPr>
    </w:p>
    <w:p w:rsidR="00501480" w:rsidRDefault="00501480" w:rsidP="00501480">
      <w:pPr>
        <w:snapToGrid w:val="0"/>
        <w:rPr>
          <w:rFonts w:hint="eastAsia"/>
          <w:szCs w:val="24"/>
        </w:rPr>
      </w:pPr>
    </w:p>
    <w:p w:rsidR="00501480" w:rsidRDefault="00501480" w:rsidP="00501480">
      <w:pPr>
        <w:snapToGrid w:val="0"/>
        <w:rPr>
          <w:rFonts w:hint="eastAsia"/>
          <w:b/>
          <w:szCs w:val="24"/>
        </w:rPr>
      </w:pPr>
      <w:r>
        <w:rPr>
          <w:rFonts w:hint="eastAsia"/>
          <w:b/>
          <w:szCs w:val="24"/>
        </w:rPr>
        <w:lastRenderedPageBreak/>
        <w:t>甲方名称（盖章）                    乙方名称（盖章）</w:t>
      </w:r>
    </w:p>
    <w:p w:rsidR="00501480" w:rsidRDefault="00501480" w:rsidP="00501480">
      <w:pPr>
        <w:snapToGrid w:val="0"/>
        <w:rPr>
          <w:rFonts w:hint="eastAsia"/>
          <w:b/>
          <w:szCs w:val="24"/>
        </w:rPr>
      </w:pPr>
      <w:r>
        <w:rPr>
          <w:rFonts w:hint="eastAsia"/>
          <w:b/>
          <w:szCs w:val="24"/>
        </w:rPr>
        <w:t>甲方代表签字：                      乙方代表签字：</w:t>
      </w:r>
    </w:p>
    <w:p w:rsidR="00501480" w:rsidRDefault="00501480" w:rsidP="00501480">
      <w:pPr>
        <w:snapToGrid w:val="0"/>
        <w:rPr>
          <w:rFonts w:hint="eastAsia"/>
          <w:szCs w:val="24"/>
        </w:rPr>
      </w:pPr>
    </w:p>
    <w:p w:rsidR="00501480" w:rsidRDefault="00501480" w:rsidP="00501480">
      <w:pPr>
        <w:snapToGrid w:val="0"/>
        <w:rPr>
          <w:szCs w:val="24"/>
          <w:u w:val="single"/>
        </w:rPr>
      </w:pPr>
      <w:r>
        <w:rPr>
          <w:rFonts w:hint="eastAsia"/>
          <w:szCs w:val="24"/>
        </w:rPr>
        <w:t>签订地点：                      签订日期：</w:t>
      </w:r>
      <w:r>
        <w:rPr>
          <w:rFonts w:hint="eastAsia"/>
          <w:szCs w:val="24"/>
          <w:u w:val="single"/>
        </w:rPr>
        <w:t xml:space="preserve">    年     月    日</w:t>
      </w:r>
    </w:p>
    <w:p w:rsidR="00501480" w:rsidRDefault="00501480">
      <w:pPr>
        <w:widowControl/>
        <w:jc w:val="left"/>
        <w:rPr>
          <w:szCs w:val="24"/>
          <w:u w:val="single"/>
        </w:rPr>
      </w:pPr>
      <w:r>
        <w:rPr>
          <w:szCs w:val="24"/>
          <w:u w:val="single"/>
        </w:rPr>
        <w:br w:type="page"/>
      </w:r>
    </w:p>
    <w:p w:rsidR="00501480" w:rsidRDefault="00501480" w:rsidP="00501480">
      <w:pPr>
        <w:pStyle w:val="1"/>
        <w:numPr>
          <w:ilvl w:val="0"/>
          <w:numId w:val="0"/>
        </w:numPr>
        <w:tabs>
          <w:tab w:val="left" w:pos="709"/>
        </w:tabs>
        <w:spacing w:line="480" w:lineRule="exact"/>
        <w:ind w:firstLineChars="200" w:firstLine="883"/>
        <w:jc w:val="center"/>
        <w:rPr>
          <w:rFonts w:ascii="方正小标宋简体" w:eastAsia="方正小标宋简体" w:cs="宋体" w:hint="eastAsia"/>
          <w:b/>
          <w:bCs/>
          <w:sz w:val="44"/>
          <w:szCs w:val="44"/>
        </w:rPr>
      </w:pPr>
      <w:r>
        <w:rPr>
          <w:rFonts w:ascii="方正小标宋简体" w:eastAsia="方正小标宋简体" w:cs="宋体" w:hint="eastAsia"/>
          <w:b/>
          <w:bCs/>
          <w:sz w:val="44"/>
          <w:szCs w:val="44"/>
        </w:rPr>
        <w:lastRenderedPageBreak/>
        <w:t>中国劳动关系学院2021年北京校区物业</w:t>
      </w:r>
    </w:p>
    <w:p w:rsidR="00501480" w:rsidRDefault="00501480" w:rsidP="00501480">
      <w:pPr>
        <w:pStyle w:val="1"/>
        <w:numPr>
          <w:ilvl w:val="0"/>
          <w:numId w:val="0"/>
        </w:numPr>
        <w:tabs>
          <w:tab w:val="left" w:pos="709"/>
        </w:tabs>
        <w:spacing w:line="480" w:lineRule="exact"/>
        <w:ind w:firstLineChars="200" w:firstLine="883"/>
        <w:jc w:val="center"/>
        <w:rPr>
          <w:rFonts w:ascii="方正小标宋简体" w:eastAsia="方正小标宋简体" w:cs="宋体" w:hint="eastAsia"/>
          <w:b/>
          <w:bCs/>
          <w:sz w:val="44"/>
          <w:szCs w:val="44"/>
        </w:rPr>
      </w:pPr>
      <w:r>
        <w:rPr>
          <w:rFonts w:ascii="方正小标宋简体" w:eastAsia="方正小标宋简体" w:cs="宋体" w:hint="eastAsia"/>
          <w:b/>
          <w:bCs/>
          <w:sz w:val="44"/>
          <w:szCs w:val="44"/>
        </w:rPr>
        <w:t>采购需求</w:t>
      </w:r>
    </w:p>
    <w:p w:rsidR="00501480" w:rsidRDefault="00501480" w:rsidP="00501480">
      <w:pPr>
        <w:pStyle w:val="1"/>
        <w:numPr>
          <w:ilvl w:val="0"/>
          <w:numId w:val="0"/>
        </w:numPr>
        <w:tabs>
          <w:tab w:val="left" w:pos="709"/>
        </w:tabs>
        <w:spacing w:line="480" w:lineRule="exact"/>
        <w:ind w:firstLineChars="200" w:firstLine="883"/>
        <w:jc w:val="center"/>
        <w:rPr>
          <w:rFonts w:ascii="方正小标宋简体" w:eastAsia="方正小标宋简体" w:cs="宋体" w:hint="eastAsia"/>
          <w:b/>
          <w:bCs/>
          <w:sz w:val="44"/>
          <w:szCs w:val="44"/>
        </w:rPr>
      </w:pPr>
    </w:p>
    <w:p w:rsidR="00501480" w:rsidRDefault="00501480" w:rsidP="00501480">
      <w:pPr>
        <w:pStyle w:val="1"/>
        <w:numPr>
          <w:ilvl w:val="0"/>
          <w:numId w:val="0"/>
        </w:numPr>
        <w:tabs>
          <w:tab w:val="left" w:pos="709"/>
        </w:tabs>
        <w:spacing w:line="480" w:lineRule="exact"/>
        <w:ind w:firstLineChars="200" w:firstLine="640"/>
        <w:jc w:val="left"/>
        <w:rPr>
          <w:rFonts w:ascii="黑体" w:eastAsia="黑体" w:hAnsi="黑体" w:hint="eastAsia"/>
          <w:sz w:val="32"/>
          <w:szCs w:val="32"/>
        </w:rPr>
      </w:pPr>
      <w:r>
        <w:rPr>
          <w:rFonts w:ascii="黑体" w:eastAsia="黑体" w:hAnsi="黑体" w:hint="eastAsia"/>
          <w:sz w:val="32"/>
          <w:szCs w:val="32"/>
        </w:rPr>
        <w:t>一、物业项目概况</w:t>
      </w:r>
      <w:bookmarkStart w:id="12" w:name="_Toc80590949"/>
    </w:p>
    <w:p w:rsidR="00501480" w:rsidRDefault="00501480" w:rsidP="00501480">
      <w:pPr>
        <w:pStyle w:val="1"/>
        <w:numPr>
          <w:ilvl w:val="0"/>
          <w:numId w:val="0"/>
        </w:numPr>
        <w:tabs>
          <w:tab w:val="left" w:pos="709"/>
        </w:tabs>
        <w:spacing w:line="480" w:lineRule="exact"/>
        <w:ind w:firstLineChars="200" w:firstLine="640"/>
        <w:jc w:val="left"/>
        <w:rPr>
          <w:rFonts w:ascii="仿宋" w:eastAsia="仿宋" w:hAnsi="仿宋" w:cs="宋体" w:hint="eastAsia"/>
          <w:color w:val="000000"/>
          <w:sz w:val="32"/>
          <w:szCs w:val="32"/>
        </w:rPr>
      </w:pPr>
      <w:r>
        <w:rPr>
          <w:rFonts w:ascii="仿宋" w:eastAsia="仿宋" w:hAnsi="仿宋" w:hint="eastAsia"/>
          <w:sz w:val="32"/>
          <w:szCs w:val="32"/>
        </w:rPr>
        <w:t>物业项目情况简介：</w:t>
      </w:r>
      <w:r>
        <w:rPr>
          <w:rFonts w:ascii="仿宋" w:eastAsia="仿宋" w:hAnsi="仿宋" w:cs="宋体" w:hint="eastAsia"/>
          <w:color w:val="000000"/>
          <w:sz w:val="32"/>
          <w:szCs w:val="32"/>
        </w:rPr>
        <w:t>中国劳动关系学院是中华全国总工会直属的唯一一所普通本科院校，由全总和教育部共建。2012年，开展公共管理专业学位硕士研究生教育。学校现有北京海淀和河北涿州两个校区，占地面积630亩，建筑面积34.58万平米。学校现有全日制在校生6106人，其中研究生189人，本科生4789人，专科生1128人。学校是全国工会干部培训的最高学府，年均培训工会干部6000余人次，同时举办高水平的继续教育，坚持举办劳模本科教育28年，为大批共和国劳动英模、“大国工匠”提供了深造机会和成长空间。</w:t>
      </w:r>
    </w:p>
    <w:p w:rsidR="00501480" w:rsidRDefault="00501480" w:rsidP="00501480">
      <w:pPr>
        <w:pStyle w:val="1"/>
        <w:numPr>
          <w:ilvl w:val="0"/>
          <w:numId w:val="0"/>
        </w:numPr>
        <w:tabs>
          <w:tab w:val="left" w:pos="709"/>
        </w:tabs>
        <w:spacing w:line="480" w:lineRule="exact"/>
        <w:ind w:firstLineChars="200" w:firstLine="640"/>
        <w:jc w:val="left"/>
        <w:rPr>
          <w:rFonts w:ascii="仿宋" w:eastAsia="仿宋" w:hAnsi="仿宋" w:hint="eastAsia"/>
          <w:sz w:val="32"/>
          <w:szCs w:val="32"/>
        </w:rPr>
      </w:pPr>
      <w:r>
        <w:rPr>
          <w:rFonts w:ascii="仿宋" w:eastAsia="仿宋" w:hAnsi="仿宋" w:hint="eastAsia"/>
          <w:sz w:val="32"/>
          <w:szCs w:val="32"/>
        </w:rPr>
        <w:t>本项目为北京校区，占地面积： 142411.49㎡，总建筑面积约:230189.45㎡，位于北京市海淀区增光路45号，现</w:t>
      </w:r>
      <w:r>
        <w:rPr>
          <w:rFonts w:ascii="仿宋" w:eastAsia="仿宋" w:hAnsi="仿宋"/>
          <w:sz w:val="32"/>
          <w:szCs w:val="32"/>
        </w:rPr>
        <w:t>建有大学生公寓</w:t>
      </w:r>
      <w:r>
        <w:rPr>
          <w:rFonts w:ascii="仿宋" w:eastAsia="仿宋" w:hAnsi="仿宋" w:hint="eastAsia"/>
          <w:sz w:val="32"/>
          <w:szCs w:val="32"/>
        </w:rPr>
        <w:t>（含</w:t>
      </w:r>
      <w:r>
        <w:rPr>
          <w:rFonts w:ascii="仿宋" w:eastAsia="仿宋" w:hAnsi="仿宋"/>
          <w:sz w:val="32"/>
          <w:szCs w:val="32"/>
        </w:rPr>
        <w:t>部分办公场所</w:t>
      </w:r>
      <w:r>
        <w:rPr>
          <w:rFonts w:ascii="仿宋" w:eastAsia="仿宋" w:hAnsi="仿宋" w:hint="eastAsia"/>
          <w:sz w:val="32"/>
          <w:szCs w:val="32"/>
        </w:rPr>
        <w:t>）</w:t>
      </w:r>
      <w:r>
        <w:rPr>
          <w:rFonts w:ascii="仿宋" w:eastAsia="仿宋" w:hAnsi="仿宋"/>
          <w:sz w:val="32"/>
          <w:szCs w:val="32"/>
        </w:rPr>
        <w:t>、综合楼</w:t>
      </w:r>
      <w:r>
        <w:rPr>
          <w:rFonts w:ascii="仿宋" w:eastAsia="仿宋" w:hAnsi="仿宋" w:hint="eastAsia"/>
          <w:sz w:val="32"/>
          <w:szCs w:val="32"/>
        </w:rPr>
        <w:t>(教学</w:t>
      </w:r>
      <w:r>
        <w:rPr>
          <w:rFonts w:ascii="仿宋" w:eastAsia="仿宋" w:hAnsi="仿宋"/>
          <w:sz w:val="32"/>
          <w:szCs w:val="32"/>
        </w:rPr>
        <w:t>、</w:t>
      </w:r>
      <w:r>
        <w:rPr>
          <w:rFonts w:ascii="仿宋" w:eastAsia="仿宋" w:hAnsi="仿宋" w:hint="eastAsia"/>
          <w:sz w:val="32"/>
          <w:szCs w:val="32"/>
        </w:rPr>
        <w:t>食堂</w:t>
      </w:r>
      <w:r>
        <w:rPr>
          <w:rFonts w:ascii="仿宋" w:eastAsia="仿宋" w:hAnsi="仿宋"/>
          <w:sz w:val="32"/>
          <w:szCs w:val="32"/>
        </w:rPr>
        <w:t>、办公</w:t>
      </w:r>
      <w:r>
        <w:rPr>
          <w:rFonts w:ascii="仿宋" w:eastAsia="仿宋" w:hAnsi="仿宋" w:hint="eastAsia"/>
          <w:sz w:val="32"/>
          <w:szCs w:val="32"/>
        </w:rPr>
        <w:t>)</w:t>
      </w:r>
      <w:r>
        <w:rPr>
          <w:rFonts w:ascii="仿宋" w:eastAsia="仿宋" w:hAnsi="仿宋"/>
          <w:sz w:val="32"/>
          <w:szCs w:val="32"/>
        </w:rPr>
        <w:t>、教学楼、办公楼、卫生所、劳模研究生公寓、培训公寓、图书馆</w:t>
      </w:r>
      <w:r>
        <w:rPr>
          <w:rFonts w:ascii="仿宋" w:eastAsia="仿宋" w:hAnsi="仿宋" w:hint="eastAsia"/>
          <w:sz w:val="32"/>
          <w:szCs w:val="32"/>
        </w:rPr>
        <w:t>楼</w:t>
      </w:r>
      <w:r>
        <w:rPr>
          <w:rFonts w:ascii="仿宋" w:eastAsia="仿宋" w:hAnsi="仿宋"/>
          <w:sz w:val="32"/>
          <w:szCs w:val="32"/>
        </w:rPr>
        <w:t>、综合教学楼（</w:t>
      </w:r>
      <w:r>
        <w:rPr>
          <w:rFonts w:ascii="仿宋" w:eastAsia="仿宋" w:hAnsi="仿宋" w:hint="eastAsia"/>
          <w:sz w:val="32"/>
          <w:szCs w:val="32"/>
        </w:rPr>
        <w:t>图书馆</w:t>
      </w:r>
      <w:r>
        <w:rPr>
          <w:rFonts w:ascii="仿宋" w:eastAsia="仿宋" w:hAnsi="仿宋"/>
          <w:sz w:val="32"/>
          <w:szCs w:val="32"/>
        </w:rPr>
        <w:t>、</w:t>
      </w:r>
      <w:r>
        <w:rPr>
          <w:rFonts w:ascii="仿宋" w:eastAsia="仿宋" w:hAnsi="仿宋" w:hint="eastAsia"/>
          <w:sz w:val="32"/>
          <w:szCs w:val="32"/>
        </w:rPr>
        <w:t>办公</w:t>
      </w:r>
      <w:r>
        <w:rPr>
          <w:rFonts w:ascii="仿宋" w:eastAsia="仿宋" w:hAnsi="仿宋"/>
          <w:sz w:val="32"/>
          <w:szCs w:val="32"/>
        </w:rPr>
        <w:t>场所、会议室、教学</w:t>
      </w:r>
      <w:r>
        <w:rPr>
          <w:rFonts w:ascii="仿宋" w:eastAsia="仿宋" w:hAnsi="仿宋" w:hint="eastAsia"/>
          <w:sz w:val="32"/>
          <w:szCs w:val="32"/>
        </w:rPr>
        <w:t>用房</w:t>
      </w:r>
      <w:r>
        <w:rPr>
          <w:rFonts w:ascii="仿宋" w:eastAsia="仿宋" w:hAnsi="仿宋"/>
          <w:sz w:val="32"/>
          <w:szCs w:val="32"/>
        </w:rPr>
        <w:t>、礼堂等）</w:t>
      </w:r>
      <w:r>
        <w:rPr>
          <w:rFonts w:ascii="仿宋" w:eastAsia="仿宋" w:hAnsi="仿宋" w:hint="eastAsia"/>
          <w:sz w:val="32"/>
          <w:szCs w:val="32"/>
        </w:rPr>
        <w:t>、</w:t>
      </w:r>
      <w:r>
        <w:rPr>
          <w:rFonts w:ascii="仿宋" w:eastAsia="仿宋" w:hAnsi="仿宋"/>
          <w:sz w:val="32"/>
          <w:szCs w:val="32"/>
        </w:rPr>
        <w:t>交通科</w:t>
      </w:r>
      <w:r>
        <w:rPr>
          <w:rFonts w:ascii="仿宋" w:eastAsia="仿宋" w:hAnsi="仿宋" w:hint="eastAsia"/>
          <w:sz w:val="32"/>
          <w:szCs w:val="32"/>
        </w:rPr>
        <w:t>、职工宿舍（两栋）、</w:t>
      </w:r>
      <w:r>
        <w:rPr>
          <w:rFonts w:ascii="仿宋" w:eastAsia="仿宋" w:hAnsi="仿宋"/>
          <w:sz w:val="32"/>
          <w:szCs w:val="32"/>
        </w:rPr>
        <w:t>体育馆</w:t>
      </w:r>
      <w:r>
        <w:rPr>
          <w:rFonts w:ascii="仿宋" w:eastAsia="仿宋" w:hAnsi="仿宋" w:hint="eastAsia"/>
          <w:sz w:val="32"/>
          <w:szCs w:val="32"/>
        </w:rPr>
        <w:t>、</w:t>
      </w:r>
      <w:r>
        <w:rPr>
          <w:rFonts w:ascii="仿宋" w:eastAsia="仿宋" w:hAnsi="仿宋"/>
          <w:sz w:val="32"/>
          <w:szCs w:val="32"/>
        </w:rPr>
        <w:t>后勤管理处</w:t>
      </w:r>
      <w:r>
        <w:rPr>
          <w:rFonts w:ascii="仿宋" w:eastAsia="仿宋" w:hAnsi="仿宋" w:hint="eastAsia"/>
          <w:sz w:val="32"/>
          <w:szCs w:val="32"/>
        </w:rPr>
        <w:t>、</w:t>
      </w:r>
      <w:r>
        <w:rPr>
          <w:rFonts w:ascii="仿宋" w:eastAsia="仿宋" w:hAnsi="仿宋"/>
          <w:sz w:val="32"/>
          <w:szCs w:val="32"/>
        </w:rPr>
        <w:t>财务大厅、职工驿站楼</w:t>
      </w:r>
      <w:r>
        <w:rPr>
          <w:rFonts w:ascii="仿宋" w:eastAsia="仿宋" w:hAnsi="仿宋" w:hint="eastAsia"/>
          <w:sz w:val="32"/>
          <w:szCs w:val="32"/>
        </w:rPr>
        <w:t>、</w:t>
      </w:r>
      <w:r>
        <w:rPr>
          <w:rFonts w:ascii="仿宋" w:eastAsia="仿宋" w:hAnsi="仿宋"/>
          <w:sz w:val="32"/>
          <w:szCs w:val="32"/>
        </w:rPr>
        <w:t>体育场</w:t>
      </w:r>
      <w:r>
        <w:rPr>
          <w:rFonts w:ascii="仿宋" w:eastAsia="仿宋" w:hAnsi="仿宋" w:hint="eastAsia"/>
          <w:sz w:val="32"/>
          <w:szCs w:val="32"/>
        </w:rPr>
        <w:t>、</w:t>
      </w:r>
      <w:r>
        <w:rPr>
          <w:rFonts w:ascii="仿宋" w:eastAsia="仿宋" w:hAnsi="仿宋"/>
          <w:sz w:val="32"/>
          <w:szCs w:val="32"/>
        </w:rPr>
        <w:t>老干处</w:t>
      </w:r>
      <w:r>
        <w:rPr>
          <w:rFonts w:ascii="仿宋" w:eastAsia="仿宋" w:hAnsi="仿宋" w:hint="eastAsia"/>
          <w:sz w:val="32"/>
          <w:szCs w:val="32"/>
        </w:rPr>
        <w:t>、</w:t>
      </w:r>
      <w:r>
        <w:rPr>
          <w:rFonts w:ascii="仿宋" w:eastAsia="仿宋" w:hAnsi="仿宋"/>
          <w:sz w:val="32"/>
          <w:szCs w:val="32"/>
        </w:rPr>
        <w:t>配电站、锅炉房</w:t>
      </w:r>
      <w:r>
        <w:rPr>
          <w:rFonts w:ascii="仿宋" w:eastAsia="仿宋" w:hAnsi="仿宋" w:hint="eastAsia"/>
          <w:sz w:val="32"/>
          <w:szCs w:val="32"/>
        </w:rPr>
        <w:t>、</w:t>
      </w:r>
      <w:r>
        <w:rPr>
          <w:rFonts w:ascii="仿宋" w:eastAsia="仿宋" w:hAnsi="仿宋"/>
          <w:sz w:val="32"/>
          <w:szCs w:val="32"/>
        </w:rPr>
        <w:t>换热</w:t>
      </w:r>
      <w:r>
        <w:rPr>
          <w:rFonts w:ascii="仿宋" w:eastAsia="仿宋" w:hAnsi="仿宋" w:hint="eastAsia"/>
          <w:sz w:val="32"/>
          <w:szCs w:val="32"/>
        </w:rPr>
        <w:t>站等生活</w:t>
      </w:r>
      <w:r>
        <w:rPr>
          <w:rFonts w:ascii="仿宋" w:eastAsia="仿宋" w:hAnsi="仿宋"/>
          <w:sz w:val="32"/>
          <w:szCs w:val="32"/>
        </w:rPr>
        <w:t>配套设施</w:t>
      </w:r>
      <w:r>
        <w:rPr>
          <w:rFonts w:ascii="仿宋" w:eastAsia="仿宋" w:hAnsi="仿宋" w:hint="eastAsia"/>
          <w:sz w:val="32"/>
          <w:szCs w:val="32"/>
        </w:rPr>
        <w:t>。</w:t>
      </w:r>
    </w:p>
    <w:p w:rsidR="00501480" w:rsidRDefault="00501480" w:rsidP="00501480">
      <w:pPr>
        <w:pStyle w:val="1"/>
        <w:numPr>
          <w:ilvl w:val="0"/>
          <w:numId w:val="0"/>
        </w:numPr>
        <w:tabs>
          <w:tab w:val="left" w:pos="709"/>
        </w:tabs>
        <w:spacing w:line="480" w:lineRule="exact"/>
        <w:ind w:firstLineChars="200" w:firstLine="640"/>
        <w:jc w:val="left"/>
        <w:rPr>
          <w:rFonts w:ascii="黑体" w:eastAsia="黑体" w:hAnsi="黑体" w:hint="eastAsia"/>
          <w:sz w:val="32"/>
          <w:szCs w:val="32"/>
        </w:rPr>
      </w:pPr>
      <w:r>
        <w:rPr>
          <w:rFonts w:ascii="黑体" w:eastAsia="黑体" w:hAnsi="黑体" w:hint="eastAsia"/>
          <w:sz w:val="32"/>
          <w:szCs w:val="32"/>
        </w:rPr>
        <w:t>二</w:t>
      </w:r>
      <w:r>
        <w:rPr>
          <w:rFonts w:ascii="黑体" w:eastAsia="黑体" w:hAnsi="黑体"/>
          <w:sz w:val="32"/>
          <w:szCs w:val="32"/>
        </w:rPr>
        <w:t>、招标及服务范围</w:t>
      </w:r>
    </w:p>
    <w:p w:rsidR="00501480" w:rsidRDefault="00501480" w:rsidP="00501480">
      <w:pPr>
        <w:pStyle w:val="1"/>
        <w:numPr>
          <w:ilvl w:val="0"/>
          <w:numId w:val="0"/>
        </w:numPr>
        <w:tabs>
          <w:tab w:val="left" w:pos="709"/>
        </w:tabs>
        <w:spacing w:line="480" w:lineRule="exact"/>
        <w:ind w:firstLineChars="200" w:firstLine="640"/>
        <w:jc w:val="left"/>
        <w:rPr>
          <w:rFonts w:ascii="楷体" w:eastAsia="楷体" w:hAnsi="楷体" w:hint="eastAsia"/>
          <w:sz w:val="32"/>
          <w:szCs w:val="32"/>
        </w:rPr>
      </w:pPr>
      <w:r>
        <w:rPr>
          <w:rFonts w:ascii="楷体" w:eastAsia="楷体" w:hAnsi="楷体" w:hint="eastAsia"/>
          <w:sz w:val="32"/>
          <w:szCs w:val="32"/>
        </w:rPr>
        <w:t>（一）服务范围</w:t>
      </w:r>
    </w:p>
    <w:p w:rsidR="00501480" w:rsidRDefault="00501480" w:rsidP="00501480">
      <w:pPr>
        <w:pStyle w:val="1"/>
        <w:numPr>
          <w:ilvl w:val="0"/>
          <w:numId w:val="0"/>
        </w:numPr>
        <w:tabs>
          <w:tab w:val="left" w:pos="709"/>
        </w:tabs>
        <w:spacing w:line="480" w:lineRule="exact"/>
        <w:ind w:firstLineChars="200" w:firstLine="640"/>
        <w:jc w:val="left"/>
        <w:rPr>
          <w:rFonts w:ascii="仿宋" w:eastAsia="仿宋" w:hAnsi="仿宋"/>
          <w:sz w:val="32"/>
          <w:szCs w:val="32"/>
        </w:rPr>
      </w:pPr>
      <w:r>
        <w:rPr>
          <w:rFonts w:ascii="仿宋" w:eastAsia="仿宋" w:hAnsi="仿宋" w:hint="eastAsia"/>
          <w:sz w:val="32"/>
          <w:szCs w:val="32"/>
        </w:rPr>
        <w:t>公共</w:t>
      </w:r>
      <w:r>
        <w:rPr>
          <w:rFonts w:ascii="仿宋" w:eastAsia="仿宋" w:hAnsi="仿宋"/>
          <w:sz w:val="32"/>
          <w:szCs w:val="32"/>
        </w:rPr>
        <w:t>区域</w:t>
      </w:r>
      <w:r>
        <w:rPr>
          <w:rFonts w:ascii="仿宋" w:eastAsia="仿宋" w:hAnsi="仿宋" w:hint="eastAsia"/>
          <w:sz w:val="32"/>
          <w:szCs w:val="32"/>
        </w:rPr>
        <w:t>的物业管理</w:t>
      </w:r>
      <w:r>
        <w:rPr>
          <w:rFonts w:ascii="仿宋" w:eastAsia="仿宋" w:hAnsi="仿宋"/>
          <w:sz w:val="32"/>
          <w:szCs w:val="32"/>
        </w:rPr>
        <w:t>，</w:t>
      </w:r>
      <w:r>
        <w:rPr>
          <w:rFonts w:ascii="仿宋" w:eastAsia="仿宋" w:hAnsi="仿宋" w:hint="eastAsia"/>
          <w:sz w:val="32"/>
          <w:szCs w:val="32"/>
        </w:rPr>
        <w:t>包括</w:t>
      </w:r>
      <w:r>
        <w:rPr>
          <w:rFonts w:ascii="仿宋" w:eastAsia="仿宋" w:hAnsi="仿宋"/>
          <w:sz w:val="32"/>
          <w:szCs w:val="32"/>
        </w:rPr>
        <w:t>环境卫生管理、学生公寓管理、</w:t>
      </w:r>
      <w:r>
        <w:rPr>
          <w:rFonts w:ascii="仿宋" w:eastAsia="仿宋" w:hAnsi="仿宋" w:cs="宋体" w:hint="eastAsia"/>
          <w:sz w:val="32"/>
          <w:szCs w:val="32"/>
        </w:rPr>
        <w:t>会议服务、水</w:t>
      </w:r>
      <w:r>
        <w:rPr>
          <w:rFonts w:ascii="仿宋" w:eastAsia="仿宋" w:hAnsi="仿宋" w:cs="宋体" w:hint="eastAsia"/>
          <w:color w:val="000000"/>
          <w:sz w:val="32"/>
          <w:szCs w:val="32"/>
        </w:rPr>
        <w:t>电气暖、</w:t>
      </w:r>
      <w:r>
        <w:rPr>
          <w:rFonts w:ascii="仿宋" w:eastAsia="仿宋" w:hAnsi="仿宋" w:cs="宋体"/>
          <w:color w:val="000000"/>
          <w:sz w:val="32"/>
          <w:szCs w:val="32"/>
        </w:rPr>
        <w:t>淋浴系统</w:t>
      </w:r>
      <w:r>
        <w:rPr>
          <w:rFonts w:ascii="仿宋" w:eastAsia="仿宋" w:hAnsi="仿宋" w:cs="宋体" w:hint="eastAsia"/>
          <w:sz w:val="32"/>
          <w:szCs w:val="32"/>
        </w:rPr>
        <w:t>正常运</w:t>
      </w:r>
      <w:r>
        <w:rPr>
          <w:rFonts w:ascii="仿宋" w:eastAsia="仿宋" w:hAnsi="仿宋" w:hint="eastAsia"/>
          <w:sz w:val="32"/>
          <w:szCs w:val="32"/>
        </w:rPr>
        <w:t>行、设备设施日常维护及管理、其他零修和小修、电视、通信服</w:t>
      </w:r>
      <w:r>
        <w:rPr>
          <w:rFonts w:ascii="仿宋" w:eastAsia="仿宋" w:hAnsi="仿宋" w:cs="宋体" w:hint="eastAsia"/>
          <w:sz w:val="32"/>
          <w:szCs w:val="32"/>
        </w:rPr>
        <w:t>务、</w:t>
      </w:r>
      <w:r>
        <w:rPr>
          <w:rFonts w:ascii="仿宋" w:eastAsia="仿宋" w:hAnsi="仿宋" w:cs="宋体" w:hint="eastAsia"/>
          <w:color w:val="000000"/>
          <w:sz w:val="32"/>
          <w:szCs w:val="32"/>
        </w:rPr>
        <w:t>部分楼宇</w:t>
      </w:r>
      <w:r>
        <w:rPr>
          <w:rFonts w:ascii="仿宋" w:eastAsia="仿宋" w:hAnsi="仿宋" w:cs="宋体" w:hint="eastAsia"/>
          <w:sz w:val="32"/>
          <w:szCs w:val="32"/>
        </w:rPr>
        <w:t>值班服务、固定资产委托管理等其他物业管理服务。</w:t>
      </w:r>
    </w:p>
    <w:p w:rsidR="00501480" w:rsidRDefault="00501480" w:rsidP="00501480">
      <w:pPr>
        <w:pStyle w:val="1"/>
        <w:numPr>
          <w:ilvl w:val="0"/>
          <w:numId w:val="0"/>
        </w:numPr>
        <w:tabs>
          <w:tab w:val="left" w:pos="709"/>
        </w:tabs>
        <w:spacing w:line="480" w:lineRule="exact"/>
        <w:ind w:leftChars="305" w:left="796" w:hangingChars="20" w:hanging="64"/>
        <w:jc w:val="left"/>
        <w:rPr>
          <w:rFonts w:ascii="楷体" w:eastAsia="楷体" w:hAnsi="楷体" w:hint="eastAsia"/>
          <w:sz w:val="32"/>
          <w:szCs w:val="32"/>
        </w:rPr>
      </w:pPr>
      <w:r>
        <w:rPr>
          <w:rFonts w:ascii="楷体" w:eastAsia="楷体" w:hAnsi="楷体" w:hint="eastAsia"/>
          <w:sz w:val="32"/>
          <w:szCs w:val="32"/>
        </w:rPr>
        <w:lastRenderedPageBreak/>
        <w:t>（二）物业</w:t>
      </w:r>
      <w:r>
        <w:rPr>
          <w:rFonts w:ascii="楷体" w:eastAsia="楷体" w:hAnsi="楷体"/>
          <w:sz w:val="32"/>
          <w:szCs w:val="32"/>
        </w:rPr>
        <w:t>服务在岗人数配备</w:t>
      </w:r>
    </w:p>
    <w:p w:rsidR="00501480" w:rsidRDefault="00501480" w:rsidP="00501480">
      <w:pPr>
        <w:pStyle w:val="1"/>
        <w:numPr>
          <w:ilvl w:val="0"/>
          <w:numId w:val="0"/>
        </w:numPr>
        <w:tabs>
          <w:tab w:val="left" w:pos="709"/>
        </w:tabs>
        <w:spacing w:line="480" w:lineRule="exact"/>
        <w:ind w:left="105" w:firstLineChars="200" w:firstLine="640"/>
        <w:jc w:val="left"/>
        <w:rPr>
          <w:rFonts w:ascii="仿宋" w:eastAsia="仿宋" w:hAnsi="仿宋"/>
          <w:sz w:val="32"/>
          <w:szCs w:val="32"/>
        </w:rPr>
      </w:pPr>
      <w:r>
        <w:rPr>
          <w:rFonts w:ascii="仿宋" w:eastAsia="仿宋" w:hAnsi="仿宋" w:cs="ËÎÌå" w:hint="eastAsia"/>
          <w:sz w:val="32"/>
          <w:szCs w:val="32"/>
        </w:rPr>
        <w:t>本项目</w:t>
      </w:r>
      <w:r>
        <w:rPr>
          <w:rFonts w:ascii="仿宋" w:eastAsia="仿宋" w:hAnsi="仿宋" w:cs="宋体" w:hint="eastAsia"/>
          <w:sz w:val="32"/>
          <w:szCs w:val="32"/>
        </w:rPr>
        <w:t>人员合同期</w:t>
      </w:r>
      <w:r>
        <w:rPr>
          <w:rFonts w:ascii="仿宋" w:eastAsia="仿宋" w:hAnsi="仿宋" w:cs="宋体"/>
          <w:sz w:val="32"/>
          <w:szCs w:val="32"/>
        </w:rPr>
        <w:t>内</w:t>
      </w:r>
      <w:r>
        <w:rPr>
          <w:rFonts w:ascii="仿宋" w:eastAsia="仿宋" w:hAnsi="仿宋" w:cs="宋体" w:hint="eastAsia"/>
          <w:sz w:val="32"/>
          <w:szCs w:val="32"/>
        </w:rPr>
        <w:t>每年配备不少于142人，其中非管理人员不少于130人，项目岗位设置及要求</w:t>
      </w:r>
      <w:r>
        <w:rPr>
          <w:rFonts w:ascii="仿宋" w:eastAsia="仿宋" w:hAnsi="仿宋" w:cs="宋体"/>
          <w:sz w:val="32"/>
          <w:szCs w:val="32"/>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552"/>
        <w:gridCol w:w="528"/>
        <w:gridCol w:w="554"/>
        <w:gridCol w:w="997"/>
        <w:gridCol w:w="910"/>
        <w:gridCol w:w="518"/>
        <w:gridCol w:w="4004"/>
      </w:tblGrid>
      <w:tr w:rsidR="00501480" w:rsidTr="00410918">
        <w:trPr>
          <w:trHeight w:val="946"/>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序号</w:t>
            </w:r>
          </w:p>
        </w:tc>
        <w:tc>
          <w:tcPr>
            <w:tcW w:w="323" w:type="pct"/>
            <w:vAlign w:val="center"/>
          </w:tcPr>
          <w:p w:rsidR="00501480" w:rsidRDefault="00501480" w:rsidP="00410918">
            <w:pPr>
              <w:widowControl/>
              <w:jc w:val="center"/>
              <w:rPr>
                <w:rFonts w:cs="宋体" w:hint="eastAsia"/>
                <w:kern w:val="0"/>
                <w:szCs w:val="21"/>
              </w:rPr>
            </w:pPr>
            <w:r>
              <w:rPr>
                <w:rFonts w:cs="宋体" w:hint="eastAsia"/>
                <w:kern w:val="0"/>
                <w:szCs w:val="21"/>
              </w:rPr>
              <w:t>岗位</w:t>
            </w:r>
          </w:p>
        </w:tc>
        <w:tc>
          <w:tcPr>
            <w:tcW w:w="634" w:type="pct"/>
            <w:gridSpan w:val="2"/>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分管岗位（技术及其他岗位）</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地点</w:t>
            </w:r>
          </w:p>
        </w:tc>
        <w:tc>
          <w:tcPr>
            <w:tcW w:w="534" w:type="pct"/>
            <w:vAlign w:val="center"/>
          </w:tcPr>
          <w:p w:rsidR="00501480" w:rsidRDefault="00501480" w:rsidP="00410918">
            <w:pPr>
              <w:widowControl/>
              <w:jc w:val="center"/>
              <w:rPr>
                <w:rFonts w:cs="宋体"/>
                <w:kern w:val="0"/>
                <w:sz w:val="20"/>
                <w:szCs w:val="20"/>
              </w:rPr>
            </w:pPr>
            <w:r>
              <w:rPr>
                <w:rFonts w:cs="宋体"/>
                <w:kern w:val="0"/>
                <w:sz w:val="20"/>
                <w:szCs w:val="20"/>
              </w:rPr>
              <w:t>规模</w:t>
            </w:r>
          </w:p>
        </w:tc>
        <w:tc>
          <w:tcPr>
            <w:tcW w:w="304" w:type="pct"/>
            <w:vAlign w:val="center"/>
          </w:tcPr>
          <w:p w:rsidR="00501480" w:rsidRDefault="00501480" w:rsidP="00410918">
            <w:pPr>
              <w:widowControl/>
              <w:jc w:val="center"/>
              <w:rPr>
                <w:rFonts w:cs="宋体" w:hint="eastAsia"/>
                <w:kern w:val="0"/>
                <w:sz w:val="20"/>
                <w:szCs w:val="20"/>
              </w:rPr>
            </w:pPr>
          </w:p>
          <w:p w:rsidR="00501480" w:rsidRDefault="00501480" w:rsidP="00410918">
            <w:pPr>
              <w:widowControl/>
              <w:jc w:val="center"/>
              <w:rPr>
                <w:rFonts w:cs="宋体" w:hint="eastAsia"/>
                <w:kern w:val="0"/>
                <w:sz w:val="20"/>
                <w:szCs w:val="20"/>
              </w:rPr>
            </w:pPr>
            <w:r>
              <w:rPr>
                <w:rFonts w:cs="宋体" w:hint="eastAsia"/>
                <w:kern w:val="0"/>
                <w:sz w:val="20"/>
                <w:szCs w:val="20"/>
              </w:rPr>
              <w:t>岗位人数</w:t>
            </w:r>
          </w:p>
        </w:tc>
        <w:tc>
          <w:tcPr>
            <w:tcW w:w="2348" w:type="pct"/>
            <w:vAlign w:val="center"/>
          </w:tcPr>
          <w:p w:rsidR="00501480" w:rsidRDefault="00501480" w:rsidP="00410918">
            <w:pPr>
              <w:widowControl/>
              <w:jc w:val="center"/>
              <w:rPr>
                <w:rFonts w:cs="宋体"/>
                <w:kern w:val="0"/>
                <w:sz w:val="20"/>
                <w:szCs w:val="20"/>
              </w:rPr>
            </w:pPr>
            <w:r>
              <w:rPr>
                <w:rFonts w:cs="宋体" w:hint="eastAsia"/>
                <w:kern w:val="0"/>
                <w:sz w:val="20"/>
                <w:szCs w:val="20"/>
              </w:rPr>
              <w:t>人员条件及岗位职责</w:t>
            </w:r>
          </w:p>
        </w:tc>
      </w:tr>
      <w:tr w:rsidR="00501480" w:rsidTr="00410918">
        <w:trPr>
          <w:trHeight w:val="459"/>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323" w:type="pct"/>
            <w:vAlign w:val="center"/>
          </w:tcPr>
          <w:p w:rsidR="00501480" w:rsidRDefault="00501480" w:rsidP="00410918">
            <w:pPr>
              <w:widowControl/>
              <w:jc w:val="center"/>
              <w:rPr>
                <w:rFonts w:cs="宋体" w:hint="eastAsia"/>
                <w:kern w:val="0"/>
                <w:szCs w:val="21"/>
              </w:rPr>
            </w:pPr>
            <w:r>
              <w:rPr>
                <w:rFonts w:cs="宋体" w:hint="eastAsia"/>
                <w:b/>
                <w:bCs/>
                <w:kern w:val="0"/>
                <w:szCs w:val="21"/>
              </w:rPr>
              <w:t>项目经理</w:t>
            </w:r>
          </w:p>
        </w:tc>
        <w:tc>
          <w:tcPr>
            <w:tcW w:w="634" w:type="pct"/>
            <w:gridSpan w:val="2"/>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北京校区</w:t>
            </w: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color w:val="000000"/>
                <w:kern w:val="0"/>
                <w:sz w:val="20"/>
                <w:szCs w:val="20"/>
              </w:rPr>
              <w:t>年龄60周岁（不含）以下且具有大专（含）以上学历；具有5年以上高校类物业管理与服务工作经历；</w:t>
            </w:r>
            <w:r>
              <w:rPr>
                <w:rFonts w:cs="宋体" w:hint="eastAsia"/>
                <w:kern w:val="0"/>
                <w:sz w:val="20"/>
                <w:szCs w:val="20"/>
              </w:rPr>
              <w:t>负责物业项目整体的管理工作。</w:t>
            </w:r>
          </w:p>
        </w:tc>
      </w:tr>
      <w:tr w:rsidR="00501480" w:rsidTr="00410918">
        <w:trPr>
          <w:trHeight w:val="480"/>
        </w:trPr>
        <w:tc>
          <w:tcPr>
            <w:tcW w:w="269" w:type="pct"/>
            <w:noWrap/>
            <w:vAlign w:val="center"/>
          </w:tcPr>
          <w:p w:rsidR="00501480" w:rsidRDefault="00501480" w:rsidP="00410918">
            <w:pPr>
              <w:widowControl/>
              <w:jc w:val="center"/>
              <w:rPr>
                <w:rFonts w:cs="宋体"/>
                <w:color w:val="000000"/>
                <w:kern w:val="0"/>
                <w:sz w:val="20"/>
                <w:szCs w:val="20"/>
              </w:rPr>
            </w:pPr>
            <w:r>
              <w:rPr>
                <w:rFonts w:cs="宋体" w:hint="eastAsia"/>
                <w:color w:val="000000"/>
                <w:kern w:val="0"/>
                <w:sz w:val="20"/>
                <w:szCs w:val="20"/>
              </w:rPr>
              <w:t>2</w:t>
            </w:r>
          </w:p>
        </w:tc>
        <w:tc>
          <w:tcPr>
            <w:tcW w:w="323" w:type="pct"/>
            <w:vAlign w:val="center"/>
          </w:tcPr>
          <w:p w:rsidR="00501480" w:rsidRDefault="00501480" w:rsidP="00410918">
            <w:pPr>
              <w:widowControl/>
              <w:jc w:val="center"/>
              <w:rPr>
                <w:rFonts w:cs="宋体" w:hint="eastAsia"/>
                <w:color w:val="000000"/>
                <w:kern w:val="0"/>
                <w:szCs w:val="21"/>
              </w:rPr>
            </w:pPr>
            <w:r>
              <w:rPr>
                <w:rFonts w:cs="宋体" w:hint="eastAsia"/>
                <w:b/>
                <w:bCs/>
                <w:color w:val="000000"/>
                <w:kern w:val="0"/>
                <w:szCs w:val="21"/>
              </w:rPr>
              <w:t>文员</w:t>
            </w:r>
          </w:p>
        </w:tc>
        <w:tc>
          <w:tcPr>
            <w:tcW w:w="634" w:type="pct"/>
            <w:gridSpan w:val="2"/>
            <w:vAlign w:val="center"/>
          </w:tcPr>
          <w:p w:rsidR="00501480" w:rsidRDefault="00501480" w:rsidP="00410918">
            <w:pPr>
              <w:widowControl/>
              <w:jc w:val="center"/>
              <w:rPr>
                <w:rFonts w:cs="宋体"/>
                <w:color w:val="000000"/>
                <w:kern w:val="0"/>
                <w:sz w:val="20"/>
                <w:szCs w:val="20"/>
              </w:rPr>
            </w:pPr>
            <w:r>
              <w:rPr>
                <w:rFonts w:cs="宋体" w:hint="eastAsia"/>
                <w:b/>
                <w:bCs/>
                <w:color w:val="000000"/>
                <w:kern w:val="0"/>
                <w:sz w:val="20"/>
                <w:szCs w:val="20"/>
              </w:rPr>
              <w:t>文员兼客服</w:t>
            </w:r>
          </w:p>
        </w:tc>
        <w:tc>
          <w:tcPr>
            <w:tcW w:w="585" w:type="pct"/>
            <w:vAlign w:val="center"/>
          </w:tcPr>
          <w:p w:rsidR="00501480" w:rsidRDefault="00501480" w:rsidP="00410918">
            <w:pPr>
              <w:widowControl/>
              <w:jc w:val="center"/>
              <w:rPr>
                <w:rFonts w:cs="宋体"/>
                <w:color w:val="000000"/>
                <w:kern w:val="0"/>
                <w:sz w:val="20"/>
                <w:szCs w:val="20"/>
              </w:rPr>
            </w:pPr>
            <w:r>
              <w:rPr>
                <w:rFonts w:cs="宋体" w:hint="eastAsia"/>
                <w:color w:val="000000"/>
                <w:kern w:val="0"/>
                <w:sz w:val="20"/>
                <w:szCs w:val="20"/>
              </w:rPr>
              <w:t>物业办公室/维修班</w:t>
            </w:r>
          </w:p>
        </w:tc>
        <w:tc>
          <w:tcPr>
            <w:tcW w:w="534" w:type="pct"/>
            <w:noWrap/>
            <w:vAlign w:val="center"/>
          </w:tcPr>
          <w:p w:rsidR="00501480" w:rsidRDefault="00501480" w:rsidP="00410918">
            <w:pPr>
              <w:widowControl/>
              <w:jc w:val="center"/>
              <w:rPr>
                <w:rFonts w:cs="宋体"/>
                <w:color w:val="000000"/>
                <w:kern w:val="0"/>
                <w:sz w:val="20"/>
                <w:szCs w:val="20"/>
              </w:rPr>
            </w:pPr>
          </w:p>
        </w:tc>
        <w:tc>
          <w:tcPr>
            <w:tcW w:w="304" w:type="pct"/>
            <w:vAlign w:val="center"/>
          </w:tcPr>
          <w:p w:rsidR="00501480" w:rsidRDefault="00501480" w:rsidP="00410918">
            <w:pPr>
              <w:widowControl/>
              <w:jc w:val="center"/>
              <w:rPr>
                <w:rFonts w:cs="宋体" w:hint="eastAsia"/>
                <w:color w:val="000000"/>
                <w:kern w:val="0"/>
                <w:sz w:val="20"/>
                <w:szCs w:val="20"/>
              </w:rPr>
            </w:pPr>
            <w:r>
              <w:rPr>
                <w:rFonts w:cs="宋体" w:hint="eastAsia"/>
                <w:color w:val="000000"/>
                <w:kern w:val="0"/>
                <w:sz w:val="20"/>
                <w:szCs w:val="20"/>
              </w:rPr>
              <w:t>1</w:t>
            </w:r>
          </w:p>
        </w:tc>
        <w:tc>
          <w:tcPr>
            <w:tcW w:w="2348" w:type="pct"/>
            <w:vAlign w:val="center"/>
          </w:tcPr>
          <w:p w:rsidR="00501480" w:rsidRDefault="00501480" w:rsidP="00410918">
            <w:pPr>
              <w:widowControl/>
              <w:jc w:val="left"/>
              <w:rPr>
                <w:rFonts w:cs="宋体" w:hint="eastAsia"/>
                <w:color w:val="000000"/>
                <w:kern w:val="0"/>
                <w:sz w:val="20"/>
                <w:szCs w:val="20"/>
              </w:rPr>
            </w:pPr>
            <w:r>
              <w:rPr>
                <w:rFonts w:cs="宋体" w:hint="eastAsia"/>
                <w:color w:val="000000"/>
                <w:kern w:val="0"/>
                <w:sz w:val="20"/>
                <w:szCs w:val="20"/>
              </w:rPr>
              <w:t>年龄50周岁（含）以下，身体健康，具有中专（含）以上学历，具有两年以上高校物业从业经验；24小时物业及维修热线接电、派工单。负责人事财务等综合管理。</w:t>
            </w:r>
          </w:p>
        </w:tc>
      </w:tr>
      <w:tr w:rsidR="00501480" w:rsidTr="00410918">
        <w:trPr>
          <w:trHeight w:val="489"/>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323" w:type="pct"/>
            <w:vMerge w:val="restart"/>
            <w:vAlign w:val="center"/>
          </w:tcPr>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会服</w:t>
            </w:r>
          </w:p>
          <w:p w:rsidR="00501480" w:rsidRDefault="00501480" w:rsidP="00410918">
            <w:pPr>
              <w:widowControl/>
              <w:jc w:val="center"/>
              <w:rPr>
                <w:rFonts w:cs="宋体" w:hint="eastAsia"/>
                <w:color w:val="000000"/>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会服主管</w:t>
            </w:r>
          </w:p>
        </w:tc>
        <w:tc>
          <w:tcPr>
            <w:tcW w:w="585" w:type="pct"/>
            <w:vAlign w:val="center"/>
          </w:tcPr>
          <w:p w:rsidR="00501480" w:rsidRDefault="00501480" w:rsidP="00410918">
            <w:pPr>
              <w:widowControl/>
              <w:jc w:val="center"/>
              <w:rPr>
                <w:rFonts w:cs="宋体"/>
                <w:kern w:val="0"/>
                <w:sz w:val="20"/>
                <w:szCs w:val="20"/>
              </w:rPr>
            </w:pP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年龄40周岁（含）以下，身高1.60米以上，身体健康，具有中专（含）以上学历，具有两年以上高校物业从业经验，任免需经招标方批准</w:t>
            </w:r>
            <w:r>
              <w:rPr>
                <w:rFonts w:cs="宋体"/>
                <w:kern w:val="0"/>
                <w:sz w:val="20"/>
                <w:szCs w:val="20"/>
              </w:rPr>
              <w:t>；负责会议服务保障工作兼文员工作</w:t>
            </w:r>
            <w:r>
              <w:rPr>
                <w:rFonts w:cs="宋体" w:hint="eastAsia"/>
                <w:kern w:val="0"/>
                <w:sz w:val="20"/>
                <w:szCs w:val="20"/>
              </w:rPr>
              <w:t>。</w:t>
            </w:r>
          </w:p>
        </w:tc>
      </w:tr>
      <w:tr w:rsidR="00501480" w:rsidTr="00410918">
        <w:trPr>
          <w:trHeight w:val="553"/>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4</w:t>
            </w:r>
          </w:p>
        </w:tc>
        <w:tc>
          <w:tcPr>
            <w:tcW w:w="323" w:type="pct"/>
            <w:vMerge/>
            <w:vAlign w:val="center"/>
          </w:tcPr>
          <w:p w:rsidR="00501480" w:rsidRDefault="00501480" w:rsidP="00410918">
            <w:pPr>
              <w:widowControl/>
              <w:jc w:val="center"/>
              <w:rPr>
                <w:rFonts w:cs="宋体" w:hint="eastAsia"/>
                <w:color w:val="FF0000"/>
                <w:kern w:val="0"/>
                <w:szCs w:val="21"/>
              </w:rPr>
            </w:pPr>
          </w:p>
        </w:tc>
        <w:tc>
          <w:tcPr>
            <w:tcW w:w="634" w:type="pct"/>
            <w:gridSpan w:val="2"/>
            <w:vAlign w:val="center"/>
          </w:tcPr>
          <w:p w:rsidR="00501480" w:rsidRDefault="00501480" w:rsidP="00410918">
            <w:pPr>
              <w:widowControl/>
              <w:jc w:val="center"/>
              <w:rPr>
                <w:rFonts w:cs="宋体" w:hint="eastAsia"/>
                <w:kern w:val="0"/>
                <w:sz w:val="20"/>
                <w:szCs w:val="20"/>
              </w:rPr>
            </w:pPr>
            <w:r>
              <w:rPr>
                <w:rFonts w:cs="宋体" w:hint="eastAsia"/>
                <w:b/>
                <w:bCs/>
                <w:kern w:val="0"/>
                <w:sz w:val="20"/>
                <w:szCs w:val="20"/>
              </w:rPr>
              <w:t>会服</w:t>
            </w:r>
          </w:p>
        </w:tc>
        <w:tc>
          <w:tcPr>
            <w:tcW w:w="585"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6</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为1.6米以上，年龄为18-40岁，中专（含）以上学历，具有一定的素质涵养，且具有三年及以上相关项目会议接待服务相关工作经验，形象气质佳（须经招标方面试批准后上岗）；杯具清洗，会议室内消毒</w:t>
            </w:r>
            <w:r>
              <w:rPr>
                <w:rFonts w:cs="宋体"/>
                <w:kern w:val="0"/>
                <w:sz w:val="20"/>
                <w:szCs w:val="20"/>
              </w:rPr>
              <w:t>柜</w:t>
            </w:r>
            <w:r>
              <w:rPr>
                <w:rFonts w:cs="宋体" w:hint="eastAsia"/>
                <w:kern w:val="0"/>
                <w:sz w:val="20"/>
                <w:szCs w:val="20"/>
              </w:rPr>
              <w:t>保洁，会议服务。</w:t>
            </w:r>
          </w:p>
        </w:tc>
      </w:tr>
      <w:tr w:rsidR="00501480" w:rsidTr="00410918">
        <w:trPr>
          <w:trHeight w:val="491"/>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5</w:t>
            </w:r>
          </w:p>
        </w:tc>
        <w:tc>
          <w:tcPr>
            <w:tcW w:w="323" w:type="pct"/>
            <w:vMerge w:val="restart"/>
            <w:vAlign w:val="center"/>
          </w:tcPr>
          <w:p w:rsidR="00501480" w:rsidRDefault="00501480" w:rsidP="00410918">
            <w:pPr>
              <w:widowControl/>
              <w:jc w:val="center"/>
              <w:rPr>
                <w:rFonts w:cs="宋体" w:hint="eastAsia"/>
                <w:b/>
                <w:bCs/>
                <w:kern w:val="0"/>
                <w:szCs w:val="21"/>
              </w:rPr>
            </w:pPr>
            <w:r>
              <w:rPr>
                <w:rFonts w:cs="宋体" w:hint="eastAsia"/>
                <w:b/>
                <w:bCs/>
                <w:kern w:val="0"/>
                <w:szCs w:val="21"/>
              </w:rPr>
              <w:t>工</w:t>
            </w:r>
          </w:p>
          <w:p w:rsidR="00501480" w:rsidRDefault="00501480" w:rsidP="00410918">
            <w:pPr>
              <w:widowControl/>
              <w:jc w:val="center"/>
              <w:rPr>
                <w:rFonts w:cs="宋体" w:hint="eastAsia"/>
                <w:b/>
                <w:bCs/>
                <w:kern w:val="0"/>
                <w:szCs w:val="21"/>
              </w:rPr>
            </w:pPr>
            <w:r>
              <w:rPr>
                <w:rFonts w:cs="宋体" w:hint="eastAsia"/>
                <w:b/>
                <w:bCs/>
                <w:kern w:val="0"/>
                <w:szCs w:val="21"/>
              </w:rPr>
              <w:t>程</w:t>
            </w:r>
          </w:p>
          <w:p w:rsidR="00501480" w:rsidRDefault="00501480" w:rsidP="00410918">
            <w:pPr>
              <w:widowControl/>
              <w:jc w:val="center"/>
              <w:rPr>
                <w:rFonts w:cs="宋体" w:hint="eastAsia"/>
                <w:b/>
                <w:bCs/>
                <w:kern w:val="0"/>
                <w:szCs w:val="21"/>
              </w:rPr>
            </w:pPr>
            <w:r>
              <w:rPr>
                <w:rFonts w:cs="宋体" w:hint="eastAsia"/>
                <w:b/>
                <w:bCs/>
                <w:kern w:val="0"/>
                <w:szCs w:val="21"/>
              </w:rPr>
              <w:t>维</w:t>
            </w:r>
          </w:p>
          <w:p w:rsidR="00501480" w:rsidRDefault="00501480" w:rsidP="00410918">
            <w:pPr>
              <w:widowControl/>
              <w:jc w:val="center"/>
              <w:rPr>
                <w:rFonts w:cs="宋体" w:hint="eastAsia"/>
                <w:b/>
                <w:bCs/>
                <w:kern w:val="0"/>
                <w:szCs w:val="21"/>
              </w:rPr>
            </w:pPr>
            <w:r>
              <w:rPr>
                <w:rFonts w:cs="宋体" w:hint="eastAsia"/>
                <w:b/>
                <w:bCs/>
                <w:kern w:val="0"/>
                <w:szCs w:val="21"/>
              </w:rPr>
              <w:t>修</w:t>
            </w:r>
          </w:p>
          <w:p w:rsidR="00501480" w:rsidRDefault="00501480" w:rsidP="00410918">
            <w:pPr>
              <w:jc w:val="center"/>
              <w:rPr>
                <w:rFonts w:cs="宋体" w:hint="eastAsia"/>
                <w:kern w:val="0"/>
                <w:szCs w:val="21"/>
              </w:rPr>
            </w:pPr>
          </w:p>
        </w:tc>
        <w:tc>
          <w:tcPr>
            <w:tcW w:w="634" w:type="pct"/>
            <w:gridSpan w:val="2"/>
            <w:vAlign w:val="center"/>
          </w:tcPr>
          <w:p w:rsidR="00501480" w:rsidRDefault="00501480" w:rsidP="00410918">
            <w:pPr>
              <w:widowControl/>
              <w:jc w:val="center"/>
              <w:rPr>
                <w:rFonts w:cs="宋体" w:hint="eastAsia"/>
                <w:kern w:val="0"/>
                <w:sz w:val="20"/>
                <w:szCs w:val="20"/>
              </w:rPr>
            </w:pPr>
            <w:r>
              <w:rPr>
                <w:rFonts w:cs="宋体" w:hint="eastAsia"/>
                <w:b/>
                <w:bCs/>
                <w:kern w:val="0"/>
                <w:sz w:val="20"/>
                <w:szCs w:val="20"/>
              </w:rPr>
              <w:t>工程维修主管</w:t>
            </w:r>
          </w:p>
        </w:tc>
        <w:tc>
          <w:tcPr>
            <w:tcW w:w="585"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北京校区</w:t>
            </w:r>
          </w:p>
        </w:tc>
        <w:tc>
          <w:tcPr>
            <w:tcW w:w="534" w:type="pct"/>
            <w:noWrap/>
            <w:vAlign w:val="center"/>
          </w:tcPr>
          <w:p w:rsidR="00501480" w:rsidRDefault="00501480" w:rsidP="00410918">
            <w:pPr>
              <w:widowControl/>
              <w:jc w:val="center"/>
              <w:rPr>
                <w:rFonts w:cs="宋体" w:hint="eastAsia"/>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年龄55周岁（含）以下，身体健康，具有高中（含）以上学历，具有岗位相关的特种作业操作证，具有两年以高校上物业从业经验，任免需经招标方批准。负责工程维修及日常管理工作。</w:t>
            </w:r>
          </w:p>
        </w:tc>
      </w:tr>
      <w:tr w:rsidR="00501480" w:rsidTr="00410918">
        <w:trPr>
          <w:trHeight w:val="413"/>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6</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电梯安全管理</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20部</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年龄55周岁（含）以下，身体健康，具有岗位相关的特种设备作业人员证，安全管理人员证等，具有两年以上物业从业经验；负责电梯日常运行和安全巡视。</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7</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中水站值守运行维护</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中水站</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1站</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年龄55周岁（含）以下，身体健康，具有岗位相关的特种设备作业人员证水暖工等，具有两年以上物业从业经验；负责学校中水站运行维护，每天24小时四班三运转。</w:t>
            </w:r>
          </w:p>
        </w:tc>
      </w:tr>
      <w:tr w:rsidR="00501480" w:rsidTr="00410918">
        <w:trPr>
          <w:trHeight w:val="1663"/>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lastRenderedPageBreak/>
              <w:t>8</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热水锅炉值守运行维护</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大学生公寓锅炉房、劳模研究生公寓培训公寓锅炉房</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2站</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年龄55周岁（含）以下，身体健康，具有岗位相关的特种设备作业人员证等，具有两年以上物业从业经验；负责燃气锅炉运行以及浴室洗浴热水供应。周一至周日13:30-22:30</w:t>
            </w:r>
          </w:p>
        </w:tc>
      </w:tr>
      <w:tr w:rsidR="00501480" w:rsidTr="00410918">
        <w:trPr>
          <w:trHeight w:val="1358"/>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9</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630KVA（含）以上区域性高压供配电室值守运行维护</w:t>
            </w:r>
            <w:r>
              <w:rPr>
                <w:rFonts w:cs="宋体" w:hint="eastAsia"/>
                <w:b/>
                <w:bCs/>
                <w:kern w:val="0"/>
                <w:sz w:val="20"/>
                <w:szCs w:val="20"/>
              </w:rPr>
              <w:br/>
              <w:t>每天 24 小时四班三运转</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br/>
              <w:t xml:space="preserve"> 办公区、大学生公寓、致远楼高压配电室</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3室</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年龄55周岁（含）以下，身体健康，具有岗位相关的特种作业操作证等，具有两年以上物业从业经验；负责保证高压电站正常运行、值班、巡视箱变。</w:t>
            </w:r>
          </w:p>
        </w:tc>
      </w:tr>
      <w:tr w:rsidR="00501480" w:rsidTr="00410918">
        <w:trPr>
          <w:trHeight w:val="96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10</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630KVA 以下非区域性供配电室及室外变台、箱变、低压配电室双人 巡检维护</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140站</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6</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年龄55周岁（含）以下，身体健康，具有岗位相关的特种作业操作证等，具有两年以上物业从业经验；负责低压配电室的运行巡视维护，夜间值班。校内低压电器设备正常运行维修。</w:t>
            </w:r>
          </w:p>
        </w:tc>
      </w:tr>
      <w:tr w:rsidR="00501480" w:rsidTr="00410918">
        <w:trPr>
          <w:trHeight w:val="1262"/>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11</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 xml:space="preserve">有人值守换热站 </w:t>
            </w:r>
            <w:r>
              <w:rPr>
                <w:rFonts w:cs="宋体" w:hint="eastAsia"/>
                <w:b/>
                <w:bCs/>
                <w:kern w:val="0"/>
                <w:sz w:val="20"/>
                <w:szCs w:val="20"/>
              </w:rPr>
              <w:br/>
              <w:t>每天24小时</w:t>
            </w:r>
            <w:r>
              <w:rPr>
                <w:rFonts w:cs="宋体" w:hint="eastAsia"/>
                <w:b/>
                <w:bCs/>
                <w:kern w:val="0"/>
                <w:sz w:val="20"/>
                <w:szCs w:val="20"/>
              </w:rPr>
              <w:br/>
              <w:t>四班三运转</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br/>
              <w:t>热力站</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1站</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4</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年龄55周岁（含）以下，身体健康，具有岗位相关的特种设备作业人员证等，具有两年以上物业从业经验；负责热力交换站运行值班及冬季供热、设备保养，暖气维修。</w:t>
            </w:r>
          </w:p>
        </w:tc>
      </w:tr>
      <w:tr w:rsidR="00501480" w:rsidTr="00410918">
        <w:trPr>
          <w:trHeight w:val="96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12</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浴室运行维护</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大学生公寓浴室、培训公寓浴室、劳模研究生公寓浴室及公共浴室</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29个公共浴室，99个房间浴室，共约303个花洒</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年龄55周岁（含）以下，身体健康，具有岗位相关的特种设备作业人员证等，具有两年以上物业从业经验；负责浴室值班及检修。周一至周五白班。</w:t>
            </w:r>
          </w:p>
        </w:tc>
      </w:tr>
      <w:tr w:rsidR="00501480" w:rsidTr="00410918">
        <w:trPr>
          <w:trHeight w:val="559"/>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13</w:t>
            </w:r>
          </w:p>
        </w:tc>
        <w:tc>
          <w:tcPr>
            <w:tcW w:w="323" w:type="pct"/>
            <w:vMerge/>
            <w:vAlign w:val="center"/>
          </w:tcPr>
          <w:p w:rsidR="00501480" w:rsidRDefault="00501480" w:rsidP="00410918">
            <w:pPr>
              <w:widowControl/>
              <w:jc w:val="center"/>
              <w:rPr>
                <w:rFonts w:cs="宋体" w:hint="eastAsia"/>
                <w:color w:val="000000"/>
                <w:kern w:val="0"/>
                <w:szCs w:val="21"/>
              </w:rPr>
            </w:pPr>
          </w:p>
        </w:tc>
        <w:tc>
          <w:tcPr>
            <w:tcW w:w="634" w:type="pct"/>
            <w:gridSpan w:val="2"/>
            <w:vAlign w:val="center"/>
          </w:tcPr>
          <w:p w:rsidR="00501480" w:rsidRDefault="00501480" w:rsidP="00410918">
            <w:pPr>
              <w:widowControl/>
              <w:jc w:val="center"/>
              <w:rPr>
                <w:rFonts w:cs="宋体"/>
                <w:color w:val="000000"/>
                <w:kern w:val="0"/>
                <w:sz w:val="20"/>
                <w:szCs w:val="20"/>
              </w:rPr>
            </w:pPr>
            <w:r>
              <w:rPr>
                <w:rFonts w:cs="宋体" w:hint="eastAsia"/>
                <w:b/>
                <w:bCs/>
                <w:kern w:val="0"/>
                <w:sz w:val="20"/>
                <w:szCs w:val="20"/>
              </w:rPr>
              <w:t>中央空调</w:t>
            </w:r>
            <w:r>
              <w:rPr>
                <w:rFonts w:cs="宋体" w:hint="eastAsia"/>
                <w:b/>
                <w:bCs/>
                <w:color w:val="000000"/>
                <w:kern w:val="0"/>
                <w:sz w:val="20"/>
                <w:szCs w:val="20"/>
              </w:rPr>
              <w:t>运行</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致远楼、综合楼、大学生</w:t>
            </w:r>
            <w:r>
              <w:rPr>
                <w:rFonts w:cs="宋体" w:hint="eastAsia"/>
                <w:kern w:val="0"/>
                <w:sz w:val="20"/>
                <w:szCs w:val="20"/>
              </w:rPr>
              <w:lastRenderedPageBreak/>
              <w:t>公寓中央空调</w:t>
            </w:r>
          </w:p>
        </w:tc>
        <w:tc>
          <w:tcPr>
            <w:tcW w:w="534"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lastRenderedPageBreak/>
              <w:t>具体见后附表1</w:t>
            </w:r>
          </w:p>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spacing w:line="360" w:lineRule="exact"/>
              <w:jc w:val="center"/>
              <w:rPr>
                <w:rFonts w:cs="宋体" w:hint="eastAsia"/>
                <w:kern w:val="0"/>
                <w:sz w:val="20"/>
                <w:szCs w:val="20"/>
              </w:rPr>
            </w:pPr>
            <w:r>
              <w:rPr>
                <w:rFonts w:cs="宋体" w:hint="eastAsia"/>
                <w:kern w:val="0"/>
                <w:sz w:val="20"/>
                <w:szCs w:val="20"/>
              </w:rPr>
              <w:lastRenderedPageBreak/>
              <w:t>4</w:t>
            </w:r>
          </w:p>
        </w:tc>
        <w:tc>
          <w:tcPr>
            <w:tcW w:w="2348" w:type="pct"/>
            <w:vAlign w:val="center"/>
          </w:tcPr>
          <w:p w:rsidR="00501480" w:rsidRDefault="00501480" w:rsidP="00410918">
            <w:pPr>
              <w:spacing w:line="360" w:lineRule="exact"/>
              <w:jc w:val="left"/>
              <w:rPr>
                <w:rFonts w:cs="宋体"/>
                <w:kern w:val="0"/>
                <w:sz w:val="20"/>
                <w:szCs w:val="20"/>
              </w:rPr>
            </w:pPr>
            <w:r>
              <w:rPr>
                <w:rFonts w:cs="宋体" w:hint="eastAsia"/>
                <w:kern w:val="0"/>
                <w:sz w:val="20"/>
                <w:szCs w:val="20"/>
              </w:rPr>
              <w:t>年龄55周岁（含）以下，身体健康，具有岗位相关的制冷工证，具有两年以上物业从业经验；负责中央空调运行巡视和报修，保</w:t>
            </w:r>
            <w:r>
              <w:rPr>
                <w:rFonts w:cs="宋体" w:hint="eastAsia"/>
                <w:kern w:val="0"/>
                <w:sz w:val="20"/>
                <w:szCs w:val="20"/>
              </w:rPr>
              <w:lastRenderedPageBreak/>
              <w:t>证运行正常，水塔运转正常且不超标，无漏水现象。安排专人监管空调维保工作。</w:t>
            </w:r>
          </w:p>
        </w:tc>
      </w:tr>
      <w:tr w:rsidR="00501480" w:rsidTr="00410918">
        <w:trPr>
          <w:trHeight w:val="465"/>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lastRenderedPageBreak/>
              <w:t>14</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挂式空调维修</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教学区空调</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1161台</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年龄55周岁（含）以下，身体健康，具有岗位相关的制冷工证，具有两年以上物业从业经验；负责全校所有挂式空调的清洗维修。</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15</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综合维修</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200000㎡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8</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岗位相关的的特种设备作业人员证，具有两年以上物业从业经验；负责上下水维修、茶炉维修、门窗锁小修，局部墙面、地面修补及其他小型修缮。需值班。每天24小时四班三运转（含木瓦油土工）。</w:t>
            </w:r>
          </w:p>
        </w:tc>
      </w:tr>
      <w:tr w:rsidR="00501480" w:rsidTr="00410918">
        <w:trPr>
          <w:trHeight w:val="96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16</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通信及能源平台管理</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电话机房、后勤能源管理平台</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400部</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年龄55周岁（含）以下，身体健康，具有两年以上物业从业经验；负责全校座机维修、换机业务变更以及能源管理平台数据维护。</w:t>
            </w:r>
          </w:p>
        </w:tc>
      </w:tr>
      <w:tr w:rsidR="00501480" w:rsidTr="00410918">
        <w:trPr>
          <w:trHeight w:val="96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17</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hint="eastAsia"/>
                <w:b/>
                <w:bCs/>
                <w:kern w:val="0"/>
                <w:sz w:val="20"/>
                <w:szCs w:val="20"/>
              </w:rPr>
              <w:t>消防安全员兼职有线电视巡查</w:t>
            </w:r>
          </w:p>
        </w:tc>
        <w:tc>
          <w:tcPr>
            <w:tcW w:w="585" w:type="pct"/>
            <w:vAlign w:val="center"/>
          </w:tcPr>
          <w:p w:rsidR="00501480" w:rsidRDefault="00501480" w:rsidP="00410918">
            <w:pPr>
              <w:widowControl/>
              <w:jc w:val="center"/>
              <w:rPr>
                <w:rFonts w:cs="宋体" w:hint="eastAsia"/>
                <w:kern w:val="0"/>
                <w:sz w:val="20"/>
                <w:szCs w:val="20"/>
              </w:rPr>
            </w:pP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年龄55周岁（含）以下，身体健康，受过消防巡视员培训，具有两年以上物业从业经验；负责各楼宇消防设施日常</w:t>
            </w:r>
            <w:r>
              <w:rPr>
                <w:rFonts w:cs="宋体"/>
                <w:kern w:val="0"/>
                <w:sz w:val="20"/>
                <w:szCs w:val="20"/>
              </w:rPr>
              <w:t>管理报修</w:t>
            </w:r>
            <w:r>
              <w:rPr>
                <w:rFonts w:cs="宋体" w:hint="eastAsia"/>
                <w:kern w:val="0"/>
                <w:sz w:val="20"/>
                <w:szCs w:val="20"/>
              </w:rPr>
              <w:t>，有线电视</w:t>
            </w:r>
            <w:r>
              <w:rPr>
                <w:rFonts w:cs="宋体"/>
                <w:kern w:val="0"/>
                <w:sz w:val="20"/>
                <w:szCs w:val="20"/>
              </w:rPr>
              <w:t>许可证办理协调巡查报修。</w:t>
            </w:r>
          </w:p>
        </w:tc>
      </w:tr>
      <w:tr w:rsidR="00501480" w:rsidTr="00410918">
        <w:trPr>
          <w:trHeight w:val="495"/>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18</w:t>
            </w:r>
          </w:p>
        </w:tc>
        <w:tc>
          <w:tcPr>
            <w:tcW w:w="323" w:type="pct"/>
            <w:vMerge w:val="restart"/>
            <w:vAlign w:val="center"/>
          </w:tcPr>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保</w:t>
            </w:r>
          </w:p>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洁</w:t>
            </w:r>
          </w:p>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值</w:t>
            </w:r>
          </w:p>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班</w:t>
            </w:r>
          </w:p>
          <w:p w:rsidR="00501480" w:rsidRDefault="00501480" w:rsidP="00410918">
            <w:pPr>
              <w:widowControl/>
              <w:jc w:val="center"/>
              <w:rPr>
                <w:rFonts w:cs="宋体"/>
                <w:b/>
                <w:bCs/>
                <w:kern w:val="0"/>
                <w:szCs w:val="21"/>
              </w:rPr>
            </w:pPr>
          </w:p>
        </w:tc>
        <w:tc>
          <w:tcPr>
            <w:tcW w:w="634" w:type="pct"/>
            <w:gridSpan w:val="2"/>
            <w:vAlign w:val="center"/>
          </w:tcPr>
          <w:p w:rsidR="00501480" w:rsidRDefault="00501480" w:rsidP="00410918">
            <w:pPr>
              <w:widowControl/>
              <w:jc w:val="center"/>
              <w:rPr>
                <w:rFonts w:cs="宋体"/>
                <w:kern w:val="0"/>
                <w:sz w:val="20"/>
                <w:szCs w:val="20"/>
              </w:rPr>
            </w:pPr>
            <w:r>
              <w:rPr>
                <w:rFonts w:cs="宋体"/>
                <w:b/>
                <w:bCs/>
                <w:kern w:val="0"/>
                <w:sz w:val="20"/>
                <w:szCs w:val="20"/>
              </w:rPr>
              <w:t>保洁值班主管</w:t>
            </w:r>
          </w:p>
        </w:tc>
        <w:tc>
          <w:tcPr>
            <w:tcW w:w="585" w:type="pct"/>
            <w:vAlign w:val="center"/>
          </w:tcPr>
          <w:p w:rsidR="00501480" w:rsidRDefault="00501480" w:rsidP="00410918">
            <w:pPr>
              <w:widowControl/>
              <w:jc w:val="center"/>
              <w:rPr>
                <w:rFonts w:cs="宋体" w:hint="eastAsia"/>
                <w:kern w:val="0"/>
                <w:sz w:val="20"/>
                <w:szCs w:val="20"/>
              </w:rPr>
            </w:pPr>
          </w:p>
        </w:tc>
        <w:tc>
          <w:tcPr>
            <w:tcW w:w="534" w:type="pct"/>
            <w:noWrap/>
            <w:vAlign w:val="center"/>
          </w:tcPr>
          <w:p w:rsidR="00501480" w:rsidRDefault="00501480" w:rsidP="00410918">
            <w:pPr>
              <w:widowControl/>
              <w:jc w:val="center"/>
              <w:rPr>
                <w:rFonts w:cs="宋体" w:hint="eastAsia"/>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年龄50周岁（含）以下，身体健康，具有高中（含）以上学历，具有两年以上高校物业从业经验，任免需经招标方批准；负责各楼宇的环境卫生及值班管理工作。</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19</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restart"/>
            <w:vAlign w:val="center"/>
          </w:tcPr>
          <w:p w:rsidR="00501480" w:rsidRDefault="00501480" w:rsidP="00410918">
            <w:pPr>
              <w:widowControl/>
              <w:jc w:val="center"/>
              <w:rPr>
                <w:rFonts w:cs="宋体"/>
                <w:kern w:val="0"/>
                <w:sz w:val="20"/>
                <w:szCs w:val="20"/>
              </w:rPr>
            </w:pPr>
            <w:r>
              <w:rPr>
                <w:rFonts w:cs="宋体"/>
                <w:b/>
                <w:bCs/>
                <w:kern w:val="0"/>
                <w:sz w:val="20"/>
                <w:szCs w:val="20"/>
              </w:rPr>
              <w:t>保洁</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闻道楼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8893.85㎡</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以上文化；共5层。公共楼道、茶水间、电梯、卫生间等全保洁及消毒2次。</w:t>
            </w:r>
          </w:p>
        </w:tc>
      </w:tr>
      <w:tr w:rsidR="00501480" w:rsidTr="00410918">
        <w:trPr>
          <w:trHeight w:val="78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20</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唯实楼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1870.5㎡</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以上文化；共5层。校领导办公室室内保洁、大厅保洁、地下一层、每人3个楼层保洁，每日保洁，消毒2次。</w:t>
            </w:r>
          </w:p>
        </w:tc>
      </w:tr>
      <w:tr w:rsidR="00501480" w:rsidTr="00410918">
        <w:trPr>
          <w:trHeight w:val="81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21</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综合楼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2469㎡</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以上文化；共6层。每人3个楼层公区保洁、教室保洁，每日2次（一次全保洁、一次地面保洁），消毒2次。</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22</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致远楼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8000㎡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8</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以上文化；地上10层（不含图书馆、大礼堂），地下3层，地下室公共区域、电梯、茶水间、展厅，开放教室保洁、消毒2次。</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23</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卫生所、后勤处、财务报账大厅</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1043㎡</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以上文化；卫生所包含入室保洁，其他地方为公区保洁，每日保洁，消毒1次。</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lastRenderedPageBreak/>
              <w:t>24</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会议中心（大学生公寓二层）</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1500㎡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以上文化；公区、会议室、卫生间保洁消毒。</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25</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道路、广场、环境</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6140㎡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以上文化；垃圾桶清掏、标识和垃圾桶等擦拭、地面细扫、卫生巡视。</w:t>
            </w:r>
          </w:p>
        </w:tc>
      </w:tr>
      <w:tr w:rsidR="00501480" w:rsidTr="00410918">
        <w:trPr>
          <w:trHeight w:val="605"/>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26</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职工驿站</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3600㎡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以上文化；电教中心整栋楼公区保洁，消毒。</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27</w:t>
            </w:r>
          </w:p>
        </w:tc>
        <w:tc>
          <w:tcPr>
            <w:tcW w:w="323" w:type="pct"/>
            <w:vMerge/>
            <w:vAlign w:val="center"/>
          </w:tcPr>
          <w:p w:rsidR="00501480" w:rsidRDefault="00501480" w:rsidP="00410918">
            <w:pPr>
              <w:widowControl/>
              <w:jc w:val="center"/>
              <w:rPr>
                <w:rFonts w:cs="宋体" w:hint="eastAsia"/>
                <w:kern w:val="0"/>
                <w:szCs w:val="21"/>
              </w:rPr>
            </w:pPr>
          </w:p>
        </w:tc>
        <w:tc>
          <w:tcPr>
            <w:tcW w:w="634" w:type="pct"/>
            <w:gridSpan w:val="2"/>
            <w:vMerge w:val="restart"/>
            <w:vAlign w:val="center"/>
          </w:tcPr>
          <w:p w:rsidR="00501480" w:rsidRDefault="00501480" w:rsidP="00410918">
            <w:pPr>
              <w:widowControl/>
              <w:jc w:val="center"/>
              <w:rPr>
                <w:rFonts w:cs="宋体"/>
                <w:kern w:val="0"/>
                <w:sz w:val="20"/>
                <w:szCs w:val="20"/>
              </w:rPr>
            </w:pPr>
            <w:r>
              <w:rPr>
                <w:rFonts w:cs="宋体" w:hint="eastAsia"/>
                <w:b/>
                <w:bCs/>
                <w:kern w:val="0"/>
                <w:sz w:val="20"/>
                <w:szCs w:val="20"/>
              </w:rPr>
              <w:t>保洁兼值班</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青年公寓、离退休处</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2000㎡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以上文化；公寓公区保洁，公寓外广场周边垃圾桶清掏、标识和垃圾桶等擦拭、地面细扫、卫生巡视。公寓值班。</w:t>
            </w:r>
          </w:p>
        </w:tc>
      </w:tr>
      <w:tr w:rsidR="00501480" w:rsidTr="00410918">
        <w:trPr>
          <w:trHeight w:val="285"/>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28</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地面体育场</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9798㎡</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以上文化；值班。每日开门前半小时保洁。</w:t>
            </w:r>
          </w:p>
        </w:tc>
      </w:tr>
      <w:tr w:rsidR="00501480" w:rsidTr="00410918">
        <w:trPr>
          <w:trHeight w:val="72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29</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地面体育馆</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1000㎡</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Merge w:val="restar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以上文化；值班保洁。每日开门前半小时保洁、交接班时需提前半小时到，检查完卫生方能离开。（含负三层公共区域）</w:t>
            </w:r>
          </w:p>
        </w:tc>
      </w:tr>
      <w:tr w:rsidR="00501480" w:rsidTr="00410918">
        <w:trPr>
          <w:trHeight w:val="276"/>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30</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风雨体育馆（致远楼）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1000㎡</w:t>
            </w:r>
          </w:p>
        </w:tc>
        <w:tc>
          <w:tcPr>
            <w:tcW w:w="304" w:type="pct"/>
            <w:vAlign w:val="center"/>
          </w:tcPr>
          <w:p w:rsidR="00501480" w:rsidRDefault="00501480" w:rsidP="00410918">
            <w:pPr>
              <w:widowControl/>
              <w:jc w:val="center"/>
              <w:rPr>
                <w:rFonts w:cs="宋体"/>
                <w:kern w:val="0"/>
                <w:sz w:val="20"/>
                <w:szCs w:val="20"/>
              </w:rPr>
            </w:pPr>
            <w:r>
              <w:rPr>
                <w:rFonts w:cs="宋体" w:hint="eastAsia"/>
                <w:kern w:val="0"/>
                <w:sz w:val="20"/>
                <w:szCs w:val="20"/>
              </w:rPr>
              <w:t>2</w:t>
            </w:r>
          </w:p>
        </w:tc>
        <w:tc>
          <w:tcPr>
            <w:tcW w:w="2348" w:type="pct"/>
            <w:vMerge/>
            <w:vAlign w:val="center"/>
          </w:tcPr>
          <w:p w:rsidR="00501480" w:rsidRDefault="00501480" w:rsidP="00410918">
            <w:pPr>
              <w:widowControl/>
              <w:jc w:val="left"/>
              <w:rPr>
                <w:rFonts w:cs="宋体"/>
                <w:kern w:val="0"/>
                <w:sz w:val="20"/>
                <w:szCs w:val="20"/>
              </w:rPr>
            </w:pPr>
          </w:p>
        </w:tc>
      </w:tr>
      <w:tr w:rsidR="00501480" w:rsidTr="00410918">
        <w:trPr>
          <w:trHeight w:val="480"/>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31</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7号楼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551.45㎡</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以上文化；7号楼值班、公区保洁，消毒。一人一个班轮值。</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32</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图书馆</w:t>
            </w:r>
          </w:p>
        </w:tc>
        <w:tc>
          <w:tcPr>
            <w:tcW w:w="534"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老图书馆</w:t>
            </w:r>
          </w:p>
          <w:p w:rsidR="00501480" w:rsidRDefault="00501480" w:rsidP="00410918">
            <w:pPr>
              <w:widowControl/>
              <w:jc w:val="center"/>
              <w:rPr>
                <w:rFonts w:cs="宋体" w:hint="eastAsia"/>
                <w:kern w:val="0"/>
                <w:sz w:val="20"/>
                <w:szCs w:val="20"/>
              </w:rPr>
            </w:pPr>
            <w:r>
              <w:rPr>
                <w:rFonts w:cs="宋体" w:hint="eastAsia"/>
                <w:kern w:val="0"/>
                <w:sz w:val="20"/>
                <w:szCs w:val="20"/>
              </w:rPr>
              <w:t>3400㎡</w:t>
            </w:r>
          </w:p>
          <w:p w:rsidR="00501480" w:rsidRDefault="00501480" w:rsidP="00410918">
            <w:pPr>
              <w:widowControl/>
              <w:jc w:val="center"/>
              <w:rPr>
                <w:rFonts w:cs="宋体" w:hint="eastAsia"/>
                <w:kern w:val="0"/>
                <w:sz w:val="20"/>
                <w:szCs w:val="20"/>
              </w:rPr>
            </w:pPr>
            <w:r>
              <w:rPr>
                <w:rFonts w:cs="宋体" w:hint="eastAsia"/>
                <w:kern w:val="0"/>
                <w:sz w:val="20"/>
                <w:szCs w:val="20"/>
              </w:rPr>
              <w:t>新图书馆㎡</w:t>
            </w:r>
          </w:p>
          <w:p w:rsidR="00501480" w:rsidRDefault="00501480" w:rsidP="00410918">
            <w:pPr>
              <w:widowControl/>
              <w:jc w:val="center"/>
              <w:rPr>
                <w:rFonts w:cs="宋体" w:hint="eastAsia"/>
                <w:kern w:val="0"/>
                <w:sz w:val="20"/>
                <w:szCs w:val="20"/>
              </w:rPr>
            </w:pPr>
            <w:r>
              <w:rPr>
                <w:rFonts w:cs="宋体" w:hint="eastAsia"/>
                <w:kern w:val="0"/>
                <w:sz w:val="20"/>
                <w:szCs w:val="20"/>
              </w:rPr>
              <w:t>3700</w:t>
            </w:r>
          </w:p>
        </w:tc>
        <w:tc>
          <w:tcPr>
            <w:tcW w:w="304" w:type="pct"/>
            <w:vAlign w:val="center"/>
          </w:tcPr>
          <w:p w:rsidR="00501480" w:rsidRDefault="00501480" w:rsidP="00410918">
            <w:pPr>
              <w:tabs>
                <w:tab w:val="left" w:pos="5790"/>
              </w:tabs>
              <w:jc w:val="center"/>
              <w:rPr>
                <w:rFonts w:cs="宋体" w:hint="eastAsia"/>
                <w:kern w:val="0"/>
                <w:sz w:val="20"/>
                <w:szCs w:val="20"/>
              </w:rPr>
            </w:pPr>
            <w:r>
              <w:rPr>
                <w:rFonts w:cs="宋体" w:hint="eastAsia"/>
                <w:kern w:val="0"/>
                <w:sz w:val="20"/>
                <w:szCs w:val="20"/>
              </w:rPr>
              <w:t>4</w:t>
            </w:r>
          </w:p>
        </w:tc>
        <w:tc>
          <w:tcPr>
            <w:tcW w:w="2348" w:type="pct"/>
            <w:vAlign w:val="center"/>
          </w:tcPr>
          <w:p w:rsidR="00501480" w:rsidRDefault="00501480" w:rsidP="00410918">
            <w:pPr>
              <w:tabs>
                <w:tab w:val="left" w:pos="5790"/>
              </w:tabs>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老图书馆、新图书馆书库、自习室、阅览室地面、书架、闸机等保洁，勤打扫，勤巡查，发现垃圾及时清理。值班人员需在6:30-8:00,22:00-23:00两个时间段值班，看护馆内财产安全，并对闭馆后阅览桌上的私人物品进行清理，放入馆内指定的区域，拉闸断电，负责闭馆后的安全值班工作。</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33</w:t>
            </w:r>
          </w:p>
        </w:tc>
        <w:tc>
          <w:tcPr>
            <w:tcW w:w="323" w:type="pct"/>
            <w:vMerge/>
            <w:vAlign w:val="center"/>
          </w:tcPr>
          <w:p w:rsidR="00501480" w:rsidRDefault="00501480" w:rsidP="00410918">
            <w:pPr>
              <w:widowControl/>
              <w:jc w:val="center"/>
              <w:rPr>
                <w:rFonts w:cs="宋体"/>
                <w:kern w:val="0"/>
                <w:szCs w:val="21"/>
              </w:rPr>
            </w:pPr>
          </w:p>
        </w:tc>
        <w:tc>
          <w:tcPr>
            <w:tcW w:w="634" w:type="pct"/>
            <w:gridSpan w:val="2"/>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保洁兼值班（礼堂服务）</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致远楼大礼堂</w:t>
            </w: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w:t>
            </w:r>
            <w:r>
              <w:rPr>
                <w:rFonts w:hint="eastAsia"/>
              </w:rPr>
              <w:t>（含）</w:t>
            </w:r>
            <w:r>
              <w:rPr>
                <w:rFonts w:cs="宋体" w:hint="eastAsia"/>
                <w:kern w:val="0"/>
                <w:sz w:val="20"/>
                <w:szCs w:val="20"/>
              </w:rPr>
              <w:t>以上文化；地面、</w:t>
            </w:r>
            <w:r>
              <w:rPr>
                <w:rFonts w:cs="宋体"/>
                <w:kern w:val="0"/>
                <w:sz w:val="20"/>
                <w:szCs w:val="20"/>
              </w:rPr>
              <w:t>桌椅等</w:t>
            </w:r>
            <w:r>
              <w:rPr>
                <w:rFonts w:cs="宋体" w:hint="eastAsia"/>
                <w:kern w:val="0"/>
                <w:sz w:val="20"/>
                <w:szCs w:val="20"/>
              </w:rPr>
              <w:t>保洁及巡视。</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34</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restart"/>
            <w:vAlign w:val="center"/>
          </w:tcPr>
          <w:p w:rsidR="00501480" w:rsidRDefault="00501480" w:rsidP="00410918">
            <w:pPr>
              <w:widowControl/>
              <w:jc w:val="center"/>
              <w:rPr>
                <w:rFonts w:cs="宋体" w:hint="eastAsia"/>
                <w:kern w:val="0"/>
                <w:sz w:val="20"/>
                <w:szCs w:val="20"/>
              </w:rPr>
            </w:pPr>
            <w:r>
              <w:rPr>
                <w:rFonts w:cs="宋体" w:hint="eastAsia"/>
                <w:b/>
                <w:bCs/>
                <w:kern w:val="0"/>
                <w:sz w:val="20"/>
                <w:szCs w:val="20"/>
              </w:rPr>
              <w:t>值班</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闻道楼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年龄60周岁（含）以下，身体健康，具有高中</w:t>
            </w:r>
            <w:r>
              <w:rPr>
                <w:rFonts w:hint="eastAsia"/>
              </w:rPr>
              <w:t>（含）</w:t>
            </w:r>
            <w:r>
              <w:rPr>
                <w:rFonts w:cs="宋体" w:hint="eastAsia"/>
                <w:kern w:val="0"/>
                <w:sz w:val="20"/>
                <w:szCs w:val="20"/>
              </w:rPr>
              <w:t>以上学历，具有两年以上高校物业从业经验；大厅值班管理。周一至周日6:30-22:00</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35</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hint="eastAsia"/>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综合楼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年龄60周岁（含）以下，身体健康，具有高中</w:t>
            </w:r>
            <w:r>
              <w:rPr>
                <w:rFonts w:hint="eastAsia"/>
              </w:rPr>
              <w:t>（含）</w:t>
            </w:r>
            <w:r>
              <w:rPr>
                <w:rFonts w:cs="宋体" w:hint="eastAsia"/>
                <w:kern w:val="0"/>
                <w:sz w:val="20"/>
                <w:szCs w:val="20"/>
              </w:rPr>
              <w:t>以上学历，具有两年以上高校物业从业经验；大厅值班管理。周一至周日</w:t>
            </w:r>
            <w:r>
              <w:rPr>
                <w:rFonts w:cs="宋体" w:hint="eastAsia"/>
                <w:kern w:val="0"/>
                <w:sz w:val="20"/>
                <w:szCs w:val="20"/>
              </w:rPr>
              <w:lastRenderedPageBreak/>
              <w:t>6:30-22:00</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lastRenderedPageBreak/>
              <w:t>36</w:t>
            </w:r>
          </w:p>
        </w:tc>
        <w:tc>
          <w:tcPr>
            <w:tcW w:w="323" w:type="pct"/>
            <w:vMerge/>
            <w:vAlign w:val="center"/>
          </w:tcPr>
          <w:p w:rsidR="00501480" w:rsidRDefault="00501480" w:rsidP="00410918">
            <w:pPr>
              <w:widowControl/>
              <w:jc w:val="center"/>
              <w:rPr>
                <w:rFonts w:cs="宋体"/>
                <w:kern w:val="0"/>
                <w:szCs w:val="21"/>
              </w:rPr>
            </w:pPr>
          </w:p>
        </w:tc>
        <w:tc>
          <w:tcPr>
            <w:tcW w:w="634" w:type="pct"/>
            <w:gridSpan w:val="2"/>
            <w:vMerge/>
            <w:vAlign w:val="center"/>
          </w:tcPr>
          <w:p w:rsidR="00501480" w:rsidRDefault="00501480" w:rsidP="00410918">
            <w:pPr>
              <w:widowControl/>
              <w:jc w:val="center"/>
              <w:rPr>
                <w:rFonts w:cs="宋体" w:hint="eastAsia"/>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致远楼</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年龄60周岁（含）以下，身体健康，具有高中</w:t>
            </w:r>
            <w:r>
              <w:rPr>
                <w:rFonts w:hint="eastAsia"/>
              </w:rPr>
              <w:t>（含）</w:t>
            </w:r>
            <w:r>
              <w:rPr>
                <w:rFonts w:cs="宋体" w:hint="eastAsia"/>
                <w:kern w:val="0"/>
                <w:sz w:val="20"/>
                <w:szCs w:val="20"/>
              </w:rPr>
              <w:t>以上学历，具有两年以上高校物业从业经验；大厅值班管理。周一至周日6:30-23:00</w:t>
            </w:r>
          </w:p>
        </w:tc>
      </w:tr>
      <w:tr w:rsidR="00501480" w:rsidTr="00410918">
        <w:trPr>
          <w:trHeight w:val="480"/>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37</w:t>
            </w:r>
          </w:p>
        </w:tc>
        <w:tc>
          <w:tcPr>
            <w:tcW w:w="323" w:type="pct"/>
            <w:vMerge/>
            <w:vAlign w:val="center"/>
          </w:tcPr>
          <w:p w:rsidR="00501480" w:rsidRDefault="00501480" w:rsidP="00410918">
            <w:pPr>
              <w:widowControl/>
              <w:jc w:val="center"/>
              <w:rPr>
                <w:rFonts w:cs="宋体"/>
                <w:kern w:val="0"/>
                <w:szCs w:val="21"/>
              </w:rPr>
            </w:pPr>
          </w:p>
        </w:tc>
        <w:tc>
          <w:tcPr>
            <w:tcW w:w="634" w:type="pct"/>
            <w:gridSpan w:val="2"/>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垃圾清运</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w:t>
            </w:r>
            <w:r>
              <w:rPr>
                <w:rFonts w:hint="eastAsia"/>
              </w:rPr>
              <w:t>具有两年以上高校物业从业经验</w:t>
            </w:r>
            <w:r>
              <w:rPr>
                <w:rFonts w:cs="宋体" w:hint="eastAsia"/>
                <w:kern w:val="0"/>
                <w:sz w:val="20"/>
                <w:szCs w:val="20"/>
              </w:rPr>
              <w:t>；每天将教学区垃圾集中运送至垃圾站。</w:t>
            </w:r>
          </w:p>
        </w:tc>
      </w:tr>
      <w:tr w:rsidR="00501480" w:rsidTr="00410918">
        <w:trPr>
          <w:trHeight w:val="854"/>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38</w:t>
            </w:r>
          </w:p>
        </w:tc>
        <w:tc>
          <w:tcPr>
            <w:tcW w:w="323" w:type="pct"/>
            <w:vMerge/>
            <w:vAlign w:val="center"/>
          </w:tcPr>
          <w:p w:rsidR="00501480" w:rsidRDefault="00501480" w:rsidP="00410918">
            <w:pPr>
              <w:widowControl/>
              <w:jc w:val="center"/>
              <w:rPr>
                <w:rFonts w:cs="宋体"/>
                <w:kern w:val="0"/>
                <w:szCs w:val="21"/>
              </w:rPr>
            </w:pPr>
          </w:p>
        </w:tc>
        <w:tc>
          <w:tcPr>
            <w:tcW w:w="634" w:type="pct"/>
            <w:gridSpan w:val="2"/>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垃圾分类分拣督导员</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教学区</w:t>
            </w:r>
          </w:p>
        </w:tc>
        <w:tc>
          <w:tcPr>
            <w:tcW w:w="534" w:type="pct"/>
            <w:noWrap/>
            <w:vAlign w:val="center"/>
          </w:tcPr>
          <w:p w:rsidR="00501480" w:rsidRDefault="00501480" w:rsidP="00410918">
            <w:pPr>
              <w:widowControl/>
              <w:jc w:val="center"/>
              <w:rPr>
                <w:rFonts w:cs="宋体"/>
                <w:kern w:val="0"/>
                <w:sz w:val="20"/>
                <w:szCs w:val="20"/>
              </w:rPr>
            </w:pP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w:t>
            </w:r>
            <w:r>
              <w:rPr>
                <w:rFonts w:hint="eastAsia"/>
              </w:rPr>
              <w:t>具有两年以上高校物业从业经验</w:t>
            </w:r>
            <w:r>
              <w:rPr>
                <w:rFonts w:cs="宋体" w:hint="eastAsia"/>
                <w:kern w:val="0"/>
                <w:sz w:val="20"/>
                <w:szCs w:val="20"/>
              </w:rPr>
              <w:t>；垃圾分类督导。</w:t>
            </w:r>
          </w:p>
        </w:tc>
      </w:tr>
      <w:tr w:rsidR="00501480" w:rsidTr="00410918">
        <w:trPr>
          <w:trHeight w:val="1252"/>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39</w:t>
            </w:r>
          </w:p>
        </w:tc>
        <w:tc>
          <w:tcPr>
            <w:tcW w:w="323" w:type="pct"/>
            <w:vMerge w:val="restart"/>
            <w:vAlign w:val="center"/>
          </w:tcPr>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公</w:t>
            </w:r>
          </w:p>
          <w:p w:rsidR="00501480" w:rsidRDefault="00501480" w:rsidP="00410918">
            <w:pPr>
              <w:widowControl/>
              <w:jc w:val="center"/>
              <w:rPr>
                <w:rFonts w:cs="宋体" w:hint="eastAsia"/>
                <w:b/>
                <w:bCs/>
                <w:color w:val="000000"/>
                <w:kern w:val="0"/>
                <w:szCs w:val="21"/>
              </w:rPr>
            </w:pPr>
            <w:r>
              <w:rPr>
                <w:rFonts w:cs="宋体" w:hint="eastAsia"/>
                <w:b/>
                <w:bCs/>
                <w:color w:val="000000"/>
                <w:kern w:val="0"/>
                <w:szCs w:val="21"/>
              </w:rPr>
              <w:t>寓</w:t>
            </w:r>
          </w:p>
          <w:p w:rsidR="00501480" w:rsidRDefault="00501480" w:rsidP="00410918">
            <w:pPr>
              <w:jc w:val="center"/>
              <w:rPr>
                <w:rFonts w:cs="宋体" w:hint="eastAsia"/>
                <w:color w:val="000000"/>
                <w:kern w:val="0"/>
                <w:szCs w:val="21"/>
              </w:rPr>
            </w:pPr>
            <w:r>
              <w:rPr>
                <w:rFonts w:cs="宋体" w:hint="eastAsia"/>
                <w:b/>
                <w:bCs/>
                <w:color w:val="000000"/>
                <w:kern w:val="0"/>
                <w:szCs w:val="21"/>
              </w:rPr>
              <w:t>管理</w:t>
            </w:r>
          </w:p>
        </w:tc>
        <w:tc>
          <w:tcPr>
            <w:tcW w:w="634" w:type="pct"/>
            <w:gridSpan w:val="2"/>
            <w:vAlign w:val="center"/>
          </w:tcPr>
          <w:p w:rsidR="00501480" w:rsidRDefault="00501480" w:rsidP="00410918">
            <w:pPr>
              <w:widowControl/>
              <w:jc w:val="center"/>
              <w:rPr>
                <w:rFonts w:cs="宋体" w:hint="eastAsia"/>
                <w:kern w:val="0"/>
                <w:sz w:val="20"/>
                <w:szCs w:val="20"/>
              </w:rPr>
            </w:pPr>
            <w:r>
              <w:rPr>
                <w:rFonts w:cs="宋体" w:hint="eastAsia"/>
                <w:b/>
                <w:bCs/>
                <w:kern w:val="0"/>
                <w:sz w:val="20"/>
                <w:szCs w:val="20"/>
              </w:rPr>
              <w:t>公寓主管</w:t>
            </w:r>
          </w:p>
        </w:tc>
        <w:tc>
          <w:tcPr>
            <w:tcW w:w="585" w:type="pct"/>
            <w:vAlign w:val="center"/>
          </w:tcPr>
          <w:p w:rsidR="00501480" w:rsidRDefault="00501480" w:rsidP="00410918">
            <w:pPr>
              <w:widowControl/>
              <w:jc w:val="center"/>
              <w:rPr>
                <w:rFonts w:cs="宋体" w:hint="eastAsia"/>
                <w:kern w:val="0"/>
                <w:sz w:val="20"/>
                <w:szCs w:val="20"/>
              </w:rPr>
            </w:pPr>
            <w:r>
              <w:rPr>
                <w:rFonts w:cs="宋体" w:hint="eastAsia"/>
                <w:color w:val="000000"/>
                <w:kern w:val="0"/>
                <w:sz w:val="20"/>
                <w:szCs w:val="20"/>
              </w:rPr>
              <w:t>后勤办公室</w:t>
            </w:r>
          </w:p>
        </w:tc>
        <w:tc>
          <w:tcPr>
            <w:tcW w:w="534"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1</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年龄55周岁（含）以下，身体健康，具有大专（含）以上学历，具有两年以上高校物业从业经验，任免需经招标方批准；负责学生宿舍的日常管理。</w:t>
            </w:r>
          </w:p>
        </w:tc>
      </w:tr>
      <w:tr w:rsidR="00501480" w:rsidTr="00410918">
        <w:trPr>
          <w:trHeight w:val="1504"/>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40</w:t>
            </w:r>
          </w:p>
        </w:tc>
        <w:tc>
          <w:tcPr>
            <w:tcW w:w="323" w:type="pct"/>
            <w:vMerge/>
            <w:vAlign w:val="center"/>
          </w:tcPr>
          <w:p w:rsidR="00501480" w:rsidRDefault="00501480" w:rsidP="00410918">
            <w:pPr>
              <w:widowControl/>
              <w:jc w:val="center"/>
              <w:rPr>
                <w:rFonts w:cs="宋体" w:hint="eastAsia"/>
                <w:kern w:val="0"/>
                <w:szCs w:val="21"/>
              </w:rPr>
            </w:pPr>
          </w:p>
        </w:tc>
        <w:tc>
          <w:tcPr>
            <w:tcW w:w="309" w:type="pct"/>
            <w:vMerge w:val="restart"/>
            <w:vAlign w:val="center"/>
          </w:tcPr>
          <w:p w:rsidR="00501480" w:rsidRDefault="00501480" w:rsidP="00410918">
            <w:pPr>
              <w:jc w:val="center"/>
              <w:rPr>
                <w:rFonts w:cs="宋体"/>
                <w:kern w:val="0"/>
                <w:sz w:val="20"/>
                <w:szCs w:val="20"/>
              </w:rPr>
            </w:pPr>
            <w:r>
              <w:rPr>
                <w:rFonts w:cs="宋体"/>
                <w:b/>
                <w:bCs/>
                <w:kern w:val="0"/>
                <w:sz w:val="20"/>
                <w:szCs w:val="20"/>
              </w:rPr>
              <w:t>公寓</w:t>
            </w:r>
            <w:r>
              <w:rPr>
                <w:rFonts w:cs="宋体" w:hint="eastAsia"/>
                <w:b/>
                <w:bCs/>
                <w:kern w:val="0"/>
                <w:sz w:val="20"/>
                <w:szCs w:val="20"/>
              </w:rPr>
              <w:t>管理</w:t>
            </w:r>
          </w:p>
        </w:tc>
        <w:tc>
          <w:tcPr>
            <w:tcW w:w="325" w:type="pct"/>
            <w:vAlign w:val="center"/>
          </w:tcPr>
          <w:p w:rsidR="00501480" w:rsidRDefault="00501480" w:rsidP="00410918">
            <w:pPr>
              <w:widowControl/>
              <w:jc w:val="center"/>
              <w:rPr>
                <w:rFonts w:cs="宋体" w:hint="eastAsia"/>
                <w:kern w:val="0"/>
                <w:sz w:val="20"/>
                <w:szCs w:val="20"/>
              </w:rPr>
            </w:pPr>
            <w:r>
              <w:rPr>
                <w:rFonts w:cs="宋体"/>
                <w:b/>
                <w:bCs/>
                <w:kern w:val="0"/>
                <w:sz w:val="20"/>
                <w:szCs w:val="20"/>
              </w:rPr>
              <w:t>公寓</w:t>
            </w:r>
            <w:r>
              <w:rPr>
                <w:rFonts w:cs="宋体" w:hint="eastAsia"/>
                <w:b/>
                <w:bCs/>
                <w:kern w:val="0"/>
                <w:sz w:val="20"/>
                <w:szCs w:val="20"/>
              </w:rPr>
              <w:t>楼长</w:t>
            </w:r>
          </w:p>
        </w:tc>
        <w:tc>
          <w:tcPr>
            <w:tcW w:w="585"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男女生公寓、劳模、研究生公寓</w:t>
            </w:r>
          </w:p>
        </w:tc>
        <w:tc>
          <w:tcPr>
            <w:tcW w:w="534"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3</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年龄55周岁（含）以下，身体健康，具有高中（含）以上学历，具有两年以上高校物业从业经验；协助公寓主管完成各公寓的日常管理工作（含值班保洁）。</w:t>
            </w:r>
          </w:p>
        </w:tc>
      </w:tr>
      <w:tr w:rsidR="00501480" w:rsidTr="00410918">
        <w:trPr>
          <w:trHeight w:val="493"/>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41</w:t>
            </w:r>
          </w:p>
        </w:tc>
        <w:tc>
          <w:tcPr>
            <w:tcW w:w="323" w:type="pct"/>
            <w:vMerge/>
            <w:vAlign w:val="center"/>
          </w:tcPr>
          <w:p w:rsidR="00501480" w:rsidRDefault="00501480" w:rsidP="00410918">
            <w:pPr>
              <w:widowControl/>
              <w:jc w:val="center"/>
              <w:rPr>
                <w:rFonts w:cs="宋体" w:hint="eastAsia"/>
                <w:kern w:val="0"/>
                <w:szCs w:val="21"/>
              </w:rPr>
            </w:pPr>
          </w:p>
        </w:tc>
        <w:tc>
          <w:tcPr>
            <w:tcW w:w="309" w:type="pct"/>
            <w:vMerge/>
            <w:vAlign w:val="center"/>
          </w:tcPr>
          <w:p w:rsidR="00501480" w:rsidRDefault="00501480" w:rsidP="00410918">
            <w:pPr>
              <w:widowControl/>
              <w:jc w:val="center"/>
              <w:rPr>
                <w:rFonts w:cs="宋体"/>
                <w:kern w:val="0"/>
                <w:sz w:val="20"/>
                <w:szCs w:val="20"/>
              </w:rPr>
            </w:pPr>
          </w:p>
        </w:tc>
        <w:tc>
          <w:tcPr>
            <w:tcW w:w="325" w:type="pct"/>
            <w:vMerge w:val="restart"/>
            <w:vAlign w:val="center"/>
          </w:tcPr>
          <w:p w:rsidR="00501480" w:rsidRDefault="00501480" w:rsidP="00410918">
            <w:pPr>
              <w:widowControl/>
              <w:jc w:val="center"/>
              <w:rPr>
                <w:rFonts w:cs="宋体"/>
                <w:kern w:val="0"/>
                <w:sz w:val="20"/>
                <w:szCs w:val="20"/>
              </w:rPr>
            </w:pPr>
            <w:r>
              <w:rPr>
                <w:rFonts w:cs="宋体" w:hint="eastAsia"/>
                <w:b/>
                <w:bCs/>
                <w:kern w:val="0"/>
                <w:sz w:val="20"/>
                <w:szCs w:val="20"/>
              </w:rPr>
              <w:t>公寓值班</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男生公寓</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2岗</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8</w:t>
            </w:r>
          </w:p>
        </w:tc>
        <w:tc>
          <w:tcPr>
            <w:tcW w:w="2348" w:type="pct"/>
            <w:vMerge w:val="restar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年龄60周岁（含）以下，身体健康，具有高中（含）以上学历，具有两年以上高校物业从业经验；大学生男生公寓、女生公寓、劳模研究生公寓24小时综合值班。（四班三运转）</w:t>
            </w:r>
          </w:p>
        </w:tc>
      </w:tr>
      <w:tr w:rsidR="00501480" w:rsidTr="00410918">
        <w:trPr>
          <w:trHeight w:val="543"/>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42</w:t>
            </w:r>
          </w:p>
        </w:tc>
        <w:tc>
          <w:tcPr>
            <w:tcW w:w="323" w:type="pct"/>
            <w:vMerge/>
            <w:vAlign w:val="center"/>
          </w:tcPr>
          <w:p w:rsidR="00501480" w:rsidRDefault="00501480" w:rsidP="00410918">
            <w:pPr>
              <w:widowControl/>
              <w:jc w:val="center"/>
              <w:rPr>
                <w:rFonts w:cs="宋体"/>
                <w:kern w:val="0"/>
                <w:szCs w:val="21"/>
              </w:rPr>
            </w:pPr>
          </w:p>
        </w:tc>
        <w:tc>
          <w:tcPr>
            <w:tcW w:w="309" w:type="pct"/>
            <w:vMerge/>
            <w:vAlign w:val="center"/>
          </w:tcPr>
          <w:p w:rsidR="00501480" w:rsidRDefault="00501480" w:rsidP="00410918">
            <w:pPr>
              <w:widowControl/>
              <w:jc w:val="center"/>
              <w:rPr>
                <w:rFonts w:cs="宋体"/>
                <w:kern w:val="0"/>
                <w:sz w:val="20"/>
                <w:szCs w:val="20"/>
              </w:rPr>
            </w:pPr>
          </w:p>
        </w:tc>
        <w:tc>
          <w:tcPr>
            <w:tcW w:w="325" w:type="pct"/>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女生公寓</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2岗</w:t>
            </w:r>
          </w:p>
        </w:tc>
        <w:tc>
          <w:tcPr>
            <w:tcW w:w="304" w:type="pct"/>
            <w:vAlign w:val="center"/>
          </w:tcPr>
          <w:p w:rsidR="00501480" w:rsidRDefault="00501480" w:rsidP="00410918">
            <w:pPr>
              <w:widowControl/>
              <w:jc w:val="center"/>
              <w:rPr>
                <w:rFonts w:cs="宋体"/>
                <w:kern w:val="0"/>
                <w:sz w:val="20"/>
                <w:szCs w:val="20"/>
              </w:rPr>
            </w:pPr>
            <w:r>
              <w:rPr>
                <w:rFonts w:cs="宋体" w:hint="eastAsia"/>
                <w:kern w:val="0"/>
                <w:sz w:val="20"/>
                <w:szCs w:val="20"/>
              </w:rPr>
              <w:t>8</w:t>
            </w:r>
          </w:p>
        </w:tc>
        <w:tc>
          <w:tcPr>
            <w:tcW w:w="2348" w:type="pct"/>
            <w:vMerge/>
            <w:vAlign w:val="center"/>
          </w:tcPr>
          <w:p w:rsidR="00501480" w:rsidRDefault="00501480" w:rsidP="00410918">
            <w:pPr>
              <w:widowControl/>
              <w:jc w:val="left"/>
              <w:rPr>
                <w:rFonts w:cs="宋体"/>
                <w:kern w:val="0"/>
                <w:sz w:val="20"/>
                <w:szCs w:val="20"/>
              </w:rPr>
            </w:pPr>
          </w:p>
        </w:tc>
      </w:tr>
      <w:tr w:rsidR="00501480" w:rsidTr="00410918">
        <w:trPr>
          <w:trHeight w:val="705"/>
        </w:trPr>
        <w:tc>
          <w:tcPr>
            <w:tcW w:w="269"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43</w:t>
            </w:r>
          </w:p>
        </w:tc>
        <w:tc>
          <w:tcPr>
            <w:tcW w:w="323" w:type="pct"/>
            <w:vMerge/>
            <w:vAlign w:val="center"/>
          </w:tcPr>
          <w:p w:rsidR="00501480" w:rsidRDefault="00501480" w:rsidP="00410918">
            <w:pPr>
              <w:widowControl/>
              <w:jc w:val="center"/>
              <w:rPr>
                <w:rFonts w:cs="宋体"/>
                <w:kern w:val="0"/>
                <w:szCs w:val="21"/>
              </w:rPr>
            </w:pPr>
          </w:p>
        </w:tc>
        <w:tc>
          <w:tcPr>
            <w:tcW w:w="309" w:type="pct"/>
            <w:vMerge/>
            <w:vAlign w:val="center"/>
          </w:tcPr>
          <w:p w:rsidR="00501480" w:rsidRDefault="00501480" w:rsidP="00410918">
            <w:pPr>
              <w:widowControl/>
              <w:jc w:val="center"/>
              <w:rPr>
                <w:rFonts w:cs="宋体"/>
                <w:kern w:val="0"/>
                <w:sz w:val="20"/>
                <w:szCs w:val="20"/>
              </w:rPr>
            </w:pPr>
          </w:p>
        </w:tc>
        <w:tc>
          <w:tcPr>
            <w:tcW w:w="325" w:type="pct"/>
            <w:vMerge/>
            <w:vAlign w:val="center"/>
          </w:tcPr>
          <w:p w:rsidR="00501480" w:rsidRDefault="00501480" w:rsidP="00410918">
            <w:pPr>
              <w:widowControl/>
              <w:jc w:val="center"/>
              <w:rPr>
                <w:rFonts w:cs="宋体"/>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劳模、研究生公寓</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1岗</w:t>
            </w:r>
          </w:p>
        </w:tc>
        <w:tc>
          <w:tcPr>
            <w:tcW w:w="304" w:type="pct"/>
            <w:vAlign w:val="center"/>
          </w:tcPr>
          <w:p w:rsidR="00501480" w:rsidRDefault="00501480" w:rsidP="00410918">
            <w:pPr>
              <w:widowControl/>
              <w:jc w:val="center"/>
              <w:rPr>
                <w:rFonts w:cs="宋体"/>
                <w:kern w:val="0"/>
                <w:sz w:val="20"/>
                <w:szCs w:val="20"/>
              </w:rPr>
            </w:pPr>
            <w:r>
              <w:rPr>
                <w:rFonts w:cs="宋体" w:hint="eastAsia"/>
                <w:kern w:val="0"/>
                <w:sz w:val="20"/>
                <w:szCs w:val="20"/>
              </w:rPr>
              <w:t>4</w:t>
            </w:r>
          </w:p>
        </w:tc>
        <w:tc>
          <w:tcPr>
            <w:tcW w:w="2348" w:type="pct"/>
            <w:vMerge/>
            <w:vAlign w:val="center"/>
          </w:tcPr>
          <w:p w:rsidR="00501480" w:rsidRDefault="00501480" w:rsidP="00410918">
            <w:pPr>
              <w:widowControl/>
              <w:jc w:val="left"/>
              <w:rPr>
                <w:rFonts w:cs="宋体"/>
                <w:kern w:val="0"/>
                <w:sz w:val="20"/>
                <w:szCs w:val="20"/>
              </w:rPr>
            </w:pPr>
          </w:p>
        </w:tc>
      </w:tr>
      <w:tr w:rsidR="00501480" w:rsidTr="00410918">
        <w:trPr>
          <w:trHeight w:val="705"/>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44</w:t>
            </w:r>
          </w:p>
        </w:tc>
        <w:tc>
          <w:tcPr>
            <w:tcW w:w="323" w:type="pct"/>
            <w:vMerge/>
            <w:vAlign w:val="center"/>
          </w:tcPr>
          <w:p w:rsidR="00501480" w:rsidRDefault="00501480" w:rsidP="00410918">
            <w:pPr>
              <w:widowControl/>
              <w:jc w:val="center"/>
              <w:rPr>
                <w:rFonts w:cs="宋体"/>
                <w:kern w:val="0"/>
                <w:szCs w:val="21"/>
              </w:rPr>
            </w:pPr>
          </w:p>
        </w:tc>
        <w:tc>
          <w:tcPr>
            <w:tcW w:w="309" w:type="pct"/>
            <w:vMerge/>
            <w:vAlign w:val="center"/>
          </w:tcPr>
          <w:p w:rsidR="00501480" w:rsidRDefault="00501480" w:rsidP="00410918">
            <w:pPr>
              <w:jc w:val="center"/>
              <w:rPr>
                <w:rFonts w:cs="宋体"/>
                <w:kern w:val="0"/>
                <w:sz w:val="20"/>
                <w:szCs w:val="20"/>
              </w:rPr>
            </w:pPr>
          </w:p>
        </w:tc>
        <w:tc>
          <w:tcPr>
            <w:tcW w:w="325" w:type="pct"/>
            <w:vMerge w:val="restart"/>
            <w:vAlign w:val="center"/>
          </w:tcPr>
          <w:p w:rsidR="00501480" w:rsidRDefault="00501480" w:rsidP="00410918">
            <w:pPr>
              <w:jc w:val="center"/>
              <w:rPr>
                <w:rFonts w:cs="宋体"/>
                <w:kern w:val="0"/>
                <w:sz w:val="20"/>
                <w:szCs w:val="20"/>
              </w:rPr>
            </w:pPr>
            <w:r>
              <w:rPr>
                <w:rFonts w:cs="宋体" w:hint="eastAsia"/>
                <w:b/>
                <w:bCs/>
                <w:kern w:val="0"/>
                <w:sz w:val="20"/>
                <w:szCs w:val="20"/>
              </w:rPr>
              <w:t>公寓保洁</w:t>
            </w: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大学生公寓</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13394.1㎡</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9</w:t>
            </w:r>
          </w:p>
        </w:tc>
        <w:tc>
          <w:tcPr>
            <w:tcW w:w="2348" w:type="pct"/>
            <w:vAlign w:val="center"/>
          </w:tcPr>
          <w:p w:rsidR="00501480" w:rsidRDefault="00501480" w:rsidP="00410918">
            <w:pPr>
              <w:widowControl/>
              <w:jc w:val="left"/>
              <w:rPr>
                <w:rFonts w:cs="宋体" w:hint="eastAsia"/>
                <w:kern w:val="0"/>
                <w:sz w:val="20"/>
                <w:szCs w:val="20"/>
              </w:rPr>
            </w:pPr>
            <w:r>
              <w:rPr>
                <w:rFonts w:cs="宋体" w:hint="eastAsia"/>
                <w:kern w:val="0"/>
                <w:sz w:val="20"/>
                <w:szCs w:val="20"/>
              </w:rPr>
              <w:t>年龄60周岁（含）以下，身体健康，具有初中（含）以上文化；每人3-4个楼层和电梯间保洁剂消毒，每日保洁，消毒2次（一次全保洁、一次地面保洁）。</w:t>
            </w:r>
          </w:p>
        </w:tc>
      </w:tr>
      <w:tr w:rsidR="00501480" w:rsidTr="00410918">
        <w:trPr>
          <w:trHeight w:val="705"/>
        </w:trPr>
        <w:tc>
          <w:tcPr>
            <w:tcW w:w="269" w:type="pct"/>
            <w:noWrap/>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45</w:t>
            </w:r>
          </w:p>
        </w:tc>
        <w:tc>
          <w:tcPr>
            <w:tcW w:w="323" w:type="pct"/>
            <w:vMerge/>
            <w:vAlign w:val="center"/>
          </w:tcPr>
          <w:p w:rsidR="00501480" w:rsidRDefault="00501480" w:rsidP="00410918">
            <w:pPr>
              <w:widowControl/>
              <w:jc w:val="center"/>
              <w:rPr>
                <w:rFonts w:cs="宋体"/>
                <w:kern w:val="0"/>
                <w:szCs w:val="21"/>
              </w:rPr>
            </w:pPr>
          </w:p>
        </w:tc>
        <w:tc>
          <w:tcPr>
            <w:tcW w:w="309" w:type="pct"/>
            <w:vMerge/>
            <w:vAlign w:val="center"/>
          </w:tcPr>
          <w:p w:rsidR="00501480" w:rsidRDefault="00501480" w:rsidP="00410918">
            <w:pPr>
              <w:jc w:val="center"/>
              <w:rPr>
                <w:rFonts w:cs="宋体" w:hint="eastAsia"/>
                <w:kern w:val="0"/>
                <w:sz w:val="20"/>
                <w:szCs w:val="20"/>
              </w:rPr>
            </w:pPr>
          </w:p>
        </w:tc>
        <w:tc>
          <w:tcPr>
            <w:tcW w:w="325" w:type="pct"/>
            <w:vMerge/>
            <w:vAlign w:val="center"/>
          </w:tcPr>
          <w:p w:rsidR="00501480" w:rsidRDefault="00501480" w:rsidP="00410918">
            <w:pPr>
              <w:jc w:val="center"/>
              <w:rPr>
                <w:rFonts w:cs="宋体" w:hint="eastAsia"/>
                <w:kern w:val="0"/>
                <w:sz w:val="20"/>
                <w:szCs w:val="20"/>
              </w:rPr>
            </w:pPr>
          </w:p>
        </w:tc>
        <w:tc>
          <w:tcPr>
            <w:tcW w:w="585" w:type="pct"/>
            <w:vAlign w:val="center"/>
          </w:tcPr>
          <w:p w:rsidR="00501480" w:rsidRDefault="00501480" w:rsidP="00410918">
            <w:pPr>
              <w:widowControl/>
              <w:jc w:val="center"/>
              <w:rPr>
                <w:rFonts w:cs="宋体"/>
                <w:kern w:val="0"/>
                <w:sz w:val="20"/>
                <w:szCs w:val="20"/>
              </w:rPr>
            </w:pPr>
            <w:r>
              <w:rPr>
                <w:rFonts w:cs="宋体" w:hint="eastAsia"/>
                <w:kern w:val="0"/>
                <w:sz w:val="20"/>
                <w:szCs w:val="20"/>
              </w:rPr>
              <w:t>劳模/研究生公寓</w:t>
            </w:r>
          </w:p>
        </w:tc>
        <w:tc>
          <w:tcPr>
            <w:tcW w:w="534" w:type="pct"/>
            <w:noWrap/>
            <w:vAlign w:val="center"/>
          </w:tcPr>
          <w:p w:rsidR="00501480" w:rsidRDefault="00501480" w:rsidP="00410918">
            <w:pPr>
              <w:widowControl/>
              <w:jc w:val="center"/>
              <w:rPr>
                <w:rFonts w:cs="宋体"/>
                <w:kern w:val="0"/>
                <w:sz w:val="20"/>
                <w:szCs w:val="20"/>
              </w:rPr>
            </w:pPr>
            <w:r>
              <w:rPr>
                <w:rFonts w:cs="宋体" w:hint="eastAsia"/>
                <w:kern w:val="0"/>
                <w:sz w:val="20"/>
                <w:szCs w:val="20"/>
              </w:rPr>
              <w:t>1049.2㎡</w:t>
            </w:r>
          </w:p>
        </w:tc>
        <w:tc>
          <w:tcPr>
            <w:tcW w:w="304" w:type="pct"/>
            <w:vAlign w:val="center"/>
          </w:tcPr>
          <w:p w:rsidR="00501480" w:rsidRDefault="00501480" w:rsidP="00410918">
            <w:pPr>
              <w:widowControl/>
              <w:jc w:val="center"/>
              <w:rPr>
                <w:rFonts w:cs="宋体" w:hint="eastAsia"/>
                <w:kern w:val="0"/>
                <w:sz w:val="20"/>
                <w:szCs w:val="20"/>
              </w:rPr>
            </w:pPr>
            <w:r>
              <w:rPr>
                <w:rFonts w:cs="宋体" w:hint="eastAsia"/>
                <w:kern w:val="0"/>
                <w:sz w:val="20"/>
                <w:szCs w:val="20"/>
              </w:rPr>
              <w:t>2</w:t>
            </w:r>
          </w:p>
        </w:tc>
        <w:tc>
          <w:tcPr>
            <w:tcW w:w="2348" w:type="pct"/>
            <w:vAlign w:val="center"/>
          </w:tcPr>
          <w:p w:rsidR="00501480" w:rsidRDefault="00501480" w:rsidP="00410918">
            <w:pPr>
              <w:widowControl/>
              <w:jc w:val="left"/>
              <w:rPr>
                <w:rFonts w:cs="宋体"/>
                <w:kern w:val="0"/>
                <w:sz w:val="20"/>
                <w:szCs w:val="20"/>
              </w:rPr>
            </w:pPr>
            <w:r>
              <w:rPr>
                <w:rFonts w:cs="宋体" w:hint="eastAsia"/>
                <w:kern w:val="0"/>
                <w:sz w:val="20"/>
                <w:szCs w:val="20"/>
              </w:rPr>
              <w:t>年龄60周岁（含）以下，身体健康，具有初中（含）以上文化；公寓保洁、学生毕业或开学前室内清洁，每日保洁，消毒2次（一次全保洁、一次地面保洁、至少配备2人）。</w:t>
            </w:r>
          </w:p>
        </w:tc>
      </w:tr>
      <w:tr w:rsidR="00501480" w:rsidTr="00410918">
        <w:trPr>
          <w:trHeight w:val="504"/>
        </w:trPr>
        <w:tc>
          <w:tcPr>
            <w:tcW w:w="269" w:type="pct"/>
            <w:noWrap/>
            <w:vAlign w:val="center"/>
          </w:tcPr>
          <w:p w:rsidR="00501480" w:rsidRDefault="00501480" w:rsidP="00410918">
            <w:pPr>
              <w:widowControl/>
              <w:jc w:val="center"/>
              <w:rPr>
                <w:rFonts w:cs="宋体"/>
                <w:color w:val="000000"/>
                <w:kern w:val="0"/>
                <w:sz w:val="20"/>
                <w:szCs w:val="20"/>
              </w:rPr>
            </w:pPr>
            <w:r>
              <w:rPr>
                <w:rFonts w:cs="宋体" w:hint="eastAsia"/>
                <w:color w:val="000000"/>
                <w:kern w:val="0"/>
                <w:sz w:val="20"/>
                <w:szCs w:val="20"/>
              </w:rPr>
              <w:t>46</w:t>
            </w:r>
          </w:p>
        </w:tc>
        <w:tc>
          <w:tcPr>
            <w:tcW w:w="323" w:type="pct"/>
            <w:vAlign w:val="center"/>
          </w:tcPr>
          <w:p w:rsidR="00501480" w:rsidRDefault="00501480" w:rsidP="00410918">
            <w:pPr>
              <w:widowControl/>
              <w:jc w:val="center"/>
              <w:rPr>
                <w:rFonts w:cs="宋体"/>
                <w:b/>
                <w:bCs/>
                <w:color w:val="000000"/>
                <w:kern w:val="0"/>
                <w:szCs w:val="21"/>
              </w:rPr>
            </w:pPr>
            <w:r>
              <w:rPr>
                <w:rFonts w:cs="宋体" w:hint="eastAsia"/>
                <w:b/>
                <w:bCs/>
                <w:color w:val="000000"/>
                <w:kern w:val="0"/>
                <w:szCs w:val="21"/>
              </w:rPr>
              <w:t>采购员</w:t>
            </w:r>
          </w:p>
        </w:tc>
        <w:tc>
          <w:tcPr>
            <w:tcW w:w="634" w:type="pct"/>
            <w:gridSpan w:val="2"/>
            <w:vAlign w:val="center"/>
          </w:tcPr>
          <w:p w:rsidR="00501480" w:rsidRDefault="00501480" w:rsidP="00410918">
            <w:pPr>
              <w:widowControl/>
              <w:jc w:val="center"/>
              <w:rPr>
                <w:rFonts w:cs="宋体"/>
                <w:color w:val="000000"/>
                <w:kern w:val="0"/>
                <w:sz w:val="20"/>
                <w:szCs w:val="20"/>
              </w:rPr>
            </w:pPr>
          </w:p>
        </w:tc>
        <w:tc>
          <w:tcPr>
            <w:tcW w:w="585" w:type="pct"/>
            <w:vAlign w:val="center"/>
          </w:tcPr>
          <w:p w:rsidR="00501480" w:rsidRDefault="00501480" w:rsidP="00410918">
            <w:pPr>
              <w:widowControl/>
              <w:jc w:val="center"/>
              <w:rPr>
                <w:rFonts w:cs="宋体" w:hint="eastAsia"/>
                <w:color w:val="000000"/>
                <w:kern w:val="0"/>
                <w:sz w:val="20"/>
                <w:szCs w:val="20"/>
              </w:rPr>
            </w:pPr>
            <w:r>
              <w:rPr>
                <w:rFonts w:cs="宋体" w:hint="eastAsia"/>
                <w:color w:val="000000"/>
                <w:kern w:val="0"/>
                <w:sz w:val="20"/>
                <w:szCs w:val="20"/>
              </w:rPr>
              <w:t>后勤办公室</w:t>
            </w:r>
          </w:p>
        </w:tc>
        <w:tc>
          <w:tcPr>
            <w:tcW w:w="534" w:type="pct"/>
            <w:noWrap/>
            <w:vAlign w:val="center"/>
          </w:tcPr>
          <w:p w:rsidR="00501480" w:rsidRDefault="00501480" w:rsidP="00410918">
            <w:pPr>
              <w:widowControl/>
              <w:jc w:val="center"/>
              <w:rPr>
                <w:rFonts w:cs="宋体"/>
                <w:color w:val="000000"/>
                <w:kern w:val="0"/>
                <w:sz w:val="20"/>
                <w:szCs w:val="20"/>
              </w:rPr>
            </w:pPr>
          </w:p>
        </w:tc>
        <w:tc>
          <w:tcPr>
            <w:tcW w:w="304" w:type="pct"/>
            <w:vAlign w:val="center"/>
          </w:tcPr>
          <w:p w:rsidR="00501480" w:rsidRDefault="00501480" w:rsidP="00410918">
            <w:pPr>
              <w:widowControl/>
              <w:jc w:val="center"/>
              <w:rPr>
                <w:rFonts w:cs="宋体" w:hint="eastAsia"/>
                <w:color w:val="000000"/>
                <w:kern w:val="0"/>
                <w:sz w:val="20"/>
                <w:szCs w:val="20"/>
              </w:rPr>
            </w:pPr>
            <w:r>
              <w:rPr>
                <w:rFonts w:cs="宋体" w:hint="eastAsia"/>
                <w:color w:val="000000"/>
                <w:kern w:val="0"/>
                <w:sz w:val="20"/>
                <w:szCs w:val="20"/>
              </w:rPr>
              <w:t>1</w:t>
            </w:r>
          </w:p>
        </w:tc>
        <w:tc>
          <w:tcPr>
            <w:tcW w:w="2348" w:type="pct"/>
            <w:vAlign w:val="center"/>
          </w:tcPr>
          <w:p w:rsidR="00501480" w:rsidRDefault="00501480" w:rsidP="00410918">
            <w:pPr>
              <w:widowControl/>
              <w:jc w:val="left"/>
              <w:rPr>
                <w:rFonts w:cs="宋体" w:hint="eastAsia"/>
                <w:color w:val="000000"/>
                <w:kern w:val="0"/>
                <w:sz w:val="20"/>
                <w:szCs w:val="20"/>
              </w:rPr>
            </w:pPr>
            <w:r>
              <w:rPr>
                <w:rFonts w:cs="宋体" w:hint="eastAsia"/>
                <w:kern w:val="0"/>
                <w:sz w:val="20"/>
                <w:szCs w:val="20"/>
              </w:rPr>
              <w:t>年龄55周岁（含）以下，身体健康，具有大专（含）以上学历，具有两年以上高校物业从业经验，任免需经招标方批准；</w:t>
            </w:r>
            <w:r>
              <w:rPr>
                <w:rFonts w:cs="宋体" w:hint="eastAsia"/>
                <w:color w:val="000000"/>
                <w:kern w:val="0"/>
                <w:sz w:val="20"/>
                <w:szCs w:val="20"/>
              </w:rPr>
              <w:t>后勤维修材料/食堂原材料/药品/常用物资采购。</w:t>
            </w:r>
          </w:p>
        </w:tc>
      </w:tr>
      <w:tr w:rsidR="00501480" w:rsidTr="00410918">
        <w:trPr>
          <w:trHeight w:val="487"/>
        </w:trPr>
        <w:tc>
          <w:tcPr>
            <w:tcW w:w="269" w:type="pct"/>
            <w:noWrap/>
            <w:vAlign w:val="center"/>
          </w:tcPr>
          <w:p w:rsidR="00501480" w:rsidRDefault="00501480" w:rsidP="00410918">
            <w:pPr>
              <w:widowControl/>
              <w:jc w:val="center"/>
              <w:rPr>
                <w:rFonts w:cs="宋体"/>
                <w:color w:val="000000"/>
                <w:kern w:val="0"/>
                <w:sz w:val="20"/>
                <w:szCs w:val="20"/>
              </w:rPr>
            </w:pPr>
            <w:r>
              <w:rPr>
                <w:rFonts w:cs="宋体" w:hint="eastAsia"/>
                <w:color w:val="000000"/>
                <w:kern w:val="0"/>
                <w:sz w:val="20"/>
                <w:szCs w:val="20"/>
              </w:rPr>
              <w:t>47</w:t>
            </w:r>
          </w:p>
        </w:tc>
        <w:tc>
          <w:tcPr>
            <w:tcW w:w="323" w:type="pct"/>
            <w:vAlign w:val="center"/>
          </w:tcPr>
          <w:p w:rsidR="00501480" w:rsidRDefault="00501480" w:rsidP="00410918">
            <w:pPr>
              <w:widowControl/>
              <w:jc w:val="center"/>
              <w:rPr>
                <w:rFonts w:cs="宋体"/>
                <w:b/>
                <w:bCs/>
                <w:color w:val="000000"/>
                <w:kern w:val="0"/>
                <w:szCs w:val="21"/>
              </w:rPr>
            </w:pPr>
            <w:r>
              <w:rPr>
                <w:rFonts w:cs="宋体" w:hint="eastAsia"/>
                <w:b/>
                <w:bCs/>
                <w:color w:val="000000"/>
                <w:kern w:val="0"/>
                <w:szCs w:val="21"/>
              </w:rPr>
              <w:t>库管</w:t>
            </w:r>
          </w:p>
        </w:tc>
        <w:tc>
          <w:tcPr>
            <w:tcW w:w="634" w:type="pct"/>
            <w:gridSpan w:val="2"/>
            <w:vAlign w:val="center"/>
          </w:tcPr>
          <w:p w:rsidR="00501480" w:rsidRDefault="00501480" w:rsidP="00410918">
            <w:pPr>
              <w:widowControl/>
              <w:jc w:val="center"/>
              <w:rPr>
                <w:rFonts w:cs="宋体"/>
                <w:color w:val="000000"/>
                <w:kern w:val="0"/>
                <w:sz w:val="20"/>
                <w:szCs w:val="20"/>
              </w:rPr>
            </w:pPr>
          </w:p>
        </w:tc>
        <w:tc>
          <w:tcPr>
            <w:tcW w:w="585" w:type="pct"/>
            <w:vAlign w:val="center"/>
          </w:tcPr>
          <w:p w:rsidR="00501480" w:rsidRDefault="00501480" w:rsidP="00410918">
            <w:pPr>
              <w:widowControl/>
              <w:jc w:val="center"/>
              <w:rPr>
                <w:rFonts w:cs="宋体" w:hint="eastAsia"/>
                <w:color w:val="000000"/>
                <w:kern w:val="0"/>
                <w:sz w:val="20"/>
                <w:szCs w:val="20"/>
              </w:rPr>
            </w:pPr>
            <w:r>
              <w:rPr>
                <w:rFonts w:cs="宋体" w:hint="eastAsia"/>
                <w:color w:val="000000"/>
                <w:kern w:val="0"/>
                <w:sz w:val="20"/>
                <w:szCs w:val="20"/>
              </w:rPr>
              <w:t>后勤</w:t>
            </w:r>
            <w:r>
              <w:rPr>
                <w:rFonts w:cs="宋体"/>
                <w:color w:val="000000"/>
                <w:kern w:val="0"/>
                <w:sz w:val="20"/>
                <w:szCs w:val="20"/>
              </w:rPr>
              <w:t>办公室</w:t>
            </w:r>
          </w:p>
        </w:tc>
        <w:tc>
          <w:tcPr>
            <w:tcW w:w="534" w:type="pct"/>
            <w:noWrap/>
            <w:vAlign w:val="center"/>
          </w:tcPr>
          <w:p w:rsidR="00501480" w:rsidRDefault="00501480" w:rsidP="00410918">
            <w:pPr>
              <w:widowControl/>
              <w:jc w:val="center"/>
              <w:rPr>
                <w:rFonts w:cs="宋体"/>
                <w:color w:val="000000"/>
                <w:kern w:val="0"/>
                <w:sz w:val="20"/>
                <w:szCs w:val="20"/>
              </w:rPr>
            </w:pPr>
          </w:p>
        </w:tc>
        <w:tc>
          <w:tcPr>
            <w:tcW w:w="304" w:type="pct"/>
            <w:vAlign w:val="center"/>
          </w:tcPr>
          <w:p w:rsidR="00501480" w:rsidRDefault="00501480" w:rsidP="00410918">
            <w:pPr>
              <w:widowControl/>
              <w:jc w:val="center"/>
              <w:rPr>
                <w:rFonts w:cs="宋体" w:hint="eastAsia"/>
                <w:color w:val="000000"/>
                <w:kern w:val="0"/>
                <w:sz w:val="20"/>
                <w:szCs w:val="20"/>
              </w:rPr>
            </w:pPr>
            <w:r>
              <w:rPr>
                <w:rFonts w:cs="宋体" w:hint="eastAsia"/>
                <w:color w:val="000000"/>
                <w:kern w:val="0"/>
                <w:sz w:val="20"/>
                <w:szCs w:val="20"/>
              </w:rPr>
              <w:t>1</w:t>
            </w:r>
          </w:p>
        </w:tc>
        <w:tc>
          <w:tcPr>
            <w:tcW w:w="2348" w:type="pct"/>
            <w:vAlign w:val="center"/>
          </w:tcPr>
          <w:p w:rsidR="00501480" w:rsidRDefault="00501480" w:rsidP="00410918">
            <w:pPr>
              <w:widowControl/>
              <w:jc w:val="left"/>
              <w:rPr>
                <w:rFonts w:cs="宋体" w:hint="eastAsia"/>
                <w:color w:val="000000"/>
                <w:kern w:val="0"/>
                <w:sz w:val="20"/>
                <w:szCs w:val="20"/>
              </w:rPr>
            </w:pPr>
            <w:r>
              <w:rPr>
                <w:rFonts w:cs="宋体" w:hint="eastAsia"/>
                <w:kern w:val="0"/>
                <w:sz w:val="20"/>
                <w:szCs w:val="20"/>
              </w:rPr>
              <w:t>年龄55周岁（含）以下，身体健康，具有大专（含）以上学历，具有两年以上高校物业从业经验，任免需经招标方批准；</w:t>
            </w:r>
            <w:r>
              <w:rPr>
                <w:rFonts w:cs="宋体" w:hint="eastAsia"/>
                <w:color w:val="000000"/>
                <w:kern w:val="0"/>
                <w:sz w:val="20"/>
                <w:szCs w:val="20"/>
              </w:rPr>
              <w:t>维修材料库房管理。</w:t>
            </w:r>
          </w:p>
        </w:tc>
      </w:tr>
    </w:tbl>
    <w:p w:rsidR="00501480" w:rsidRDefault="00501480" w:rsidP="00501480">
      <w:pPr>
        <w:adjustRightInd w:val="0"/>
        <w:spacing w:line="400" w:lineRule="exact"/>
        <w:ind w:firstLineChars="200" w:firstLine="480"/>
        <w:jc w:val="left"/>
        <w:textAlignment w:val="baseline"/>
        <w:rPr>
          <w:rFonts w:cs="微软雅黑" w:hint="eastAsia"/>
          <w:kern w:val="0"/>
          <w:szCs w:val="21"/>
        </w:rPr>
      </w:pPr>
      <w:r>
        <w:rPr>
          <w:rFonts w:cs="微软雅黑" w:hint="eastAsia"/>
          <w:kern w:val="0"/>
          <w:szCs w:val="21"/>
        </w:rPr>
        <w:lastRenderedPageBreak/>
        <w:t>注：39、46、47岗位为后勤管理处直接负责管理。</w:t>
      </w:r>
    </w:p>
    <w:p w:rsidR="00501480" w:rsidRDefault="00501480" w:rsidP="00501480">
      <w:pPr>
        <w:tabs>
          <w:tab w:val="center" w:pos="4535"/>
        </w:tabs>
        <w:spacing w:line="360" w:lineRule="auto"/>
        <w:rPr>
          <w:rFonts w:hint="eastAsia"/>
          <w:b/>
        </w:rPr>
      </w:pPr>
      <w:r>
        <w:rPr>
          <w:rFonts w:hint="eastAsia"/>
          <w:b/>
        </w:rPr>
        <w:t>附表1：北京校区中央空调情况</w:t>
      </w:r>
    </w:p>
    <w:tbl>
      <w:tblPr>
        <w:tblW w:w="5000" w:type="pct"/>
        <w:tblLook w:val="0000"/>
      </w:tblPr>
      <w:tblGrid>
        <w:gridCol w:w="987"/>
        <w:gridCol w:w="1195"/>
        <w:gridCol w:w="2730"/>
        <w:gridCol w:w="1302"/>
        <w:gridCol w:w="968"/>
        <w:gridCol w:w="1340"/>
      </w:tblGrid>
      <w:tr w:rsidR="00501480" w:rsidTr="00410918">
        <w:trPr>
          <w:trHeight w:hRule="exact" w:val="397"/>
        </w:trPr>
        <w:tc>
          <w:tcPr>
            <w:tcW w:w="579" w:type="pct"/>
            <w:tcBorders>
              <w:top w:val="single" w:sz="4" w:space="0" w:color="auto"/>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序号</w:t>
            </w:r>
          </w:p>
        </w:tc>
        <w:tc>
          <w:tcPr>
            <w:tcW w:w="701" w:type="pct"/>
            <w:tcBorders>
              <w:top w:val="single" w:sz="4" w:space="0" w:color="auto"/>
              <w:left w:val="nil"/>
              <w:bottom w:val="single" w:sz="4" w:space="0" w:color="auto"/>
              <w:right w:val="single" w:sz="4" w:space="0" w:color="auto"/>
            </w:tcBorders>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设备地址</w:t>
            </w:r>
          </w:p>
        </w:tc>
        <w:tc>
          <w:tcPr>
            <w:tcW w:w="1602" w:type="pct"/>
            <w:tcBorders>
              <w:top w:val="single" w:sz="4" w:space="0" w:color="auto"/>
              <w:left w:val="nil"/>
              <w:bottom w:val="single" w:sz="4" w:space="0" w:color="auto"/>
              <w:right w:val="single" w:sz="4" w:space="0" w:color="auto"/>
            </w:tcBorders>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品牌</w:t>
            </w:r>
          </w:p>
        </w:tc>
        <w:tc>
          <w:tcPr>
            <w:tcW w:w="764" w:type="pct"/>
            <w:tcBorders>
              <w:top w:val="single" w:sz="4" w:space="0" w:color="auto"/>
              <w:left w:val="nil"/>
              <w:bottom w:val="single" w:sz="4" w:space="0" w:color="auto"/>
              <w:right w:val="single" w:sz="4" w:space="0" w:color="auto"/>
            </w:tcBorders>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设备</w:t>
            </w:r>
          </w:p>
        </w:tc>
        <w:tc>
          <w:tcPr>
            <w:tcW w:w="568" w:type="pct"/>
            <w:tcBorders>
              <w:top w:val="single" w:sz="4" w:space="0" w:color="auto"/>
              <w:left w:val="nil"/>
              <w:bottom w:val="single" w:sz="4" w:space="0" w:color="auto"/>
              <w:right w:val="single" w:sz="4" w:space="0" w:color="auto"/>
            </w:tcBorders>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数量</w:t>
            </w:r>
          </w:p>
        </w:tc>
        <w:tc>
          <w:tcPr>
            <w:tcW w:w="786" w:type="pct"/>
            <w:tcBorders>
              <w:top w:val="single" w:sz="4" w:space="0" w:color="auto"/>
              <w:left w:val="nil"/>
              <w:bottom w:val="single" w:sz="4" w:space="0" w:color="auto"/>
              <w:right w:val="single" w:sz="4" w:space="0" w:color="auto"/>
            </w:tcBorders>
            <w:noWrap/>
            <w:vAlign w:val="center"/>
          </w:tcPr>
          <w:p w:rsidR="00501480" w:rsidRDefault="00501480" w:rsidP="00410918">
            <w:pPr>
              <w:widowControl/>
              <w:jc w:val="center"/>
              <w:rPr>
                <w:rFonts w:cs="宋体"/>
                <w:b/>
                <w:bCs/>
                <w:kern w:val="0"/>
                <w:sz w:val="20"/>
                <w:szCs w:val="20"/>
              </w:rPr>
            </w:pPr>
            <w:r>
              <w:rPr>
                <w:rFonts w:cs="宋体" w:hint="eastAsia"/>
                <w:b/>
                <w:bCs/>
                <w:kern w:val="0"/>
                <w:sz w:val="20"/>
                <w:szCs w:val="20"/>
              </w:rPr>
              <w:t>单位</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1</w:t>
            </w:r>
          </w:p>
        </w:tc>
        <w:tc>
          <w:tcPr>
            <w:tcW w:w="701" w:type="pct"/>
            <w:vMerge w:val="restart"/>
            <w:tcBorders>
              <w:top w:val="nil"/>
              <w:left w:val="single" w:sz="4" w:space="0" w:color="auto"/>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北京校区大学生公寓</w:t>
            </w:r>
          </w:p>
        </w:tc>
        <w:tc>
          <w:tcPr>
            <w:tcW w:w="1602" w:type="pct"/>
            <w:vMerge w:val="restart"/>
            <w:tcBorders>
              <w:top w:val="nil"/>
              <w:left w:val="single" w:sz="4" w:space="0" w:color="auto"/>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三菱海尔VRV</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主机</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18</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2</w:t>
            </w:r>
          </w:p>
        </w:tc>
        <w:tc>
          <w:tcPr>
            <w:tcW w:w="701"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1602"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室内机</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236</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3</w:t>
            </w:r>
          </w:p>
        </w:tc>
        <w:tc>
          <w:tcPr>
            <w:tcW w:w="701" w:type="pct"/>
            <w:vMerge w:val="restart"/>
            <w:tcBorders>
              <w:top w:val="nil"/>
              <w:left w:val="single" w:sz="4" w:space="0" w:color="auto"/>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北京校区综合楼</w:t>
            </w:r>
          </w:p>
        </w:tc>
        <w:tc>
          <w:tcPr>
            <w:tcW w:w="1602" w:type="pct"/>
            <w:vMerge w:val="restart"/>
            <w:tcBorders>
              <w:top w:val="nil"/>
              <w:left w:val="single" w:sz="4" w:space="0" w:color="auto"/>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美的VRV</w:t>
            </w:r>
            <w:r>
              <w:rPr>
                <w:rFonts w:cs="宋体" w:hint="eastAsia"/>
                <w:kern w:val="0"/>
                <w:sz w:val="20"/>
                <w:szCs w:val="20"/>
              </w:rPr>
              <w:br/>
              <w:t>MDV-980</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主机</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4</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4</w:t>
            </w:r>
          </w:p>
        </w:tc>
        <w:tc>
          <w:tcPr>
            <w:tcW w:w="701"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1602"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室内机</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15</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5</w:t>
            </w:r>
          </w:p>
        </w:tc>
        <w:tc>
          <w:tcPr>
            <w:tcW w:w="701" w:type="pct"/>
            <w:vMerge w:val="restart"/>
            <w:tcBorders>
              <w:top w:val="nil"/>
              <w:left w:val="single" w:sz="4" w:space="0" w:color="auto"/>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北京校区致远楼</w:t>
            </w:r>
          </w:p>
        </w:tc>
        <w:tc>
          <w:tcPr>
            <w:tcW w:w="1602"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开利螺杆主机</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30XW1052</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3</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6</w:t>
            </w:r>
          </w:p>
        </w:tc>
        <w:tc>
          <w:tcPr>
            <w:tcW w:w="701"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1602"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新风机组</w:t>
            </w:r>
            <w:r>
              <w:rPr>
                <w:rFonts w:cs="宋体"/>
                <w:kern w:val="0"/>
                <w:sz w:val="20"/>
                <w:szCs w:val="20"/>
              </w:rPr>
              <w:t>/</w:t>
            </w:r>
            <w:r>
              <w:rPr>
                <w:rFonts w:cs="宋体" w:hint="eastAsia"/>
                <w:kern w:val="0"/>
                <w:sz w:val="20"/>
                <w:szCs w:val="20"/>
              </w:rPr>
              <w:t>卧式新风热回收机组</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 xml:space="preserve"> 麦克维尔</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25</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7</w:t>
            </w:r>
          </w:p>
        </w:tc>
        <w:tc>
          <w:tcPr>
            <w:tcW w:w="701"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1602"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卧式风机盘管</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 xml:space="preserve"> 麦克维尔　</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393</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r w:rsidR="00501480" w:rsidTr="00410918">
        <w:trPr>
          <w:trHeight w:hRule="exact" w:val="397"/>
        </w:trPr>
        <w:tc>
          <w:tcPr>
            <w:tcW w:w="579" w:type="pct"/>
            <w:tcBorders>
              <w:top w:val="nil"/>
              <w:left w:val="single" w:sz="4" w:space="0" w:color="auto"/>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8</w:t>
            </w:r>
          </w:p>
        </w:tc>
        <w:tc>
          <w:tcPr>
            <w:tcW w:w="701" w:type="pct"/>
            <w:vMerge/>
            <w:tcBorders>
              <w:top w:val="nil"/>
              <w:left w:val="single" w:sz="4" w:space="0" w:color="auto"/>
              <w:bottom w:val="single" w:sz="4" w:space="0" w:color="auto"/>
              <w:right w:val="single" w:sz="4" w:space="0" w:color="auto"/>
            </w:tcBorders>
            <w:vAlign w:val="center"/>
          </w:tcPr>
          <w:p w:rsidR="00501480" w:rsidRDefault="00501480" w:rsidP="00410918">
            <w:pPr>
              <w:widowControl/>
              <w:jc w:val="left"/>
              <w:rPr>
                <w:rFonts w:cs="宋体"/>
                <w:kern w:val="0"/>
                <w:sz w:val="20"/>
                <w:szCs w:val="20"/>
              </w:rPr>
            </w:pPr>
          </w:p>
        </w:tc>
        <w:tc>
          <w:tcPr>
            <w:tcW w:w="1602"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冷却塔</w:t>
            </w:r>
          </w:p>
        </w:tc>
        <w:tc>
          <w:tcPr>
            <w:tcW w:w="764"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hint="eastAsia"/>
                <w:kern w:val="0"/>
                <w:sz w:val="20"/>
                <w:szCs w:val="20"/>
              </w:rPr>
              <w:t xml:space="preserve">　</w:t>
            </w:r>
          </w:p>
        </w:tc>
        <w:tc>
          <w:tcPr>
            <w:tcW w:w="568" w:type="pct"/>
            <w:tcBorders>
              <w:top w:val="nil"/>
              <w:left w:val="nil"/>
              <w:bottom w:val="single" w:sz="4" w:space="0" w:color="auto"/>
              <w:right w:val="single" w:sz="4" w:space="0" w:color="auto"/>
            </w:tcBorders>
            <w:vAlign w:val="center"/>
          </w:tcPr>
          <w:p w:rsidR="00501480" w:rsidRDefault="00501480" w:rsidP="00410918">
            <w:pPr>
              <w:widowControl/>
              <w:jc w:val="center"/>
              <w:rPr>
                <w:rFonts w:cs="宋体"/>
                <w:kern w:val="0"/>
                <w:sz w:val="20"/>
                <w:szCs w:val="20"/>
              </w:rPr>
            </w:pPr>
            <w:r>
              <w:rPr>
                <w:rFonts w:cs="宋体"/>
                <w:kern w:val="0"/>
                <w:sz w:val="20"/>
                <w:szCs w:val="20"/>
              </w:rPr>
              <w:t>3</w:t>
            </w:r>
          </w:p>
        </w:tc>
        <w:tc>
          <w:tcPr>
            <w:tcW w:w="786" w:type="pct"/>
            <w:tcBorders>
              <w:top w:val="nil"/>
              <w:left w:val="nil"/>
              <w:bottom w:val="single" w:sz="4" w:space="0" w:color="auto"/>
              <w:right w:val="single" w:sz="4" w:space="0" w:color="auto"/>
            </w:tcBorders>
            <w:noWrap/>
            <w:vAlign w:val="center"/>
          </w:tcPr>
          <w:p w:rsidR="00501480" w:rsidRDefault="00501480" w:rsidP="00410918">
            <w:pPr>
              <w:widowControl/>
              <w:jc w:val="center"/>
              <w:rPr>
                <w:rFonts w:cs="宋体"/>
                <w:kern w:val="0"/>
                <w:sz w:val="20"/>
                <w:szCs w:val="20"/>
              </w:rPr>
            </w:pPr>
            <w:r>
              <w:rPr>
                <w:rFonts w:cs="宋体" w:hint="eastAsia"/>
                <w:kern w:val="0"/>
                <w:sz w:val="20"/>
                <w:szCs w:val="20"/>
              </w:rPr>
              <w:t>台</w:t>
            </w:r>
          </w:p>
        </w:tc>
      </w:tr>
    </w:tbl>
    <w:p w:rsidR="00501480" w:rsidRDefault="00501480" w:rsidP="00501480">
      <w:pPr>
        <w:widowControl/>
        <w:snapToGrid w:val="0"/>
        <w:spacing w:line="400" w:lineRule="exact"/>
        <w:ind w:firstLineChars="200" w:firstLine="640"/>
        <w:rPr>
          <w:rFonts w:ascii="黑体" w:eastAsia="黑体" w:hAnsi="黑体" w:hint="eastAsia"/>
          <w:color w:val="000000"/>
          <w:sz w:val="32"/>
          <w:szCs w:val="32"/>
        </w:rPr>
      </w:pPr>
    </w:p>
    <w:p w:rsidR="00501480" w:rsidRDefault="00501480" w:rsidP="00501480">
      <w:pPr>
        <w:widowControl/>
        <w:snapToGrid w:val="0"/>
        <w:spacing w:line="400" w:lineRule="exact"/>
        <w:ind w:firstLineChars="200" w:firstLine="640"/>
        <w:rPr>
          <w:rFonts w:ascii="黑体" w:eastAsia="黑体" w:hAnsi="黑体" w:cs="微软雅黑" w:hint="eastAsia"/>
          <w:b/>
          <w:bCs/>
          <w:color w:val="000000"/>
          <w:kern w:val="0"/>
          <w:sz w:val="32"/>
          <w:szCs w:val="32"/>
        </w:rPr>
      </w:pPr>
      <w:r>
        <w:rPr>
          <w:rFonts w:ascii="黑体" w:eastAsia="黑体" w:hAnsi="黑体" w:hint="eastAsia"/>
          <w:color w:val="000000"/>
          <w:sz w:val="32"/>
          <w:szCs w:val="32"/>
        </w:rPr>
        <w:t>三、</w:t>
      </w:r>
      <w:r>
        <w:rPr>
          <w:rFonts w:ascii="黑体" w:eastAsia="黑体" w:hAnsi="黑体" w:cs="微软雅黑" w:hint="eastAsia"/>
          <w:b/>
          <w:bCs/>
          <w:color w:val="000000"/>
          <w:kern w:val="0"/>
          <w:sz w:val="32"/>
          <w:szCs w:val="32"/>
        </w:rPr>
        <w:t>服务内容及要求</w:t>
      </w:r>
    </w:p>
    <w:p w:rsidR="00501480" w:rsidRDefault="00501480" w:rsidP="00501480">
      <w:pPr>
        <w:widowControl/>
        <w:snapToGrid w:val="0"/>
        <w:spacing w:line="400" w:lineRule="exact"/>
        <w:ind w:firstLineChars="200" w:firstLine="640"/>
        <w:rPr>
          <w:rFonts w:ascii="楷体" w:eastAsia="楷体" w:hAnsi="楷体" w:cs="微软雅黑" w:hint="eastAsia"/>
          <w:kern w:val="0"/>
          <w:sz w:val="32"/>
          <w:szCs w:val="32"/>
        </w:rPr>
      </w:pPr>
      <w:r>
        <w:rPr>
          <w:rFonts w:ascii="楷体" w:eastAsia="楷体" w:hAnsi="楷体" w:cs="微软雅黑" w:hint="eastAsia"/>
          <w:kern w:val="0"/>
          <w:sz w:val="32"/>
          <w:szCs w:val="32"/>
        </w:rPr>
        <w:t>（一）物业服务标准、要求概述如下：</w:t>
      </w:r>
    </w:p>
    <w:p w:rsidR="00501480" w:rsidRDefault="00501480" w:rsidP="00501480">
      <w:pPr>
        <w:widowControl/>
        <w:snapToGrid w:val="0"/>
        <w:spacing w:line="400" w:lineRule="exact"/>
        <w:ind w:firstLineChars="200" w:firstLine="640"/>
        <w:rPr>
          <w:rFonts w:ascii="仿宋" w:eastAsia="仿宋" w:hAnsi="仿宋" w:cs="微软雅黑"/>
          <w:kern w:val="0"/>
          <w:sz w:val="32"/>
          <w:szCs w:val="32"/>
        </w:rPr>
      </w:pPr>
      <w:r>
        <w:rPr>
          <w:rFonts w:ascii="仿宋" w:eastAsia="仿宋" w:hAnsi="仿宋" w:cs="微软雅黑" w:hint="eastAsia"/>
          <w:kern w:val="0"/>
          <w:sz w:val="32"/>
          <w:szCs w:val="32"/>
        </w:rPr>
        <w:t>1.招标人属于全日制高等院校，中标人应提出针对性强、切实可行的服务方案。</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2.依据有关规定,签订规范的物业服务合同，各方权利义务明确。</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3.根据招、投标文件及国家法律法规等行业规范文件，在物业管理区域内做好物业共用部位、共用设施设备的管理及维修管理，环境卫生的维护，清洁服务、学生公寓管理、教室服务管理、能源计量等物业服务工作。</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4.承接项目时，对该项目所有设施、设备进行认真查验，做好记录。</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5.应建立健全各项管理制度、各岗位工作标准，并制定具体的落实措施和考核办法，包括检查物业管理服务工作程序、质量保证制度、岗位考核制度等。</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6.每年第四季度对房屋共用部位及共用设施设备进行年终安全检查汇总，根据情况制定下一年度的维修和服务计划，并按规定组织实施。</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7.应建立24小时值班制度，设立服务电话，建立回访制度和回访记录。</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8.建立各种公共突发性事件（消防、水、电、气、电梯、公共卫生、自然灾害等）的处理机制和应急预案，包括组织</w:t>
      </w:r>
      <w:r>
        <w:rPr>
          <w:rFonts w:ascii="仿宋" w:eastAsia="仿宋" w:hAnsi="仿宋" w:cs="微软雅黑" w:hint="eastAsia"/>
          <w:kern w:val="0"/>
          <w:sz w:val="32"/>
          <w:szCs w:val="32"/>
        </w:rPr>
        <w:lastRenderedPageBreak/>
        <w:t>机构、人员和具体措施等，一旦发生突发事件即能立即实施。</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9.除日常安全检查外，冬季、雨季、汛前以及重大节假日前进行安全检查，并及时消除隐患。</w:t>
      </w:r>
    </w:p>
    <w:p w:rsidR="00501480" w:rsidRDefault="00501480" w:rsidP="00501480">
      <w:pPr>
        <w:adjustRightInd w:val="0"/>
        <w:spacing w:line="400" w:lineRule="exact"/>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10.服务人员分岗位统一着装、佩戴标牌，行为规范，服务主动、细致、周到、用语文明。</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11.选派具有丰富物业管理工作经验，并创造过良好业绩的资深人士担任项目经理；其他管理人员应选拔具备专业知识和丰富管理经验的人员组成；操作层应通过岗位测评和严格选拔，形成责任心强，操作熟练，经验丰富的团队。各层次人员在投入项目管理前均需经严格的岗前培训，考试合格方能上岗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12.保洁和维修等基层人员年龄在</w:t>
      </w:r>
      <w:r>
        <w:rPr>
          <w:rFonts w:ascii="仿宋" w:eastAsia="仿宋" w:hAnsi="仿宋" w:cs="微软雅黑" w:hint="eastAsia"/>
          <w:color w:val="000000"/>
          <w:kern w:val="0"/>
          <w:sz w:val="32"/>
          <w:szCs w:val="32"/>
        </w:rPr>
        <w:t>60岁</w:t>
      </w:r>
      <w:r>
        <w:rPr>
          <w:rFonts w:ascii="仿宋" w:eastAsia="仿宋" w:hAnsi="仿宋" w:cs="微软雅黑" w:hint="eastAsia"/>
          <w:kern w:val="0"/>
          <w:sz w:val="32"/>
          <w:szCs w:val="32"/>
        </w:rPr>
        <w:t>以下，身体健康，能胜任本职工作。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13.定期对工作人员进行考核，对考核不合格者进行业务培训，并根据招标人意见进行人员调整。</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14.遇招标人临时性突击任务，中标人将积极组织人员无偿给予配合。</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15.招标人免费提供中标人所必要的办公用房、值班室、库房。</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16.中标人应注意节能减排，合理利用采购人能源。若招标人发现中标人在服务过程中存在浪费现象，招标人有权给予经济处罚。</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FF0000"/>
          <w:kern w:val="0"/>
          <w:sz w:val="32"/>
          <w:szCs w:val="32"/>
        </w:rPr>
      </w:pPr>
      <w:r>
        <w:rPr>
          <w:rFonts w:ascii="仿宋" w:eastAsia="仿宋" w:hAnsi="仿宋" w:cs="微软雅黑" w:hint="eastAsia"/>
          <w:kern w:val="0"/>
          <w:sz w:val="32"/>
          <w:szCs w:val="32"/>
        </w:rPr>
        <w:t>17.物业共用部位、共用设施设备的维修改造工程按《中国劳动关系学院零星维修及修缮工程管理办法（试行）》执行。</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18.熟练掌握现代化、信息化管理技术，在能源监管、维修、公寓管理等后勤服务中适应学校信息化建设发展需要。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19.物业工作人员的基本要求：</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rPr>
        <w:t>（1）本项目涉及关键技术岗位人员（如维修电工、高压值班等人员）须持有国家规定的上岗证书或岗位合格证。</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rPr>
        <w:t>（2）根据本项目工作的特点，须选聘政治可靠、品行端正、服务意识强、无不良记录、技术能力熟练的工作人员；主管及以上人员调整时，须经招标方批准后方可实施。</w:t>
      </w:r>
    </w:p>
    <w:p w:rsidR="00501480" w:rsidRDefault="00501480" w:rsidP="00501480">
      <w:pPr>
        <w:widowControl/>
        <w:adjustRightInd w:val="0"/>
        <w:snapToGrid w:val="0"/>
        <w:spacing w:line="400" w:lineRule="exact"/>
        <w:ind w:firstLineChars="200" w:firstLine="640"/>
        <w:jc w:val="left"/>
        <w:textAlignment w:val="baseline"/>
        <w:rPr>
          <w:rFonts w:ascii="楷体" w:eastAsia="楷体" w:hAnsi="楷体" w:cs="微软雅黑"/>
          <w:kern w:val="0"/>
          <w:sz w:val="32"/>
          <w:szCs w:val="32"/>
        </w:rPr>
      </w:pPr>
      <w:r>
        <w:rPr>
          <w:rFonts w:ascii="楷体" w:eastAsia="楷体" w:hAnsi="楷体" w:cs="微软雅黑" w:hint="eastAsia"/>
          <w:kern w:val="0"/>
          <w:sz w:val="32"/>
          <w:szCs w:val="32"/>
        </w:rPr>
        <w:t>（二）具体物业服务内容</w:t>
      </w:r>
    </w:p>
    <w:p w:rsidR="00501480" w:rsidRDefault="00501480" w:rsidP="00501480">
      <w:pPr>
        <w:adjustRightInd w:val="0"/>
        <w:spacing w:line="400" w:lineRule="exact"/>
        <w:ind w:firstLineChars="250" w:firstLine="800"/>
        <w:textAlignment w:val="baseline"/>
        <w:rPr>
          <w:rFonts w:ascii="仿宋" w:eastAsia="仿宋" w:hAnsi="仿宋" w:cs="微软雅黑" w:hint="eastAsia"/>
          <w:iCs/>
          <w:kern w:val="0"/>
          <w:sz w:val="32"/>
          <w:szCs w:val="32"/>
        </w:rPr>
      </w:pPr>
      <w:r>
        <w:rPr>
          <w:rFonts w:ascii="仿宋" w:eastAsia="仿宋" w:hAnsi="仿宋" w:cs="微软雅黑" w:hint="eastAsia"/>
          <w:kern w:val="0"/>
          <w:sz w:val="32"/>
          <w:szCs w:val="32"/>
        </w:rPr>
        <w:lastRenderedPageBreak/>
        <w:t>北京校区公共区域实行全方位、统一的物业管理，</w:t>
      </w:r>
      <w:r>
        <w:rPr>
          <w:rFonts w:ascii="仿宋" w:eastAsia="仿宋" w:hAnsi="仿宋" w:cs="微软雅黑" w:hint="eastAsia"/>
          <w:iCs/>
          <w:color w:val="000000"/>
          <w:kern w:val="0"/>
          <w:sz w:val="32"/>
          <w:szCs w:val="32"/>
        </w:rPr>
        <w:t>包括</w:t>
      </w:r>
      <w:r>
        <w:rPr>
          <w:rFonts w:ascii="仿宋" w:eastAsia="仿宋" w:hAnsi="仿宋" w:cs="微软雅黑" w:hint="eastAsia"/>
          <w:iCs/>
          <w:kern w:val="0"/>
          <w:sz w:val="32"/>
          <w:szCs w:val="32"/>
        </w:rPr>
        <w:t>环境卫生管理、学生公寓管理、教室管理、设备设施维护与保养或报修管理、能源运行管理</w:t>
      </w:r>
      <w:r>
        <w:rPr>
          <w:rFonts w:ascii="仿宋" w:eastAsia="仿宋" w:hAnsi="仿宋" w:cs="微软雅黑" w:hint="eastAsia"/>
          <w:kern w:val="0"/>
          <w:sz w:val="32"/>
          <w:szCs w:val="32"/>
        </w:rPr>
        <w:t>、</w:t>
      </w:r>
      <w:r>
        <w:rPr>
          <w:rFonts w:ascii="仿宋" w:eastAsia="仿宋" w:hAnsi="仿宋" w:cs="微软雅黑" w:hint="eastAsia"/>
          <w:iCs/>
          <w:kern w:val="0"/>
          <w:sz w:val="32"/>
          <w:szCs w:val="32"/>
        </w:rPr>
        <w:t>施工配合管理及其他临时性工作。</w:t>
      </w:r>
    </w:p>
    <w:p w:rsidR="00501480" w:rsidRDefault="00501480" w:rsidP="00501480">
      <w:pPr>
        <w:adjustRightInd w:val="0"/>
        <w:spacing w:line="400" w:lineRule="exact"/>
        <w:jc w:val="left"/>
        <w:textAlignment w:val="baseline"/>
        <w:rPr>
          <w:rFonts w:ascii="楷体" w:eastAsia="楷体" w:hAnsi="楷体" w:cs="微软雅黑" w:hint="eastAsia"/>
          <w:kern w:val="0"/>
          <w:sz w:val="32"/>
          <w:szCs w:val="32"/>
        </w:rPr>
      </w:pPr>
      <w:r>
        <w:rPr>
          <w:rFonts w:cs="微软雅黑" w:hint="eastAsia"/>
          <w:b/>
          <w:bCs/>
          <w:kern w:val="0"/>
          <w:szCs w:val="21"/>
        </w:rPr>
        <w:t xml:space="preserve">    </w:t>
      </w:r>
      <w:r>
        <w:rPr>
          <w:rFonts w:ascii="楷体" w:eastAsia="楷体" w:hAnsi="楷体" w:cs="微软雅黑" w:hint="eastAsia"/>
          <w:kern w:val="0"/>
          <w:sz w:val="32"/>
          <w:szCs w:val="32"/>
        </w:rPr>
        <w:t xml:space="preserve"> （三）服务标准</w:t>
      </w:r>
    </w:p>
    <w:p w:rsidR="00501480" w:rsidRDefault="00501480" w:rsidP="00501480">
      <w:pPr>
        <w:adjustRightInd w:val="0"/>
        <w:spacing w:line="400" w:lineRule="exact"/>
        <w:ind w:firstLineChars="200" w:firstLine="643"/>
        <w:jc w:val="left"/>
        <w:textAlignment w:val="baseline"/>
        <w:rPr>
          <w:rFonts w:ascii="仿宋" w:eastAsia="仿宋" w:hAnsi="仿宋" w:cs="微软雅黑" w:hint="eastAsia"/>
          <w:b/>
          <w:kern w:val="0"/>
          <w:sz w:val="32"/>
          <w:szCs w:val="32"/>
        </w:rPr>
      </w:pPr>
      <w:r>
        <w:rPr>
          <w:rFonts w:ascii="仿宋" w:eastAsia="仿宋" w:hAnsi="仿宋" w:cs="微软雅黑" w:hint="eastAsia"/>
          <w:b/>
          <w:kern w:val="0"/>
          <w:sz w:val="32"/>
          <w:szCs w:val="32"/>
        </w:rPr>
        <w:t>1.综合客户服务</w:t>
      </w:r>
    </w:p>
    <w:p w:rsidR="00501480" w:rsidRDefault="00501480" w:rsidP="00501480">
      <w:pPr>
        <w:adjustRightInd w:val="0"/>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kern w:val="0"/>
          <w:sz w:val="32"/>
          <w:szCs w:val="32"/>
        </w:rPr>
        <w:t>服务内容：</w:t>
      </w:r>
      <w:r>
        <w:rPr>
          <w:rFonts w:ascii="仿宋" w:eastAsia="仿宋" w:hAnsi="仿宋" w:cs="微软雅黑" w:hint="eastAsia"/>
          <w:kern w:val="0"/>
          <w:sz w:val="32"/>
          <w:szCs w:val="32"/>
        </w:rPr>
        <w:t>物业公司负责筹建和管理，设立统一客户服务电话，主要包括报修电话接听与派工、投诉事件的处理、物业服务档案的管理、日常咨询及其他各项综合性事务等工作受理、后勤及物业相关的应急和零星维修、信息咨询、意见建议、反馈投诉等，努力为师生员工提供优质的服务,实现科学、高效的后勤管理。</w:t>
      </w:r>
    </w:p>
    <w:p w:rsidR="00501480" w:rsidRDefault="00501480" w:rsidP="00501480">
      <w:pPr>
        <w:adjustRightInd w:val="0"/>
        <w:spacing w:line="400" w:lineRule="exact"/>
        <w:ind w:firstLineChars="200" w:firstLine="643"/>
        <w:jc w:val="left"/>
        <w:textAlignment w:val="baseline"/>
        <w:rPr>
          <w:rFonts w:ascii="仿宋" w:eastAsia="仿宋" w:hAnsi="仿宋" w:cs="微软雅黑" w:hint="eastAsia"/>
          <w:b/>
          <w:kern w:val="0"/>
          <w:sz w:val="32"/>
          <w:szCs w:val="32"/>
        </w:rPr>
      </w:pPr>
      <w:r>
        <w:rPr>
          <w:rFonts w:ascii="仿宋" w:eastAsia="仿宋" w:hAnsi="仿宋" w:cs="微软雅黑" w:hint="eastAsia"/>
          <w:b/>
          <w:kern w:val="0"/>
          <w:sz w:val="32"/>
          <w:szCs w:val="32"/>
        </w:rPr>
        <w:t>服务标准：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1）客服接待人员应经过专业礼仪素质培训，容貌端正、体态匀称、着装统一、谈吐举止大方、优雅得体，严格执行来访登记制度，建立电话报修记录，及时发放《派工单》，协调处理各类报修，定期就服务情况进行客户回访。</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（2）档案收集、整理及归档及时，准确反映物业服务内容。</w:t>
      </w:r>
    </w:p>
    <w:p w:rsidR="00501480" w:rsidRDefault="00501480" w:rsidP="00501480">
      <w:pPr>
        <w:autoSpaceDE w:val="0"/>
        <w:autoSpaceDN w:val="0"/>
        <w:adjustRightInd w:val="0"/>
        <w:snapToGrid w:val="0"/>
        <w:spacing w:line="400" w:lineRule="exact"/>
        <w:ind w:firstLineChars="200" w:firstLine="640"/>
        <w:jc w:val="left"/>
        <w:textAlignment w:val="baseline"/>
        <w:rPr>
          <w:rFonts w:ascii="仿宋" w:eastAsia="仿宋" w:hAnsi="仿宋" w:cs="微软雅黑"/>
          <w:bCs/>
          <w:kern w:val="0"/>
          <w:sz w:val="32"/>
          <w:szCs w:val="32"/>
          <w:lang w:val="zh-CN"/>
        </w:rPr>
      </w:pPr>
      <w:r>
        <w:rPr>
          <w:rFonts w:ascii="仿宋" w:eastAsia="仿宋" w:hAnsi="仿宋" w:cs="微软雅黑" w:hint="eastAsia"/>
          <w:kern w:val="0"/>
          <w:sz w:val="32"/>
          <w:szCs w:val="32"/>
        </w:rPr>
        <w:t>（3）</w:t>
      </w:r>
      <w:r>
        <w:rPr>
          <w:rFonts w:ascii="仿宋" w:eastAsia="仿宋" w:hAnsi="仿宋" w:cs="微软雅黑" w:hint="eastAsia"/>
          <w:bCs/>
          <w:kern w:val="0"/>
          <w:sz w:val="32"/>
          <w:szCs w:val="32"/>
          <w:lang w:val="zh-CN"/>
        </w:rPr>
        <w:t>要求配备专职会议服务人员，做好统筹安排。</w:t>
      </w:r>
    </w:p>
    <w:p w:rsidR="00501480" w:rsidRDefault="00501480" w:rsidP="00501480">
      <w:pPr>
        <w:autoSpaceDE w:val="0"/>
        <w:autoSpaceDN w:val="0"/>
        <w:adjustRightInd w:val="0"/>
        <w:snapToGrid w:val="0"/>
        <w:spacing w:line="400" w:lineRule="exact"/>
        <w:ind w:firstLineChars="200" w:firstLine="640"/>
        <w:jc w:val="left"/>
        <w:textAlignment w:val="baseline"/>
        <w:rPr>
          <w:rFonts w:ascii="仿宋" w:eastAsia="仿宋" w:hAnsi="仿宋" w:cs="微软雅黑"/>
          <w:bCs/>
          <w:kern w:val="0"/>
          <w:sz w:val="32"/>
          <w:szCs w:val="32"/>
          <w:lang w:val="zh-CN"/>
        </w:rPr>
      </w:pPr>
      <w:r>
        <w:rPr>
          <w:rFonts w:ascii="仿宋" w:eastAsia="仿宋" w:hAnsi="仿宋" w:cs="微软雅黑" w:hint="eastAsia"/>
          <w:bCs/>
          <w:kern w:val="0"/>
          <w:sz w:val="32"/>
          <w:szCs w:val="32"/>
          <w:lang w:val="zh-CN"/>
        </w:rPr>
        <w:t>（4）要求会议服务人员身高为</w:t>
      </w:r>
      <w:r>
        <w:rPr>
          <w:rFonts w:ascii="仿宋" w:eastAsia="仿宋" w:hAnsi="仿宋" w:cs="微软雅黑" w:hint="eastAsia"/>
          <w:bCs/>
          <w:color w:val="000000"/>
          <w:kern w:val="0"/>
          <w:sz w:val="32"/>
          <w:szCs w:val="32"/>
          <w:lang w:val="zh-CN"/>
        </w:rPr>
        <w:t>1.6米</w:t>
      </w:r>
      <w:r>
        <w:rPr>
          <w:rFonts w:ascii="仿宋" w:eastAsia="仿宋" w:hAnsi="仿宋" w:cs="微软雅黑" w:hint="eastAsia"/>
          <w:bCs/>
          <w:kern w:val="0"/>
          <w:sz w:val="32"/>
          <w:szCs w:val="32"/>
          <w:lang w:val="zh-CN"/>
        </w:rPr>
        <w:t>以上，年龄为</w:t>
      </w:r>
      <w:r>
        <w:rPr>
          <w:rFonts w:ascii="仿宋" w:eastAsia="仿宋" w:hAnsi="仿宋" w:cs="微软雅黑" w:hint="eastAsia"/>
          <w:bCs/>
          <w:color w:val="000000"/>
          <w:kern w:val="0"/>
          <w:sz w:val="32"/>
          <w:szCs w:val="32"/>
        </w:rPr>
        <w:t>18</w:t>
      </w:r>
      <w:r>
        <w:rPr>
          <w:rFonts w:ascii="仿宋" w:eastAsia="仿宋" w:hAnsi="仿宋" w:cs="微软雅黑" w:hint="eastAsia"/>
          <w:bCs/>
          <w:color w:val="000000"/>
          <w:kern w:val="0"/>
          <w:sz w:val="32"/>
          <w:szCs w:val="32"/>
          <w:lang w:val="zh-CN"/>
        </w:rPr>
        <w:t>-</w:t>
      </w:r>
      <w:r>
        <w:rPr>
          <w:rFonts w:ascii="仿宋" w:eastAsia="仿宋" w:hAnsi="仿宋" w:cs="微软雅黑" w:hint="eastAsia"/>
          <w:bCs/>
          <w:color w:val="000000"/>
          <w:kern w:val="0"/>
          <w:sz w:val="32"/>
          <w:szCs w:val="32"/>
        </w:rPr>
        <w:t>40</w:t>
      </w:r>
      <w:r>
        <w:rPr>
          <w:rFonts w:ascii="仿宋" w:eastAsia="仿宋" w:hAnsi="仿宋" w:cs="微软雅黑" w:hint="eastAsia"/>
          <w:bCs/>
          <w:kern w:val="0"/>
          <w:sz w:val="32"/>
          <w:szCs w:val="32"/>
          <w:lang w:val="zh-CN"/>
        </w:rPr>
        <w:t>岁，中专及以上学历，具有一定的素质涵养，形象气质佳（须经招标方面试批准后上岗）。</w:t>
      </w:r>
    </w:p>
    <w:p w:rsidR="00501480" w:rsidRDefault="00501480" w:rsidP="00501480">
      <w:pPr>
        <w:autoSpaceDE w:val="0"/>
        <w:autoSpaceDN w:val="0"/>
        <w:adjustRightInd w:val="0"/>
        <w:snapToGrid w:val="0"/>
        <w:spacing w:line="400" w:lineRule="exact"/>
        <w:ind w:firstLineChars="200" w:firstLine="640"/>
        <w:jc w:val="left"/>
        <w:textAlignment w:val="baseline"/>
        <w:rPr>
          <w:rFonts w:ascii="仿宋" w:eastAsia="仿宋" w:hAnsi="仿宋" w:cs="微软雅黑"/>
          <w:bCs/>
          <w:kern w:val="0"/>
          <w:sz w:val="32"/>
          <w:szCs w:val="32"/>
          <w:lang w:val="zh-CN"/>
        </w:rPr>
      </w:pPr>
      <w:r>
        <w:rPr>
          <w:rFonts w:ascii="仿宋" w:eastAsia="仿宋" w:hAnsi="仿宋" w:cs="微软雅黑" w:hint="eastAsia"/>
          <w:bCs/>
          <w:kern w:val="0"/>
          <w:sz w:val="32"/>
          <w:szCs w:val="32"/>
          <w:lang w:val="zh-CN"/>
        </w:rPr>
        <w:t>（5）根据会议服务要求，建立健全的会议、接待管理服务制度，会议服务和接待服务规范化。</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（6）</w:t>
      </w:r>
      <w:r>
        <w:rPr>
          <w:rFonts w:ascii="仿宋" w:eastAsia="仿宋" w:hAnsi="仿宋" w:cs="微软雅黑" w:hint="eastAsia"/>
          <w:kern w:val="0"/>
          <w:sz w:val="32"/>
          <w:szCs w:val="32"/>
        </w:rPr>
        <w:t>建立会议管理服务档案资料及详细计划和人员安排计划和记录。</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lang w:val="zh-CN"/>
        </w:rPr>
      </w:pPr>
      <w:r>
        <w:rPr>
          <w:rFonts w:ascii="仿宋" w:eastAsia="仿宋" w:hAnsi="仿宋" w:cs="微软雅黑" w:hint="eastAsia"/>
          <w:bCs/>
          <w:kern w:val="0"/>
          <w:sz w:val="32"/>
          <w:szCs w:val="32"/>
          <w:lang w:val="zh-CN"/>
        </w:rPr>
        <w:t>（7）服务人员保持个人卫生，常修指甲，头发梳洗干净，整齐，不染发，不浓妆艳抹，</w:t>
      </w:r>
      <w:r>
        <w:rPr>
          <w:rFonts w:ascii="仿宋" w:eastAsia="仿宋" w:hAnsi="仿宋" w:cs="微软雅黑" w:hint="eastAsia"/>
          <w:kern w:val="0"/>
          <w:sz w:val="32"/>
          <w:szCs w:val="32"/>
        </w:rPr>
        <w:t>按要求穿戴服装服饰，注意礼貌，有理有节，微笑服务。</w:t>
      </w:r>
    </w:p>
    <w:p w:rsidR="00501480" w:rsidRDefault="00501480" w:rsidP="00501480">
      <w:pPr>
        <w:autoSpaceDE w:val="0"/>
        <w:autoSpaceDN w:val="0"/>
        <w:adjustRightInd w:val="0"/>
        <w:snapToGrid w:val="0"/>
        <w:spacing w:line="400" w:lineRule="exact"/>
        <w:ind w:firstLineChars="200" w:firstLine="640"/>
        <w:jc w:val="left"/>
        <w:textAlignment w:val="baseline"/>
        <w:rPr>
          <w:rFonts w:ascii="仿宋" w:eastAsia="仿宋" w:hAnsi="仿宋" w:cs="微软雅黑"/>
          <w:kern w:val="0"/>
          <w:sz w:val="32"/>
          <w:szCs w:val="32"/>
          <w:lang w:val="zh-CN"/>
        </w:rPr>
      </w:pPr>
      <w:r>
        <w:rPr>
          <w:rFonts w:ascii="仿宋" w:eastAsia="仿宋" w:hAnsi="仿宋" w:cs="微软雅黑" w:hint="eastAsia"/>
          <w:bCs/>
          <w:kern w:val="0"/>
          <w:sz w:val="32"/>
          <w:szCs w:val="32"/>
          <w:lang w:val="zh-CN"/>
        </w:rPr>
        <w:t>（8）</w:t>
      </w:r>
      <w:r>
        <w:rPr>
          <w:rFonts w:ascii="仿宋" w:eastAsia="仿宋" w:hAnsi="仿宋" w:cs="微软雅黑" w:hint="eastAsia"/>
          <w:kern w:val="0"/>
          <w:sz w:val="32"/>
          <w:szCs w:val="32"/>
          <w:lang w:val="zh-CN"/>
        </w:rPr>
        <w:t>对客人服务主动热情。按时到岗，自觉遵守纪律。不串岗、脱岗。做到眼勤、口勤、手勤、腿勤。服务中做到端正大方、诚恳待客，坚持站立服务和微笑服务，态度和蔼，说话亲切。</w:t>
      </w:r>
    </w:p>
    <w:p w:rsidR="00501480" w:rsidRDefault="00501480" w:rsidP="00501480">
      <w:pPr>
        <w:autoSpaceDE w:val="0"/>
        <w:autoSpaceDN w:val="0"/>
        <w:adjustRightInd w:val="0"/>
        <w:snapToGri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lastRenderedPageBreak/>
        <w:t>（9）</w:t>
      </w:r>
      <w:r>
        <w:rPr>
          <w:rFonts w:ascii="仿宋" w:eastAsia="仿宋" w:hAnsi="仿宋" w:cs="微软雅黑" w:hint="eastAsia"/>
          <w:kern w:val="0"/>
          <w:sz w:val="32"/>
          <w:szCs w:val="32"/>
        </w:rPr>
        <w:t>耐心周到，保持心情平静，冷静沉着。客人有困难，不消极应付，耐心解答客人的问题。客人有意见耐心听取，并及时向上级领导汇报。</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（10）</w:t>
      </w:r>
      <w:r>
        <w:rPr>
          <w:rFonts w:ascii="仿宋" w:eastAsia="仿宋" w:hAnsi="仿宋" w:cs="微软雅黑" w:hint="eastAsia"/>
          <w:kern w:val="0"/>
          <w:sz w:val="32"/>
          <w:szCs w:val="32"/>
        </w:rPr>
        <w:t>礼貌服务，热情大方，坐立行说话符合规范，使用敬语、问候语称呼和操作语言。尊重客人的风俗习惯和礼仪方式。</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（11）</w:t>
      </w:r>
      <w:r>
        <w:rPr>
          <w:rFonts w:ascii="仿宋" w:eastAsia="仿宋" w:hAnsi="仿宋" w:cs="微软雅黑" w:hint="eastAsia"/>
          <w:kern w:val="0"/>
          <w:sz w:val="32"/>
          <w:szCs w:val="32"/>
        </w:rPr>
        <w:t>认真负责，实事求是。对客人的要求能够迅速、及时满足，一时做不到的服务要耐心向客人解释，不推卸责任，并及时向领导汇报。欢迎客人批评，接受客人的监督。</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（12）</w:t>
      </w:r>
      <w:r>
        <w:rPr>
          <w:rFonts w:ascii="仿宋" w:eastAsia="仿宋" w:hAnsi="仿宋" w:cs="微软雅黑" w:hint="eastAsia"/>
          <w:kern w:val="0"/>
          <w:sz w:val="32"/>
          <w:szCs w:val="32"/>
        </w:rPr>
        <w:t>一般小型会议由会议服务人员自查，对照会议要求，落实服务细节，</w:t>
      </w:r>
      <w:r>
        <w:rPr>
          <w:rFonts w:ascii="仿宋" w:eastAsia="仿宋" w:hAnsi="仿宋" w:cs="微软雅黑" w:hint="eastAsia"/>
          <w:bCs/>
          <w:kern w:val="0"/>
          <w:sz w:val="32"/>
          <w:szCs w:val="32"/>
          <w:lang w:val="zh-CN"/>
        </w:rPr>
        <w:t>会议服务人员</w:t>
      </w:r>
      <w:r>
        <w:rPr>
          <w:rFonts w:ascii="仿宋" w:eastAsia="仿宋" w:hAnsi="仿宋" w:cs="微软雅黑" w:hint="eastAsia"/>
          <w:kern w:val="0"/>
          <w:sz w:val="32"/>
          <w:szCs w:val="32"/>
        </w:rPr>
        <w:t>全面检查，协调服务环节，跟踪客人的服务要求，落实服务细节，可对会场布置，设备情况，服务程序包括人员进行抽查。</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（13）</w:t>
      </w:r>
      <w:r>
        <w:rPr>
          <w:rFonts w:ascii="仿宋" w:eastAsia="仿宋" w:hAnsi="仿宋" w:cs="微软雅黑" w:hint="eastAsia"/>
          <w:kern w:val="0"/>
          <w:sz w:val="32"/>
          <w:szCs w:val="32"/>
        </w:rPr>
        <w:t>重要会议和大中型会议由会场服务人员自查，对照会议要求，落实服务细节，</w:t>
      </w:r>
      <w:r>
        <w:rPr>
          <w:rFonts w:ascii="仿宋" w:eastAsia="仿宋" w:hAnsi="仿宋" w:cs="微软雅黑" w:hint="eastAsia"/>
          <w:bCs/>
          <w:kern w:val="0"/>
          <w:sz w:val="32"/>
          <w:szCs w:val="32"/>
          <w:lang w:val="zh-CN"/>
        </w:rPr>
        <w:t>会议服务人员</w:t>
      </w:r>
      <w:r>
        <w:rPr>
          <w:rFonts w:ascii="仿宋" w:eastAsia="仿宋" w:hAnsi="仿宋" w:cs="微软雅黑" w:hint="eastAsia"/>
          <w:kern w:val="0"/>
          <w:sz w:val="32"/>
          <w:szCs w:val="32"/>
        </w:rPr>
        <w:t>要先后进行全面检查，协调服务环节，跟踪客人的服务需求，落实服务细节。</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lang w:val="zh-CN"/>
        </w:rPr>
        <w:t>（14）</w:t>
      </w:r>
      <w:r>
        <w:rPr>
          <w:rFonts w:ascii="仿宋" w:eastAsia="仿宋" w:hAnsi="仿宋" w:cs="微软雅黑" w:hint="eastAsia"/>
          <w:kern w:val="0"/>
          <w:sz w:val="32"/>
          <w:szCs w:val="32"/>
        </w:rPr>
        <w:t>对各项检查做好记录，时时传递，以便相关部门及时改进，提供高效、快速的会议服务。</w:t>
      </w:r>
    </w:p>
    <w:p w:rsidR="00501480" w:rsidRDefault="00501480" w:rsidP="00501480">
      <w:pPr>
        <w:tabs>
          <w:tab w:val="left" w:pos="0"/>
        </w:tabs>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（15）每日班前须提前15分钟做好室内卫生及消毒工作。</w:t>
      </w:r>
    </w:p>
    <w:p w:rsidR="00501480" w:rsidRDefault="00501480" w:rsidP="00501480">
      <w:pPr>
        <w:adjustRightInd w:val="0"/>
        <w:spacing w:line="400" w:lineRule="exact"/>
        <w:ind w:firstLineChars="150" w:firstLine="482"/>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2.环境卫生保洁服务（兼部分楼宇值班）</w:t>
      </w:r>
    </w:p>
    <w:p w:rsidR="00501480" w:rsidRDefault="00501480" w:rsidP="00501480">
      <w:pPr>
        <w:adjustRightInd w:val="0"/>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bCs/>
          <w:kern w:val="0"/>
          <w:sz w:val="32"/>
          <w:szCs w:val="32"/>
        </w:rPr>
        <w:t>服务内容：</w:t>
      </w:r>
      <w:r>
        <w:rPr>
          <w:rFonts w:ascii="仿宋" w:eastAsia="仿宋" w:hAnsi="仿宋" w:cs="微软雅黑" w:hint="eastAsia"/>
          <w:kern w:val="0"/>
          <w:sz w:val="32"/>
          <w:szCs w:val="32"/>
        </w:rPr>
        <w:t>院区道路、公共场地、公共设施、园林进行清扫保洁，建筑物楼内公共区域清扫保洁，对校园生活垃圾</w:t>
      </w:r>
      <w:r>
        <w:rPr>
          <w:rFonts w:ascii="仿宋" w:eastAsia="仿宋" w:hAnsi="仿宋" w:cs="微软雅黑" w:hint="eastAsia"/>
          <w:color w:val="000000"/>
          <w:kern w:val="0"/>
          <w:sz w:val="32"/>
          <w:szCs w:val="32"/>
        </w:rPr>
        <w:t>（实验室垃圾废弃药剂除外）</w:t>
      </w:r>
      <w:r>
        <w:rPr>
          <w:rFonts w:ascii="仿宋" w:eastAsia="仿宋" w:hAnsi="仿宋" w:cs="微软雅黑" w:hint="eastAsia"/>
          <w:kern w:val="0"/>
          <w:sz w:val="32"/>
          <w:szCs w:val="32"/>
        </w:rPr>
        <w:t>进行收集、分类、清运等工作，全面负责校园保洁的管理、巡查、整治等。</w:t>
      </w:r>
    </w:p>
    <w:p w:rsidR="00501480" w:rsidRDefault="00501480" w:rsidP="00501480">
      <w:pPr>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服务标准：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1.外围清洁</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（1）庭院地面清洁无废弃物。</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（2）保洁重点是烟头、废纸等，随时捡拾入桶。</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（3）垃圾清运及时，垃圾站消毒，无蚊蝇滋生、无异味。</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扫雪及时，地面无积雪，符合市扫雪办要求，摆放安全提示牌。雨雪天气，保洁员工应优先做好行人通道的清洁卫生工作；大风及沙尘暴天气过后，及时组织项目员工进行集中清洁；秋季落叶应及时组织员工进行重要区域的清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2.楼宇的卫生保洁服务</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校内所有楼宇公共区域的保洁及指定区域的室内保洁（如教室、会议室、公寓等）。</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2.1 公共区域保洁标准</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（1）地面光亮无水迹、污迹、无杂物。</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（2）楼梯、走廊、指示牌、门牌、通风窗口、地角线、墙壁、柱子、顶板无尘、无污物。</w:t>
      </w:r>
      <w:r>
        <w:rPr>
          <w:rFonts w:ascii="仿宋" w:eastAsia="仿宋" w:hAnsi="仿宋" w:cs="微软雅黑"/>
          <w:kern w:val="0"/>
          <w:sz w:val="32"/>
          <w:szCs w:val="32"/>
        </w:rPr>
        <w:t xml:space="preserve"> </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（3）垃圾筒内垃圾不超过1/2,并摆放整齐,外观干净，周边无明显污渍遗留。</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（4）2米以下公共区域玻璃、门窗无污迹，水迹、裂痕，有明显安全标志。</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（5）厅堂无蚊虫。</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（6）灯饰和其它饰物无尘土、破损。</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（7）大厅入口地台、梯级、墙壁表面、所有玻璃门窗及设施无尘土,大理石墙面光亮、无污迹、水迹，大厅天花板无尘埃。</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（8）保持墙面干净整洁，有掉漆、破损现象及时修补大理石、瓷砖等硬质地面，要求表面及其接缝清洁干净，水泥地面干净无损坏，墙角线、地角线等地方无积尘、杂物、污渍。</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（9）定期进行投药消杀，达到无鼠害、无蚊虫、无蟑螂。</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（10）定期组织员工进行卫生大扫除，消除卫生死角。</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2.2卫生间清洁服务标准：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（1）每天全面清洁洗手间、座厕、尿槽、洗手盆；地面应定期清洗，随时冲洗，注意循环保洁。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（2）洗手间内发现烟头、纸屑及其他杂物、污渍时，要及时进行清洁，更换垃圾袋。</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（3）定时消毒，卫生间应保持无异味。</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（4）地面无积水，座厕、洗手盆、尿槽无积尘、无污渍，天花板无蜘蛛网、无积尘。</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（5）镜面、墙面、金属等无水渍、污渍、光亮并干燥。</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（6）注意维修事项及时处理，以确保设备、设施的完好。</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（7）门窗、隔板无尘、无污、无杂物。</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（8）地面墙角无尘、无污、无杂物、无蜘蛛网、无水迹。</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（9）洗手池、龙头、无污、无杂物，电镀明亮。</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（10）便池无尘、无污、无杂物，小便池内香球及时更换。</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（11）桶内垃圾不超1/2即清理。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（12）设备（烘手器、灯、开关、暖气、通风口、门锁）无尘、无污。</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（13）开水间干净、整洁、无杂物、无私人物品，物品码放整齐、不囤积。</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2.3玻璃金属类</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rPr>
        <w:t>（1）每班各岗位必须对自管区域内的玻璃进行擦拭，要求无明显水渍、污渍、尘渍。</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（2）对铜、不锈钢及其它金属材料制成的装饰、栏杆、指示牌、台架、灯座等用专业清洁剂擦亮，要求无明显污渍等。</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（3）各类金属擦拭时，必须按纹理进行，切勿用硬物刮铲，以防人为性的破坏。</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color w:val="000000"/>
          <w:kern w:val="0"/>
          <w:sz w:val="32"/>
          <w:szCs w:val="32"/>
        </w:rPr>
      </w:pPr>
      <w:r>
        <w:rPr>
          <w:rFonts w:ascii="仿宋" w:eastAsia="仿宋" w:hAnsi="仿宋" w:cs="微软雅黑" w:hint="eastAsia"/>
          <w:color w:val="000000"/>
          <w:kern w:val="0"/>
          <w:sz w:val="32"/>
          <w:szCs w:val="32"/>
        </w:rPr>
        <w:t>（4）玻璃门、镜面等要求定期清洁。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 xml:space="preserve"> 2.4电梯间保洁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（1）电梯门表面、轿箱内壁、指示牌无尘土、印迹,表面光亮。</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（2）电梯天花板、门缝无尘土。</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（3）井道、槽底清洁,无杂物。</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（4）保持电梯间干净。</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2.5指定办公室保洁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（1）负责对指定办公室卫生保洁工作的服务人员进行专门培训，加强保密和服务意识的教育。</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（2）每日清洁，保证室内环境、家具、用品、设施、花木、卫生洁具等清洁、整齐、光亮无尘土，花草植物茂盛。</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（3）整理书报、文件等，严守机密，不翻阅文件，抽屉、文件柜等。</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（4）电话、自用茶杯等每周消毒。</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（5）保证办公室内家具、设备、门窗、办公设备、顶</w:t>
      </w:r>
      <w:r>
        <w:rPr>
          <w:rFonts w:ascii="仿宋" w:eastAsia="仿宋" w:hAnsi="仿宋" w:cs="微软雅黑" w:hint="eastAsia"/>
          <w:kern w:val="0"/>
          <w:sz w:val="32"/>
          <w:szCs w:val="32"/>
        </w:rPr>
        <w:lastRenderedPageBreak/>
        <w:t>棚等的完好整洁。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2.6教室保洁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楼道、楼梯、大厅干净整洁、玻璃明亮。地面无污垢、痰迹、纸屑、烟头。墙面无灰尘。桌椅、讲台无灰尘，桌斗内无杂质。黑板板面擦净，板槽内无粉末，黑板周围整洁。窗台无灰尘，窗帘挂放整齐。卫生间无异味、厕坑、镜面无污点。洗手台面无油渍。纸篓随时清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（2）保洁工具与保洁用品要统一放在指定地点，保证楼道、教室、大厅、卫生间整洁。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（3）捡拾物品及时上交楼管员做失物招领，不许私自处理。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2.7场馆保洁：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（1）门窗隔板、地面墙无尘、无污、无杂物、无蛛网、无水迹。</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（2）面池、龙头、镜面等洁具无尘、无污、无杂物，电镀明亮。</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（3）卫生间便池无尘、无污物，小便池内香球及时更换。</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（4）场馆内设施卫生、地面卫生要保持清洁无尘。</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（5）场馆内活动结束后及时清理。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w:t>
      </w:r>
      <w:bookmarkStart w:id="13" w:name="_Hlk45197355"/>
      <w:r>
        <w:rPr>
          <w:rFonts w:ascii="仿宋" w:eastAsia="仿宋" w:hAnsi="仿宋" w:cs="微软雅黑" w:hint="eastAsia"/>
          <w:kern w:val="0"/>
          <w:sz w:val="32"/>
          <w:szCs w:val="32"/>
        </w:rPr>
        <w:t>生活垃圾分类及清运</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FF0000"/>
          <w:kern w:val="0"/>
          <w:sz w:val="32"/>
          <w:szCs w:val="32"/>
        </w:rPr>
      </w:pPr>
      <w:r>
        <w:rPr>
          <w:rFonts w:ascii="仿宋" w:eastAsia="仿宋" w:hAnsi="仿宋" w:cs="微软雅黑" w:hint="eastAsia"/>
          <w:kern w:val="0"/>
          <w:sz w:val="32"/>
          <w:szCs w:val="32"/>
        </w:rPr>
        <w:t>每日按规定时间及时将生活垃圾清运至指定垃圾中转站，运输途中注意不要遗撒。做好垃圾站的管理工作，按照北京市垃圾分类相关规定配合招标方做好生活垃圾分类管理工作，保持垃圾站内卫生清洁，做好垃圾外运工作（物业费中不包含生活垃圾清运费用）。</w:t>
      </w:r>
    </w:p>
    <w:bookmarkEnd w:id="13"/>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4.其它要求：</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（1）保洁标准中未列出保洁频次的，均为每日保洁。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（2）协助配合特殊天气、水管爆裂、火警、设备故障等突发事件的处理。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（3）公寓保洁人员未经允许不得进入学生宿舍内。</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（4）每周对公共区域进行消毒并做好消毒记录，夏季对蚊虫进行灭杀时，使用对人体无害的药品。</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（5）卫生清洁用品及使用需符合国家有关规定和标准。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（6）除定时清扫保洁外，应做好保洁记录。</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（7）保洁工具、保洁用品及个人物品要统一放在指定地点，不得随意堆放。</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（8）捡拾物品及时上交，做失物招领，不许私自处理。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（9）建立清洁管理服务档案资料、详细计划和人员安排计划和记录。</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10）各楼宇会议室根据使用部门要求时间进行保洁，长期不用的，每周进行一次彻底保洁，每次使用前，根据部门使用时间进行保洁，使用后进行彻底保洁。同时负责会场布置：按后勤服务申请部门要求摆放桌椅、铺桌布等。</w:t>
      </w:r>
    </w:p>
    <w:p w:rsidR="00501480" w:rsidRDefault="00501480" w:rsidP="00501480">
      <w:pPr>
        <w:adjustRightInd w:val="0"/>
        <w:spacing w:line="400" w:lineRule="exact"/>
        <w:ind w:firstLineChars="150" w:firstLine="482"/>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（四）公寓管理（包含大学生公寓、劳模、研究生公寓）</w:t>
      </w:r>
    </w:p>
    <w:p w:rsidR="00501480" w:rsidRDefault="00501480" w:rsidP="00501480">
      <w:pPr>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公寓服务整体要求：</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1.创建北京市教委标准化学生公寓建设。</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2.全面贯彻《消防法》，消防设施齐全有效，并符合法规要求；落实安全管理制度和安全管理责任制，设置专人负责安全管理工作，定期进行安全检查，及时消除安全隐患，杜绝安全责任事故的发生。</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3.落实各公寓24小时值班，并落实员工招聘、解聘、离职、劳动工资、社会保险、业务培训、考核等工作。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4.实行民主管理公寓，听取各部门、住宿学生的意见和建议，不断提高管理与服务水平。</w:t>
      </w:r>
    </w:p>
    <w:p w:rsidR="00501480" w:rsidRDefault="00501480" w:rsidP="00501480">
      <w:pPr>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服务标准：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1.公寓管理的各项工作主要由物业公司负责，学校设专岗，对其进行管理监督，物业公司职责主要包括制定并认真执行学校公寓管理规定，做好住宿管理、日常安全管理、公寓卫生监督管理、卫生清洁服务、秩序维护等，与学生工作部门密切配合做好学生的思想教育与日常行为管理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2.公寓管理工作职责</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（1）负责公寓日常管理与考核。</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（2）负责学生入退宿相关工作具体落实。</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（3）负责住宿学生的信息管理，熟悉住宿管理系统。</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（4）负责学生休学、复学等学籍变动后住宿的调整工作。定期对住宿信息检查核实。</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（5）负责公寓固定资产管理工作。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（6）负责员工培训工作的计划与实施。</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（7）负责门禁系统管理、使用、维护工作。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（8）负责与各部门之间的联系与协调。</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（9）负责标准化学生公寓建设。</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3.公寓楼长工作职责</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（1）在公寓管理部的领导下行使职权，落实各项规章制度，切实做好本公寓日常各项管理工作。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（2）掌握学生公寓管理工作特点，熟悉本公寓宿舍分布与住宿情况。</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（3）负责各类设备和固定资产的管理、使用、维护、维修等工作。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（4）负责本公寓入住、退宿等相关工作，定期对住宿信息进行核查。</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（5）做好公寓治安、保卫、治安、消防等综合治理工作，及时消除安全隐患，杜绝安全事故的发生。</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（6）关心学生生活，深入学生宿舍，主动为学生排忧解难，做好公寓各项服务工作。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（7）积极配合有关部门，加强文明宿舍建设，经常性地组织开展各项活动，促进文明宿舍建设持续发展。</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（8）负责宿舍内务管理，定期进行考核，并认真做好记录。</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（9）做好公寓设施、设备、家具等资产的管理、使用、维护、维修等工作。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（10）负责本公寓员工的教育、管理、考核等工作。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（11）加强业务知识及其它相关管理知识的学习，努力提高管理水平，卓有成效地开展工作。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（12）定期召开班组会议、及时传达上级精神、总结和布置工作。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（13）负责本公寓质量管理体系运行相关工作。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（14）完成领导交给的其它工作。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4.公寓管理工作职责</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（1）制止发生在本公寓内一切违反法律法规的行为，发现较严重违法行为，要及时逐级上报，保护现场，维护秩序，提供情况。</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（2）制止公寓内存放易燃、易爆、有毒等危险物品。</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（3）严格执行门禁管理系统开闭规定，查验证件，维持秩序。</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（4）严禁非本公寓住宿人员入内，对携带大件物品出入的人员，要进行检查登记。</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（5）因特殊情况需要借用宿舍备用钥匙，凭有效证件按规定办理借用手续。</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（6）本公寓内各种设施（包括设备、家具、水电、门窗等）发生故障时，要及时向有关部门申请维修。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（7）发现违纪用电行为，要立即制止，并按规定进行记录，及时逐级报告。</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（8）加强对本公寓公共区域、消防器材、消防通道、水电设施等的巡查，发现问题，要果断采取措施解决或立即报修。</w:t>
      </w:r>
    </w:p>
    <w:p w:rsidR="00501480" w:rsidRDefault="00501480" w:rsidP="00501480">
      <w:pPr>
        <w:adjustRightInd w:val="0"/>
        <w:spacing w:line="400" w:lineRule="exact"/>
        <w:ind w:firstLineChars="150" w:firstLine="48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（9）根据公寓管理相关规定做好各项登记。</w:t>
      </w:r>
    </w:p>
    <w:p w:rsidR="00501480" w:rsidRDefault="00501480" w:rsidP="00501480">
      <w:pPr>
        <w:adjustRightInd w:val="0"/>
        <w:spacing w:line="400" w:lineRule="exact"/>
        <w:ind w:firstLineChars="150" w:firstLine="482"/>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（五）教室管理服务</w:t>
      </w:r>
    </w:p>
    <w:p w:rsidR="00501480" w:rsidRDefault="00501480" w:rsidP="00501480">
      <w:pPr>
        <w:adjustRightInd w:val="0"/>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bCs/>
          <w:kern w:val="0"/>
          <w:sz w:val="32"/>
          <w:szCs w:val="32"/>
        </w:rPr>
        <w:t>服务内容：</w:t>
      </w:r>
      <w:r>
        <w:rPr>
          <w:rFonts w:ascii="仿宋" w:eastAsia="仿宋" w:hAnsi="仿宋" w:cs="微软雅黑" w:hint="eastAsia"/>
          <w:kern w:val="0"/>
          <w:sz w:val="32"/>
          <w:szCs w:val="32"/>
        </w:rPr>
        <w:t>物业公司负责学校公用教室的日常管理（不包括多媒体设备管理及网络机房）。</w:t>
      </w:r>
    </w:p>
    <w:p w:rsidR="00501480" w:rsidRDefault="00501480" w:rsidP="00501480">
      <w:pPr>
        <w:tabs>
          <w:tab w:val="left" w:pos="0"/>
        </w:tabs>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服务标准：</w:t>
      </w:r>
    </w:p>
    <w:p w:rsidR="00501480" w:rsidRDefault="00501480" w:rsidP="00501480">
      <w:pPr>
        <w:tabs>
          <w:tab w:val="left" w:pos="0"/>
        </w:tabs>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1.使用文明用语，微笑服务，协调楼内各项事宜，服务整改合格率100%。</w:t>
      </w:r>
    </w:p>
    <w:p w:rsidR="00501480" w:rsidRDefault="00501480" w:rsidP="00501480">
      <w:pPr>
        <w:tabs>
          <w:tab w:val="left" w:pos="0"/>
        </w:tabs>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2.定期检查安全、卫生及设备完好状况，合格率95%以上，发现问题及时报修，并做好记录。</w:t>
      </w:r>
    </w:p>
    <w:p w:rsidR="00501480" w:rsidRDefault="00501480" w:rsidP="00501480">
      <w:pPr>
        <w:tabs>
          <w:tab w:val="left" w:pos="0"/>
        </w:tabs>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3.挂牌服务，礼貌待客，向导咨询，安全检查。</w:t>
      </w:r>
    </w:p>
    <w:p w:rsidR="00501480" w:rsidRDefault="00501480" w:rsidP="00501480">
      <w:pPr>
        <w:tabs>
          <w:tab w:val="left" w:pos="0"/>
        </w:tabs>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4.定期对员工进行岗前培训。</w:t>
      </w:r>
    </w:p>
    <w:p w:rsidR="00501480" w:rsidRDefault="00501480" w:rsidP="00501480">
      <w:pPr>
        <w:tabs>
          <w:tab w:val="left" w:pos="0"/>
        </w:tabs>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5.熟悉本楼宇一切情况，包括：教室、座位、卫生间数量，公共区域面积，具备处理应急突发事件的能力。</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6.按学校要求开放关闭教室，晚自习后，组织员工做好清楼、设备检查及卫生保洁工作，并锁好门窗。</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7.学期进行中要有教室巡查，每天中午巡视每间教室设备是否处于关闭正常状态，发现设备问题要主动排除可能隐患。</w:t>
      </w:r>
    </w:p>
    <w:p w:rsidR="00501480" w:rsidRDefault="00501480" w:rsidP="00501480">
      <w:pPr>
        <w:adjustRightInd w:val="0"/>
        <w:spacing w:line="400" w:lineRule="exact"/>
        <w:ind w:firstLineChars="100" w:firstLine="321"/>
        <w:jc w:val="left"/>
        <w:textAlignment w:val="baseline"/>
        <w:rPr>
          <w:rFonts w:ascii="仿宋" w:eastAsia="仿宋" w:hAnsi="仿宋" w:cs="微软雅黑"/>
          <w:b/>
          <w:bCs/>
          <w:kern w:val="0"/>
          <w:sz w:val="32"/>
          <w:szCs w:val="32"/>
        </w:rPr>
      </w:pPr>
      <w:bookmarkStart w:id="14" w:name="_Hlk45115026"/>
      <w:r>
        <w:rPr>
          <w:rFonts w:ascii="仿宋" w:eastAsia="仿宋" w:hAnsi="仿宋" w:cs="微软雅黑" w:hint="eastAsia"/>
          <w:b/>
          <w:bCs/>
          <w:kern w:val="0"/>
          <w:sz w:val="32"/>
          <w:szCs w:val="32"/>
        </w:rPr>
        <w:t>（六）设备设施运行维护管理及能源运行管理</w:t>
      </w:r>
      <w:r>
        <w:rPr>
          <w:rFonts w:ascii="仿宋" w:eastAsia="仿宋" w:hAnsi="仿宋" w:cs="微软雅黑" w:hint="eastAsia"/>
          <w:kern w:val="0"/>
          <w:sz w:val="32"/>
          <w:szCs w:val="32"/>
        </w:rPr>
        <w:t>（按《中国劳动关系学院零星维修及修缮工程管理办法（试行）》执行）</w:t>
      </w:r>
    </w:p>
    <w:p w:rsidR="00501480" w:rsidRDefault="00501480" w:rsidP="00501480">
      <w:pPr>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lastRenderedPageBreak/>
        <w:t>服务内容：</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shd w:val="clear" w:color="auto" w:fill="FFFFFF"/>
        </w:rPr>
      </w:pPr>
      <w:r>
        <w:rPr>
          <w:rFonts w:ascii="仿宋" w:eastAsia="仿宋" w:hAnsi="仿宋" w:cs="微软雅黑" w:hint="eastAsia"/>
          <w:kern w:val="0"/>
          <w:sz w:val="32"/>
          <w:szCs w:val="32"/>
        </w:rPr>
        <w:t>1.给排水设备设施运行及日常维护管理</w:t>
      </w:r>
      <w:r>
        <w:rPr>
          <w:rFonts w:ascii="仿宋" w:eastAsia="仿宋" w:hAnsi="仿宋" w:cs="微软雅黑" w:hint="eastAsia"/>
          <w:kern w:val="0"/>
          <w:sz w:val="32"/>
          <w:szCs w:val="32"/>
          <w:shd w:val="clear" w:color="auto" w:fill="FFFFFF"/>
        </w:rPr>
        <w:t>。</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2.中水系统运行维护、维修与管理。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3.供用电设备设施运行及日常维护管理。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4.中央空调、通排风系统运行及维护，室内通排风、空调系统（制冷/供暖），包括空调机组、风机盘管、各种送排风机组等以及系统所属的所有设备及管路的运行管理，空调过滤网清洗每年一次。</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5.开水器：开水供应、设备维修和日常维护管理。</w:t>
      </w:r>
    </w:p>
    <w:p w:rsidR="00501480" w:rsidRDefault="00501480" w:rsidP="00501480">
      <w:pPr>
        <w:adjustRightInd w:val="0"/>
        <w:spacing w:line="400" w:lineRule="exact"/>
        <w:ind w:firstLineChars="200" w:firstLine="640"/>
        <w:jc w:val="left"/>
        <w:textAlignment w:val="baseline"/>
        <w:rPr>
          <w:rFonts w:ascii="仿宋" w:eastAsia="仿宋" w:hAnsi="仿宋" w:cs="微软雅黑"/>
          <w:color w:val="FF0000"/>
          <w:kern w:val="0"/>
          <w:sz w:val="32"/>
          <w:szCs w:val="32"/>
        </w:rPr>
      </w:pPr>
      <w:r>
        <w:rPr>
          <w:rFonts w:ascii="仿宋" w:eastAsia="仿宋" w:hAnsi="仿宋" w:cs="微软雅黑" w:hint="eastAsia"/>
          <w:kern w:val="0"/>
          <w:sz w:val="32"/>
          <w:szCs w:val="32"/>
        </w:rPr>
        <w:t>6.电梯运行维护：包括电梯运行维护、年检等。</w:t>
      </w:r>
    </w:p>
    <w:p w:rsidR="00501480" w:rsidRDefault="00501480" w:rsidP="00501480">
      <w:pPr>
        <w:adjustRightInd w:val="0"/>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服务标准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1．给排水设施日常养护、维修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（1）加强日常检查巡视，保证给排水系统正常运行使用。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（2）建立正常供水管理制度，定期做水质检测（每年检测一次），保证水质符合国家标准，防止跑冒滴漏。</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（3）对室内外给排水系统的设备、设施正常运行使用及日常管理。</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（4）定期对变频设施进行清洗、消毒及检测，紫外线消毒设施使用严格执行食品卫生相关规定。</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（5）对供水系统管路、阀门等进行日常维护和定期检修。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（6）阀门每月开关灵活性检查、每个月丝杠加注润滑脂。</w:t>
      </w:r>
    </w:p>
    <w:p w:rsidR="00501480" w:rsidRDefault="00501480" w:rsidP="00501480">
      <w:pPr>
        <w:adjustRightInd w:val="0"/>
        <w:spacing w:line="400" w:lineRule="exact"/>
        <w:ind w:firstLineChars="150" w:firstLine="480"/>
        <w:jc w:val="left"/>
        <w:textAlignment w:val="baseline"/>
        <w:rPr>
          <w:rFonts w:ascii="仿宋" w:eastAsia="仿宋" w:hAnsi="仿宋" w:cs="微软雅黑"/>
          <w:color w:val="FF0000"/>
          <w:kern w:val="0"/>
          <w:sz w:val="32"/>
          <w:szCs w:val="32"/>
        </w:rPr>
      </w:pPr>
      <w:r>
        <w:rPr>
          <w:rFonts w:ascii="仿宋" w:eastAsia="仿宋" w:hAnsi="仿宋" w:cs="微软雅黑" w:hint="eastAsia"/>
          <w:kern w:val="0"/>
          <w:sz w:val="32"/>
          <w:szCs w:val="32"/>
        </w:rPr>
        <w:t>（7）定期对排水管道进行清通、养护及清除污垢。</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（8）加强巡视检查，对输水设备出现故障时立即进行抢修。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（9）水泵维护,出水口压力，若压力表损坏负责更换。</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（10）截门开关不灵活及管沟进水，应负责处理或更换截门或操纵机构。</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（11）设备出现故障时，维修人员应在15分钟内到达现场，零维修合格率达到100%，一般性故障排除不过夜，特殊情况不能及时修复需做出说明。</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（12）定期对排水设施与管线进行排查，发现问题立即解决，保持室内外排水系统通畅。</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（13）定期检查校区化粪池，发现沉淀池结物达到水位及时报修。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（14）配合招标方做好节约用水工作，符合市政府规定的节水要求。</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2．供配电系统的管理和维护</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供电系统运行服务是指为保证供电系统正常运行对高、低压电器设备、电线电缆、电气照明装置等设备进行日常管理和维护。</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（1）保证校区供电系统高、低压电器设备、电线电缆、电气照明装置等设备正常运行使用。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（2）对供电范围内的电气设备定期（应急照明每日巡视1次；楼内照明每日巡视1次）维护巡视和重点检测，建立各项设备档案，达到用电系统安全畅通。</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（3）建立严格的配送电运行、电气维修和配电室管理制度，供电运行和维修人员必须持证上岗，每小时需填写一次巡视表。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（4）加强日常维护检修，公共使用的照明、指示灯具线路、开关要保证完好。</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（5）供电设备定期（低压配电箱、低压线路、低压柜每日巡视1次）巡视，并做好记录。</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（6）严格执行用电安全规范，确保用电安全。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（7）保证夜景照明、节日灯系统正常运行，并按时关启。</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（8）制定停电、系统故障无法排除等非正常状态的应急措施，及时排除各项系统运行中的故障。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（9）检查、监控动力及照明设备状况，记录人为损坏事件。</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（10）加强日常维护检修，公共使用的照明、指示灯具线路、开关要保证完好率要达到98%以上。</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11）主电路跳闸，及时（10分钟之内）复原；供电设施发生故障，接到通知后10分钟赶到现场查明原因并报台主管部门及时恢复；设备故障时，维修人员10分钟内到现场，设备零维修合格率达到100%，一般性维修不过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（12）加强日常维护检查，公共区域使用的照明、灯具、开关要保证完好，损坏及时更换，按照电工操作规程负责紧急情况的拉、合闸操作。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w:t>
      </w:r>
      <w:r>
        <w:rPr>
          <w:rFonts w:ascii="仿宋" w:eastAsia="仿宋" w:hAnsi="仿宋" w:cs="微软雅黑"/>
          <w:kern w:val="0"/>
          <w:sz w:val="32"/>
          <w:szCs w:val="32"/>
        </w:rPr>
        <w:t>3</w:t>
      </w:r>
      <w:r>
        <w:rPr>
          <w:rFonts w:ascii="仿宋" w:eastAsia="仿宋" w:hAnsi="仿宋" w:cs="微软雅黑" w:hint="eastAsia"/>
          <w:kern w:val="0"/>
          <w:sz w:val="32"/>
          <w:szCs w:val="32"/>
        </w:rPr>
        <w:t>）每月进行配电室安全运行检查与评估，并形成书</w:t>
      </w:r>
      <w:r>
        <w:rPr>
          <w:rFonts w:ascii="仿宋" w:eastAsia="仿宋" w:hAnsi="仿宋" w:cs="微软雅黑" w:hint="eastAsia"/>
          <w:kern w:val="0"/>
          <w:sz w:val="32"/>
          <w:szCs w:val="32"/>
        </w:rPr>
        <w:lastRenderedPageBreak/>
        <w:t>面报告。</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w:t>
      </w:r>
      <w:r>
        <w:rPr>
          <w:rFonts w:ascii="仿宋" w:eastAsia="仿宋" w:hAnsi="仿宋" w:cs="微软雅黑"/>
          <w:kern w:val="0"/>
          <w:sz w:val="32"/>
          <w:szCs w:val="32"/>
        </w:rPr>
        <w:t>4</w:t>
      </w:r>
      <w:r>
        <w:rPr>
          <w:rFonts w:ascii="仿宋" w:eastAsia="仿宋" w:hAnsi="仿宋" w:cs="微软雅黑" w:hint="eastAsia"/>
          <w:kern w:val="0"/>
          <w:sz w:val="32"/>
          <w:szCs w:val="32"/>
        </w:rPr>
        <w:t>）供电设施发生故障第一时间向招标方报告，并及时联系设备维修厂家解除故障。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w:t>
      </w:r>
      <w:r>
        <w:rPr>
          <w:rFonts w:ascii="仿宋" w:eastAsia="仿宋" w:hAnsi="仿宋" w:cs="微软雅黑"/>
          <w:kern w:val="0"/>
          <w:sz w:val="32"/>
          <w:szCs w:val="32"/>
        </w:rPr>
        <w:t>5</w:t>
      </w:r>
      <w:r>
        <w:rPr>
          <w:rFonts w:ascii="仿宋" w:eastAsia="仿宋" w:hAnsi="仿宋" w:cs="微软雅黑" w:hint="eastAsia"/>
          <w:kern w:val="0"/>
          <w:sz w:val="32"/>
          <w:szCs w:val="32"/>
        </w:rPr>
        <w:t>）按行业规范要求定期进行供电设备维护。</w:t>
      </w:r>
    </w:p>
    <w:p w:rsidR="00501480" w:rsidRDefault="00501480" w:rsidP="00501480">
      <w:pPr>
        <w:adjustRightInd w:val="0"/>
        <w:spacing w:line="400" w:lineRule="exact"/>
        <w:ind w:firstLineChars="150" w:firstLine="48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（1</w:t>
      </w:r>
      <w:r>
        <w:rPr>
          <w:rFonts w:ascii="仿宋" w:eastAsia="仿宋" w:hAnsi="仿宋" w:cs="微软雅黑"/>
          <w:kern w:val="0"/>
          <w:sz w:val="32"/>
          <w:szCs w:val="32"/>
        </w:rPr>
        <w:t>6</w:t>
      </w:r>
      <w:r>
        <w:rPr>
          <w:rFonts w:ascii="仿宋" w:eastAsia="仿宋" w:hAnsi="仿宋" w:cs="微软雅黑" w:hint="eastAsia"/>
          <w:kern w:val="0"/>
          <w:sz w:val="32"/>
          <w:szCs w:val="32"/>
        </w:rPr>
        <w:t>）配合招标方做好节电节能措施。</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（17）每两年由专业机构对配电室设备做综保维护。</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3.中央空调、多联机、地源热泵、通排风等系统运行维护</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定期对相关系统主机及管线的设备进行维护保养、巡检、水处理服务、做好各系统的开机前的各项工作及关机后的检修保养工作。包括空调机组、风机盘管、各种送排风机组等以及系统所属的所有设备及管路的运行、维修、保养和管理。</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（1）保证空调、通排风系统安全运行和正常使用。每年两次在供冷前（4月底）及供暖前（10月底）进行楼宇空调全面检修，并及时清理空调室内机过滤网，保证设备、设施处于良好状态。</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（2）热交换器、管道系统、各种阀类、采气装置和各类风口、自动控制系统等设备的养护。</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（3）做好空调机组、风机盘管的检查维修工作，按甲方规定时间供应冷暖气，室温适宜。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（4）维修工每天巡查检修，运行中办公室无超标噪音和严重滴漏水现象。</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（5）空调系统风道和防尘罩每年清洗一次，确保空调设备、设施处于良好状态。</w:t>
      </w:r>
    </w:p>
    <w:p w:rsidR="00501480" w:rsidRDefault="00501480" w:rsidP="00501480">
      <w:pPr>
        <w:adjustRightInd w:val="0"/>
        <w:spacing w:line="400" w:lineRule="exact"/>
        <w:ind w:firstLineChars="150" w:firstLine="48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（6）设备出现故障时，维修人员应在15分钟内到达现场，零维修合格达到100％，一般性故障维修不过夜。</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（7）空调班人员应持有相应专业资格证书。</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4．开水器管理</w:t>
      </w:r>
    </w:p>
    <w:p w:rsidR="00501480" w:rsidRDefault="00501480" w:rsidP="00501480">
      <w:pPr>
        <w:adjustRightInd w:val="0"/>
        <w:spacing w:line="400" w:lineRule="exact"/>
        <w:ind w:firstLineChars="150" w:firstLine="48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（1）开水器具保持洁净、光亮，无污迹。</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（2）保证每日规定时间内的开水供应，水温不得低于95度或执行供应商设定温度。</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（3）维修及时，出现故障及时联系并督促厂家尽快完成维修，保证24小时内恢复正常使用。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（4）开水器定期除垢消毒，制定除垢操作程序与方法，</w:t>
      </w:r>
      <w:r>
        <w:rPr>
          <w:rFonts w:ascii="仿宋" w:eastAsia="仿宋" w:hAnsi="仿宋" w:cs="微软雅黑" w:hint="eastAsia"/>
          <w:kern w:val="0"/>
          <w:sz w:val="32"/>
          <w:szCs w:val="32"/>
        </w:rPr>
        <w:lastRenderedPageBreak/>
        <w:t>设专人负责，保证无水垢。</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（5）严格执行操作规程，按规范启动、关闭，杜绝人为损坏和安全责任事故发生。</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5．电梯运行维护</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电梯运行维护是指为保证电梯设备正常使用所进行的日常运行管理、维修养护。</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（1）建立电梯运行管理、设备管理、安全管理制度，加强电梯运行管理。</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（2）严格执行国家有关特种设备管理规定和安全规程，设专人负责管理，确保运行安全。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（3）定期对机房设备、井道系统、轿厢设备进行日常养护维修和小修。</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（5）定期对电梯进行年检，档案资料齐全。</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（6）确保电梯按规定时间运行。</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（7）安全设施齐全有效，电梯内求救警钟保持正常工作状态。</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（8）通风、照明、应急通讯及附属设施完好。</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（9）轿厢、井道、设备基坑保持清洁。</w:t>
      </w:r>
    </w:p>
    <w:p w:rsidR="00501480" w:rsidRDefault="00501480" w:rsidP="00501480">
      <w:pPr>
        <w:adjustRightInd w:val="0"/>
        <w:spacing w:line="400" w:lineRule="exact"/>
        <w:ind w:firstLineChars="150" w:firstLine="48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（10）因故障停梯，接到报修后维修人员应在10分钟内到达现场抢修（设安全防护措施及安全提示），及时排除故障和安全隐患，维修技术人员需专人驻场。</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bCs/>
          <w:kern w:val="0"/>
          <w:sz w:val="32"/>
          <w:szCs w:val="32"/>
        </w:rPr>
        <w:t>6．负责全校区水木瓦电等零星维修。</w:t>
      </w:r>
    </w:p>
    <w:p w:rsidR="00501480" w:rsidRDefault="00501480" w:rsidP="00501480">
      <w:pPr>
        <w:adjustRightInd w:val="0"/>
        <w:spacing w:line="400" w:lineRule="exact"/>
        <w:ind w:leftChars="150" w:left="36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（1）房屋土建及设备小修标准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时限要求：急迫性小修项目包括：楼房厕浴间排污管道堵塞；室内给水系统小修、换管等。自接到报修之时起15分钟内到达现场。除急迫性小修之外的零修项目为维护性小修，自接到报修之日起，三日之内修复或与客户预约修复日期。</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1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①</w:t>
      </w:r>
      <w:r>
        <w:rPr>
          <w:rFonts w:ascii="仿宋" w:eastAsia="仿宋" w:hAnsi="仿宋"/>
          <w:kern w:val="0"/>
          <w:sz w:val="32"/>
          <w:szCs w:val="32"/>
        </w:rPr>
        <w:fldChar w:fldCharType="end"/>
      </w:r>
      <w:r>
        <w:rPr>
          <w:rFonts w:ascii="仿宋" w:eastAsia="仿宋" w:hAnsi="仿宋" w:cs="微软雅黑" w:hint="eastAsia"/>
          <w:kern w:val="0"/>
          <w:sz w:val="32"/>
          <w:szCs w:val="32"/>
        </w:rPr>
        <w:t>室内地面、散水</w:t>
      </w:r>
      <w:r>
        <w:rPr>
          <w:rFonts w:ascii="仿宋" w:eastAsia="仿宋" w:hAnsi="仿宋" w:cs="微软雅黑" w:hint="eastAsia"/>
          <w:kern w:val="0"/>
          <w:sz w:val="32"/>
          <w:szCs w:val="32"/>
        </w:rPr>
        <w:br/>
        <w:t xml:space="preserve">    小修内容：普通水泥楼面和地面起砂空鼓、影响使用，楼面或地面的块料面层松动的、散水严重破损影响其功能的，应修补：木楼板损坏、松动、残缺的，应修复，如磨损过薄影响安全的，可局部拆换；质量标准：普通水泥楼面地面及散水维修后应平整、光滑、接槎平顺；木质楼地面维修后应</w:t>
      </w:r>
      <w:r>
        <w:rPr>
          <w:rFonts w:ascii="仿宋" w:eastAsia="仿宋" w:hAnsi="仿宋" w:cs="微软雅黑" w:hint="eastAsia"/>
          <w:kern w:val="0"/>
          <w:sz w:val="32"/>
          <w:szCs w:val="32"/>
        </w:rPr>
        <w:lastRenderedPageBreak/>
        <w:t>牢固、平整、拼缝严密。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2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②</w:t>
      </w:r>
      <w:r>
        <w:rPr>
          <w:rFonts w:ascii="仿宋" w:eastAsia="仿宋" w:hAnsi="仿宋"/>
          <w:kern w:val="0"/>
          <w:sz w:val="32"/>
          <w:szCs w:val="32"/>
        </w:rPr>
        <w:fldChar w:fldCharType="end"/>
      </w:r>
      <w:r>
        <w:rPr>
          <w:rFonts w:ascii="仿宋" w:eastAsia="仿宋" w:hAnsi="仿宋" w:cs="微软雅黑" w:hint="eastAsia"/>
          <w:kern w:val="0"/>
          <w:sz w:val="32"/>
          <w:szCs w:val="32"/>
        </w:rPr>
        <w:t>室内墙面及顶棚</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小修内容：内墙及踢脚线抹灰空鼓、剥落的应修补；顶棚抹灰空鼓、剥落的应修补；质量标准：修缮后的内墙面及灰顶棚应恢复原有使用功能，抹面应接槎平整、不开裂、不空鼓、不起泡、不翘边，面层与基层结合牢固。</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3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③</w:t>
      </w:r>
      <w:r>
        <w:rPr>
          <w:rFonts w:ascii="仿宋" w:eastAsia="仿宋" w:hAnsi="仿宋"/>
          <w:kern w:val="0"/>
          <w:sz w:val="32"/>
          <w:szCs w:val="32"/>
        </w:rPr>
        <w:fldChar w:fldCharType="end"/>
      </w:r>
      <w:r>
        <w:rPr>
          <w:rFonts w:ascii="仿宋" w:eastAsia="仿宋" w:hAnsi="仿宋" w:cs="微软雅黑" w:hint="eastAsia"/>
          <w:kern w:val="0"/>
          <w:sz w:val="32"/>
          <w:szCs w:val="32"/>
        </w:rPr>
        <w:t>检修门窗</w:t>
      </w:r>
      <w:r>
        <w:rPr>
          <w:rFonts w:ascii="仿宋" w:eastAsia="仿宋" w:hAnsi="仿宋" w:cs="微软雅黑" w:hint="eastAsia"/>
          <w:kern w:val="0"/>
          <w:sz w:val="32"/>
          <w:szCs w:val="32"/>
        </w:rPr>
        <w:br/>
        <w:t xml:space="preserve">    小修内容：钢木门窗框松动、门窗扇开关不灵活、脱榫、糟朽、开焊、小五金缺损的应进行修补；质量标准：修后的钢木门窗应开关灵活不松动，框与墙体结合牢固，五金齐全。玻璃装钉牢固，腻子饱满，窗纱绷紧，不露纱头。</w:t>
      </w:r>
      <w:r>
        <w:rPr>
          <w:rFonts w:ascii="仿宋" w:eastAsia="仿宋" w:hAnsi="仿宋" w:cs="微软雅黑" w:hint="eastAsia"/>
          <w:kern w:val="0"/>
          <w:sz w:val="32"/>
          <w:szCs w:val="32"/>
        </w:rPr>
        <w:br/>
        <w:t xml:space="preserve">    </w:t>
      </w:r>
      <w:r>
        <w:rPr>
          <w:rFonts w:ascii="仿宋" w:eastAsia="仿宋" w:hAnsi="仿宋" w:hint="eastAsia"/>
          <w:kern w:val="0"/>
          <w:sz w:val="32"/>
          <w:szCs w:val="32"/>
        </w:rPr>
        <w:t>④</w:t>
      </w:r>
      <w:r>
        <w:rPr>
          <w:rFonts w:ascii="仿宋" w:eastAsia="仿宋" w:hAnsi="仿宋" w:cs="微软雅黑" w:hint="eastAsia"/>
          <w:kern w:val="0"/>
          <w:sz w:val="32"/>
          <w:szCs w:val="32"/>
        </w:rPr>
        <w:t>清扫屋面、采光井、雨落管等</w:t>
      </w:r>
      <w:r>
        <w:rPr>
          <w:rFonts w:ascii="仿宋" w:eastAsia="仿宋" w:hAnsi="仿宋" w:cs="微软雅黑" w:hint="eastAsia"/>
          <w:kern w:val="0"/>
          <w:sz w:val="32"/>
          <w:szCs w:val="32"/>
        </w:rPr>
        <w:br/>
        <w:t xml:space="preserve">    小修内容：每年应将屋面、雨水口及采光井积存的杂物清扫干净；雨落管局部残缺、破损应更换；质量标准：屋面采光井应清扫干净，雨落管修缮后应补齐五金配件。</w:t>
      </w:r>
      <w:r>
        <w:rPr>
          <w:rFonts w:ascii="仿宋" w:eastAsia="仿宋" w:hAnsi="仿宋" w:cs="微软雅黑" w:hint="eastAsia"/>
          <w:kern w:val="0"/>
          <w:sz w:val="32"/>
          <w:szCs w:val="32"/>
        </w:rPr>
        <w:br/>
        <w:t xml:space="preserve">    </w:t>
      </w:r>
      <w:r>
        <w:rPr>
          <w:rFonts w:ascii="仿宋" w:eastAsia="仿宋" w:hAnsi="仿宋" w:hint="eastAsia"/>
          <w:kern w:val="0"/>
          <w:sz w:val="32"/>
          <w:szCs w:val="32"/>
        </w:rPr>
        <w:t>⑤</w:t>
      </w:r>
      <w:r>
        <w:rPr>
          <w:rFonts w:ascii="仿宋" w:eastAsia="仿宋" w:hAnsi="仿宋" w:cs="微软雅黑" w:hint="eastAsia"/>
          <w:kern w:val="0"/>
          <w:sz w:val="32"/>
          <w:szCs w:val="32"/>
        </w:rPr>
        <w:t>屋面补漏</w:t>
      </w:r>
      <w:r>
        <w:rPr>
          <w:rFonts w:ascii="仿宋" w:eastAsia="仿宋" w:hAnsi="仿宋" w:cs="微软雅黑" w:hint="eastAsia"/>
          <w:kern w:val="0"/>
          <w:sz w:val="32"/>
          <w:szCs w:val="32"/>
        </w:rPr>
        <w:br/>
        <w:t xml:space="preserve">    小修内容：屋面局部滴漏以至影响使用的属于屋面局部补漏范围；质量标准：屋面部补漏后应达到不再滴漏。</w:t>
      </w:r>
      <w:r>
        <w:rPr>
          <w:rFonts w:ascii="仿宋" w:eastAsia="仿宋" w:hAnsi="仿宋" w:cs="微软雅黑" w:hint="eastAsia"/>
          <w:kern w:val="0"/>
          <w:sz w:val="32"/>
          <w:szCs w:val="32"/>
        </w:rPr>
        <w:br/>
        <w:t xml:space="preserve">    </w:t>
      </w:r>
      <w:r>
        <w:rPr>
          <w:rFonts w:ascii="仿宋" w:eastAsia="仿宋" w:hAnsi="仿宋" w:hint="eastAsia"/>
          <w:kern w:val="0"/>
          <w:sz w:val="32"/>
          <w:szCs w:val="32"/>
        </w:rPr>
        <w:t>⑥</w:t>
      </w:r>
      <w:r>
        <w:rPr>
          <w:rFonts w:ascii="仿宋" w:eastAsia="仿宋" w:hAnsi="仿宋" w:cs="微软雅黑" w:hint="eastAsia"/>
          <w:kern w:val="0"/>
          <w:sz w:val="32"/>
          <w:szCs w:val="32"/>
        </w:rPr>
        <w:t>外檐装修</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小修内容：外檐抹灰及块料面层局部严重空鼓有脱落危险的，应排除险情；质量标准：排除险情后的外檐装修，应不存在危险隐患。</w:t>
      </w:r>
      <w:r>
        <w:rPr>
          <w:rFonts w:ascii="仿宋" w:eastAsia="仿宋" w:hAnsi="仿宋" w:cs="微软雅黑" w:hint="eastAsia"/>
          <w:kern w:val="0"/>
          <w:sz w:val="32"/>
          <w:szCs w:val="32"/>
        </w:rPr>
        <w:br/>
        <w:t xml:space="preserve">    ⑦阳台、雨罩等结构构件</w:t>
      </w:r>
      <w:r>
        <w:rPr>
          <w:rFonts w:ascii="仿宋" w:eastAsia="仿宋" w:hAnsi="仿宋" w:cs="微软雅黑" w:hint="eastAsia"/>
          <w:kern w:val="0"/>
          <w:sz w:val="32"/>
          <w:szCs w:val="32"/>
        </w:rPr>
        <w:br/>
        <w:t xml:space="preserve">    小修内容：阳台、雨罩、梁等结构构件保护层开裂的，应封堵裂缝，防止钢筋锈蚀：保护层剥落的，应补抹；质量标准：经维修后的结构构件应不再有裂缝及露筋现象。</w:t>
      </w:r>
      <w:r>
        <w:rPr>
          <w:rFonts w:ascii="仿宋" w:eastAsia="仿宋" w:hAnsi="仿宋" w:cs="微软雅黑" w:hint="eastAsia"/>
          <w:kern w:val="0"/>
          <w:sz w:val="32"/>
          <w:szCs w:val="32"/>
        </w:rPr>
        <w:br/>
        <w:t xml:space="preserve">    （2）上下水系统小修标准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1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①</w:t>
      </w:r>
      <w:r>
        <w:rPr>
          <w:rFonts w:ascii="仿宋" w:eastAsia="仿宋" w:hAnsi="仿宋"/>
          <w:kern w:val="0"/>
          <w:sz w:val="32"/>
          <w:szCs w:val="32"/>
        </w:rPr>
        <w:fldChar w:fldCharType="end"/>
      </w:r>
      <w:r>
        <w:rPr>
          <w:rFonts w:ascii="仿宋" w:eastAsia="仿宋" w:hAnsi="仿宋" w:cs="微软雅黑" w:hint="eastAsia"/>
          <w:kern w:val="0"/>
          <w:sz w:val="32"/>
          <w:szCs w:val="32"/>
        </w:rPr>
        <w:t>室内给水系统小修、局部换管</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小修内容：楼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2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②</w:t>
      </w:r>
      <w:r>
        <w:rPr>
          <w:rFonts w:ascii="仿宋" w:eastAsia="仿宋" w:hAnsi="仿宋"/>
          <w:kern w:val="0"/>
          <w:sz w:val="32"/>
          <w:szCs w:val="32"/>
        </w:rPr>
        <w:fldChar w:fldCharType="end"/>
      </w:r>
      <w:r>
        <w:rPr>
          <w:rFonts w:ascii="仿宋" w:eastAsia="仿宋" w:hAnsi="仿宋" w:cs="微软雅黑" w:hint="eastAsia"/>
          <w:kern w:val="0"/>
          <w:sz w:val="32"/>
          <w:szCs w:val="32"/>
        </w:rPr>
        <w:t>卫生设备</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小修内容：卫生设备及配件残缺的应配齐，破损的应维修；质量标准：修缮后应做到给排水畅通，各部位零件齐全、灵活、有效，无跑、冒、漏、滴现象，能正常使用。</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3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③</w:t>
      </w:r>
      <w:r>
        <w:rPr>
          <w:rFonts w:ascii="仿宋" w:eastAsia="仿宋" w:hAnsi="仿宋"/>
          <w:kern w:val="0"/>
          <w:sz w:val="32"/>
          <w:szCs w:val="32"/>
        </w:rPr>
        <w:fldChar w:fldCharType="end"/>
      </w:r>
      <w:r>
        <w:rPr>
          <w:rFonts w:ascii="仿宋" w:eastAsia="仿宋" w:hAnsi="仿宋" w:cs="微软雅黑" w:hint="eastAsia"/>
          <w:kern w:val="0"/>
          <w:sz w:val="32"/>
          <w:szCs w:val="32"/>
        </w:rPr>
        <w:t>排水管道、化粪池、检查井、隔油池等。</w:t>
      </w:r>
      <w:r>
        <w:rPr>
          <w:rFonts w:ascii="仿宋" w:eastAsia="仿宋" w:hAnsi="仿宋" w:cs="微软雅黑" w:hint="eastAsia"/>
          <w:kern w:val="0"/>
          <w:sz w:val="32"/>
          <w:szCs w:val="32"/>
        </w:rPr>
        <w:br/>
        <w:t xml:space="preserve">    小修内容：楼房排污管道堵塞，排污不畅通的应疏通；化粪池、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（3）供电设施设备小修标准</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1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①</w:t>
      </w:r>
      <w:r>
        <w:rPr>
          <w:rFonts w:ascii="仿宋" w:eastAsia="仿宋" w:hAnsi="仿宋"/>
          <w:kern w:val="0"/>
          <w:sz w:val="32"/>
          <w:szCs w:val="32"/>
        </w:rPr>
        <w:fldChar w:fldCharType="end"/>
      </w:r>
      <w:r>
        <w:rPr>
          <w:rFonts w:ascii="仿宋" w:eastAsia="仿宋" w:hAnsi="仿宋" w:cs="微软雅黑" w:hint="eastAsia"/>
          <w:kern w:val="0"/>
          <w:sz w:val="32"/>
          <w:szCs w:val="32"/>
        </w:rPr>
        <w:t>配电设施</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小修内容：配电柜、配电箱、配电盘；质量标准：元器件齐全，显示正常动作可靠，接地良好；时限要求：出现故障10分钟到达现场处理。</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2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②</w:t>
      </w:r>
      <w:r>
        <w:rPr>
          <w:rFonts w:ascii="仿宋" w:eastAsia="仿宋" w:hAnsi="仿宋"/>
          <w:kern w:val="0"/>
          <w:sz w:val="32"/>
          <w:szCs w:val="32"/>
        </w:rPr>
        <w:fldChar w:fldCharType="end"/>
      </w:r>
      <w:r>
        <w:rPr>
          <w:rFonts w:ascii="仿宋" w:eastAsia="仿宋" w:hAnsi="仿宋" w:cs="微软雅黑" w:hint="eastAsia"/>
          <w:kern w:val="0"/>
          <w:sz w:val="32"/>
          <w:szCs w:val="32"/>
        </w:rPr>
        <w:t>室内设备</w:t>
      </w:r>
      <w:r>
        <w:rPr>
          <w:rFonts w:ascii="仿宋" w:eastAsia="仿宋" w:hAnsi="仿宋" w:cs="微软雅黑" w:hint="eastAsia"/>
          <w:kern w:val="0"/>
          <w:sz w:val="32"/>
          <w:szCs w:val="32"/>
        </w:rPr>
        <w:br/>
        <w:t xml:space="preserve">    小修内容：闸具、电源插座、开关、灯头；质量标准：正常使用；时限要求：报修后10分钟到达现场处理。</w:t>
      </w:r>
      <w:r>
        <w:rPr>
          <w:rFonts w:ascii="仿宋" w:eastAsia="仿宋" w:hAnsi="仿宋" w:cs="微软雅黑" w:hint="eastAsia"/>
          <w:kern w:val="0"/>
          <w:sz w:val="32"/>
          <w:szCs w:val="32"/>
        </w:rPr>
        <w:br/>
        <w:t xml:space="preserve">    </w:t>
      </w:r>
      <w:r>
        <w:rPr>
          <w:rFonts w:ascii="仿宋" w:eastAsia="仿宋" w:hAnsi="仿宋"/>
          <w:kern w:val="0"/>
          <w:sz w:val="32"/>
          <w:szCs w:val="32"/>
        </w:rPr>
        <w:fldChar w:fldCharType="begin"/>
      </w:r>
      <w:r>
        <w:rPr>
          <w:rFonts w:ascii="仿宋" w:eastAsia="仿宋" w:hAnsi="仿宋" w:cs="微软雅黑" w:hint="eastAsia"/>
          <w:kern w:val="0"/>
          <w:sz w:val="32"/>
          <w:szCs w:val="32"/>
        </w:rPr>
        <w:instrText xml:space="preserve"> = 3 \* GB3 </w:instrText>
      </w:r>
      <w:r>
        <w:rPr>
          <w:rFonts w:ascii="仿宋" w:eastAsia="仿宋" w:hAnsi="仿宋"/>
          <w:kern w:val="0"/>
          <w:sz w:val="32"/>
          <w:szCs w:val="32"/>
        </w:rPr>
        <w:fldChar w:fldCharType="separate"/>
      </w:r>
      <w:r>
        <w:rPr>
          <w:rFonts w:ascii="仿宋" w:eastAsia="仿宋" w:hAnsi="仿宋" w:cs="微软雅黑" w:hint="eastAsia"/>
          <w:kern w:val="0"/>
          <w:sz w:val="32"/>
          <w:szCs w:val="32"/>
          <w:lang w:val="zh-CN"/>
        </w:rPr>
        <w:t>③</w:t>
      </w:r>
      <w:r>
        <w:rPr>
          <w:rFonts w:ascii="仿宋" w:eastAsia="仿宋" w:hAnsi="仿宋"/>
          <w:kern w:val="0"/>
          <w:sz w:val="32"/>
          <w:szCs w:val="32"/>
        </w:rPr>
        <w:fldChar w:fldCharType="end"/>
      </w:r>
      <w:r>
        <w:rPr>
          <w:rFonts w:ascii="仿宋" w:eastAsia="仿宋" w:hAnsi="仿宋" w:cs="微软雅黑" w:hint="eastAsia"/>
          <w:kern w:val="0"/>
          <w:sz w:val="32"/>
          <w:szCs w:val="32"/>
        </w:rPr>
        <w:t>配电线路</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小修内容：导线、支持物；质量标准：绝缘良好完整可靠；时限要求：出现故障10分钟到达现场处理。</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7.房屋建筑的日常养护维修</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房屋日常养护维修是指为保持办公区房屋原有完好等级和正常使用，进行日常养护和及时修复小损和小坏等房屋维护管理工作。建筑物的土建维修、养护和管理。对建筑、房屋进行维护（包括楼梯间、走廊通道、门厅、设备机房及室内门窗修补、顶棚维修、墙面找补抹灰、木结构刷漆、瓷砖修补等等）。清理露天平台和内管线沟杂物，疏通楼宇下水；定期清扫屋面，及时补漏。</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（1）及时完成各项维修任务，维修合格率达100%，遇有需要紧急修补的，必须及时采取措施。一般维修不得超过24小时。</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（2）对房屋共用部位进行日常管理和维修养护，检修记录和保养记录齐全。</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lastRenderedPageBreak/>
        <w:t>（3）爱护办公楼内设施，未经批准，不得对办公楼结构、设施等进行改动。</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（4）恶劣天气条件下（如大风、大雨、大雪、冰雹等）加强日常巡视的次数与频率，建立相关应急预案和约束机制。</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（5）建立日常房屋维修、报修、巡检制度。负责零星维修的接报、工作任务分配、任务完成情况记录。制定每周巡检工作计划，制定定期检查计划，向甲方进行工作月报、半年报、年报。</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（6）对校区内各单位装修或施工项目进行监督，未经主管部门批准，任何单位、部门不得对房屋结构、设备设施进行改动。</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（7）建筑物屋面雨水排泄通畅。</w:t>
      </w:r>
    </w:p>
    <w:p w:rsidR="00501480" w:rsidRDefault="00501480" w:rsidP="00501480">
      <w:pPr>
        <w:adjustRightInd w:val="0"/>
        <w:spacing w:line="400" w:lineRule="exact"/>
        <w:ind w:firstLineChars="200" w:firstLine="640"/>
        <w:jc w:val="left"/>
        <w:textAlignment w:val="baseline"/>
        <w:rPr>
          <w:rFonts w:ascii="仿宋" w:eastAsia="仿宋" w:hAnsi="仿宋" w:cs="微软雅黑"/>
          <w:bCs/>
          <w:kern w:val="0"/>
          <w:sz w:val="32"/>
          <w:szCs w:val="32"/>
        </w:rPr>
      </w:pPr>
      <w:r>
        <w:rPr>
          <w:rFonts w:ascii="仿宋" w:eastAsia="仿宋" w:hAnsi="仿宋" w:cs="微软雅黑" w:hint="eastAsia"/>
          <w:bCs/>
          <w:kern w:val="0"/>
          <w:sz w:val="32"/>
          <w:szCs w:val="32"/>
        </w:rPr>
        <w:t>8．能源计量与收费</w:t>
      </w:r>
    </w:p>
    <w:p w:rsidR="00501480" w:rsidRDefault="00501480" w:rsidP="00501480">
      <w:pPr>
        <w:adjustRightInd w:val="0"/>
        <w:spacing w:line="400" w:lineRule="exact"/>
        <w:ind w:firstLine="405"/>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（1）按照招标方要求定期进行能源消耗计量统计，数据真实完整。</w:t>
      </w:r>
    </w:p>
    <w:p w:rsidR="00501480" w:rsidRDefault="00501480" w:rsidP="00501480">
      <w:pPr>
        <w:adjustRightInd w:val="0"/>
        <w:spacing w:line="400" w:lineRule="exact"/>
        <w:ind w:firstLine="405"/>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（2）设置专人负责水电收费工作，建立完善的财务管理制度，定期上报收费明细，账款相</w:t>
      </w:r>
      <w:bookmarkEnd w:id="14"/>
      <w:r>
        <w:rPr>
          <w:rFonts w:ascii="仿宋" w:eastAsia="仿宋" w:hAnsi="仿宋" w:cs="微软雅黑" w:hint="eastAsia"/>
          <w:kern w:val="0"/>
          <w:sz w:val="32"/>
          <w:szCs w:val="32"/>
        </w:rPr>
        <w:t>符。</w:t>
      </w:r>
    </w:p>
    <w:p w:rsidR="00501480" w:rsidRDefault="00501480" w:rsidP="00501480">
      <w:pPr>
        <w:adjustRightInd w:val="0"/>
        <w:spacing w:line="400" w:lineRule="exact"/>
        <w:ind w:firstLineChars="150" w:firstLine="482"/>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（七）临时性服务工作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投标方应积极配合招标方做好临时性服务工作，包括但不限于：</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1.大学英语四六级考试、期末考试等周末临时教室桌椅布置、卫生打扫等。</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2.配合学校各项参观接待、检查、迎新、毕业生离校、运动会、学生返京等活动室外布置、帐篷搭建、桌椅摆放、彩旗插放、横幅悬挂、会场服务等。</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3.雨季防汛及冬季冰雪天气相应工作保障。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4.疫情常态化日常消毒服务。</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5.负责招标方相关卫生许可证办理工作。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6.承担招标方新建房屋和基础设施的验收、资料保存等相关事宜。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7.接受校区属地相关政府部门的监督与管理相关工作。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8.负责校内临时施工的监管工作。</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9.完成招标方交办的其他临时性工作，如遇突发事件需提供3人以上超过物业服务范围的工作，双方协商，物业公</w:t>
      </w:r>
      <w:r>
        <w:rPr>
          <w:rFonts w:ascii="仿宋" w:eastAsia="仿宋" w:hAnsi="仿宋" w:cs="微软雅黑" w:hint="eastAsia"/>
          <w:kern w:val="0"/>
          <w:sz w:val="32"/>
          <w:szCs w:val="32"/>
        </w:rPr>
        <w:lastRenderedPageBreak/>
        <w:t>司在合同签订时提供相关收费标准。</w:t>
      </w:r>
    </w:p>
    <w:p w:rsidR="00501480" w:rsidRDefault="00501480" w:rsidP="00501480">
      <w:pPr>
        <w:adjustRightInd w:val="0"/>
        <w:spacing w:line="400" w:lineRule="exact"/>
        <w:ind w:firstLineChars="150" w:firstLine="482"/>
        <w:jc w:val="left"/>
        <w:textAlignment w:val="baseline"/>
        <w:rPr>
          <w:rFonts w:ascii="黑体" w:eastAsia="黑体" w:hAnsi="黑体" w:cs="微软雅黑"/>
          <w:b/>
          <w:bCs/>
          <w:kern w:val="0"/>
          <w:sz w:val="32"/>
          <w:szCs w:val="32"/>
        </w:rPr>
      </w:pPr>
      <w:r>
        <w:rPr>
          <w:rFonts w:ascii="黑体" w:eastAsia="黑体" w:hAnsi="黑体" w:cs="微软雅黑" w:hint="eastAsia"/>
          <w:b/>
          <w:bCs/>
          <w:kern w:val="0"/>
          <w:sz w:val="32"/>
          <w:szCs w:val="32"/>
        </w:rPr>
        <w:t>四、其他专项委托事宜</w:t>
      </w:r>
    </w:p>
    <w:p w:rsidR="00501480" w:rsidRDefault="00501480" w:rsidP="00501480">
      <w:pPr>
        <w:widowControl/>
        <w:spacing w:line="400" w:lineRule="exact"/>
        <w:ind w:firstLineChars="200" w:firstLine="643"/>
        <w:jc w:val="left"/>
        <w:textAlignment w:val="baseline"/>
        <w:rPr>
          <w:rFonts w:ascii="仿宋" w:eastAsia="仿宋" w:hAnsi="仿宋" w:cs="微软雅黑"/>
          <w:b/>
          <w:bCs/>
          <w:kern w:val="0"/>
          <w:sz w:val="32"/>
          <w:szCs w:val="32"/>
        </w:rPr>
      </w:pPr>
      <w:r>
        <w:rPr>
          <w:rFonts w:ascii="仿宋" w:eastAsia="仿宋" w:hAnsi="仿宋" w:cs="微软雅黑" w:hint="eastAsia"/>
          <w:b/>
          <w:bCs/>
          <w:kern w:val="0"/>
          <w:sz w:val="32"/>
          <w:szCs w:val="32"/>
        </w:rPr>
        <w:t>1. 办公楼及教学楼配备卫生纸、洗手液等。</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cs="微软雅黑" w:hint="eastAsia"/>
          <w:kern w:val="0"/>
          <w:sz w:val="32"/>
          <w:szCs w:val="32"/>
        </w:rPr>
        <w:t>对招标方要求的办公楼及教学楼洗手间的配备卫生纸及洗手液等用品，使用完毕需及时补充到位，品牌选用正规厂商。</w:t>
      </w:r>
    </w:p>
    <w:p w:rsidR="00501480" w:rsidRDefault="00501480" w:rsidP="00501480">
      <w:pPr>
        <w:widowControl/>
        <w:spacing w:line="400" w:lineRule="exact"/>
        <w:ind w:firstLineChars="200" w:firstLine="643"/>
        <w:rPr>
          <w:rFonts w:ascii="仿宋" w:eastAsia="仿宋" w:hAnsi="仿宋" w:cs="微软雅黑"/>
          <w:kern w:val="0"/>
          <w:sz w:val="32"/>
          <w:szCs w:val="32"/>
        </w:rPr>
      </w:pPr>
      <w:r>
        <w:rPr>
          <w:rFonts w:ascii="仿宋" w:eastAsia="仿宋" w:hAnsi="仿宋" w:cs="微软雅黑" w:hint="eastAsia"/>
          <w:b/>
          <w:bCs/>
          <w:kern w:val="0"/>
          <w:sz w:val="32"/>
          <w:szCs w:val="32"/>
        </w:rPr>
        <w:t>2. 化粪池、污水（管线）井清掏</w:t>
      </w:r>
      <w:r>
        <w:rPr>
          <w:rFonts w:ascii="仿宋" w:eastAsia="仿宋" w:hAnsi="仿宋" w:cs="微软雅黑" w:hint="eastAsia"/>
          <w:kern w:val="0"/>
          <w:sz w:val="32"/>
          <w:szCs w:val="32"/>
        </w:rPr>
        <w:t>：共52座， 每年不少于2次，其他时间出现堵塞需及时清掏。</w:t>
      </w:r>
      <w:bookmarkStart w:id="15" w:name="_Hlk45121735"/>
      <w:r>
        <w:rPr>
          <w:rFonts w:ascii="仿宋" w:eastAsia="仿宋" w:hAnsi="仿宋" w:cs="微软雅黑" w:hint="eastAsia"/>
          <w:kern w:val="0"/>
          <w:sz w:val="32"/>
          <w:szCs w:val="32"/>
        </w:rPr>
        <w:t>投标方安排专人对校区内的化粪池状况定期巡视，并聘请具有清掏资质的专业机构按照行业相关标准及要求对涉及的化粪池进行定期清掏，同时投标方对其做好监督配合工作。</w:t>
      </w:r>
    </w:p>
    <w:bookmarkEnd w:id="15"/>
    <w:p w:rsidR="00501480" w:rsidRDefault="00501480" w:rsidP="00501480">
      <w:pPr>
        <w:widowControl/>
        <w:spacing w:line="400" w:lineRule="exact"/>
        <w:ind w:firstLineChars="200" w:firstLine="643"/>
        <w:jc w:val="left"/>
        <w:textAlignment w:val="baseline"/>
        <w:rPr>
          <w:rFonts w:ascii="仿宋" w:eastAsia="仿宋" w:hAnsi="仿宋" w:cs="宋体"/>
          <w:color w:val="000000"/>
          <w:kern w:val="0"/>
          <w:sz w:val="32"/>
          <w:szCs w:val="32"/>
          <w:highlight w:val="yellow"/>
        </w:rPr>
      </w:pPr>
      <w:r>
        <w:rPr>
          <w:rFonts w:ascii="仿宋" w:eastAsia="仿宋" w:hAnsi="仿宋" w:cs="微软雅黑" w:hint="eastAsia"/>
          <w:b/>
          <w:bCs/>
          <w:kern w:val="0"/>
          <w:sz w:val="32"/>
          <w:szCs w:val="32"/>
        </w:rPr>
        <w:t>3.</w:t>
      </w:r>
      <w:r>
        <w:rPr>
          <w:rFonts w:ascii="仿宋" w:eastAsia="仿宋" w:hAnsi="仿宋" w:hint="eastAsia"/>
          <w:b/>
          <w:bCs/>
          <w:kern w:val="0"/>
          <w:sz w:val="32"/>
          <w:szCs w:val="32"/>
        </w:rPr>
        <w:t>生活垃圾清运</w:t>
      </w:r>
      <w:r>
        <w:rPr>
          <w:rFonts w:ascii="仿宋" w:eastAsia="仿宋" w:hAnsi="仿宋" w:hint="eastAsia"/>
          <w:kern w:val="0"/>
          <w:sz w:val="32"/>
          <w:szCs w:val="32"/>
        </w:rPr>
        <w:t>：日产日清，及时做好分类消毒。每日按规定时间及时将生活垃圾清运至指定垃圾中转站。按照北京市垃圾分类相关规定配合招标方做好生活垃圾分类管理工作，保持垃圾站内卫生清洁，做好垃圾外运工作。医疗垃圾、实验垃圾、厨余垃圾相关转运清理工作由招标方负责。</w:t>
      </w:r>
    </w:p>
    <w:p w:rsidR="00501480" w:rsidRDefault="00501480" w:rsidP="00501480">
      <w:pPr>
        <w:widowControl/>
        <w:spacing w:line="400" w:lineRule="exact"/>
        <w:ind w:firstLineChars="200" w:firstLine="643"/>
        <w:jc w:val="left"/>
        <w:textAlignment w:val="baseline"/>
        <w:rPr>
          <w:rFonts w:ascii="仿宋" w:eastAsia="仿宋" w:hAnsi="仿宋" w:cs="微软雅黑"/>
          <w:kern w:val="0"/>
          <w:sz w:val="32"/>
          <w:szCs w:val="32"/>
          <w:highlight w:val="yellow"/>
        </w:rPr>
      </w:pPr>
      <w:r>
        <w:rPr>
          <w:rFonts w:ascii="仿宋" w:eastAsia="仿宋" w:hAnsi="仿宋" w:cs="微软雅黑" w:hint="eastAsia"/>
          <w:b/>
          <w:bCs/>
          <w:kern w:val="0"/>
          <w:sz w:val="32"/>
          <w:szCs w:val="32"/>
        </w:rPr>
        <w:t>5.</w:t>
      </w:r>
      <w:r>
        <w:rPr>
          <w:rFonts w:ascii="仿宋" w:eastAsia="仿宋" w:hAnsi="仿宋"/>
          <w:b/>
          <w:bCs/>
          <w:kern w:val="0"/>
          <w:sz w:val="32"/>
          <w:szCs w:val="32"/>
        </w:rPr>
        <w:t xml:space="preserve"> </w:t>
      </w:r>
      <w:r>
        <w:rPr>
          <w:rFonts w:ascii="仿宋" w:eastAsia="仿宋" w:hAnsi="仿宋" w:cs="微软雅黑" w:hint="eastAsia"/>
          <w:b/>
          <w:bCs/>
          <w:kern w:val="0"/>
          <w:sz w:val="32"/>
          <w:szCs w:val="32"/>
        </w:rPr>
        <w:t>水质化验</w:t>
      </w:r>
      <w:r>
        <w:rPr>
          <w:rFonts w:ascii="仿宋" w:eastAsia="仿宋" w:hAnsi="仿宋" w:cs="微软雅黑" w:hint="eastAsia"/>
          <w:kern w:val="0"/>
          <w:sz w:val="32"/>
          <w:szCs w:val="32"/>
        </w:rPr>
        <w:t>：对所涉及水箱及区域进行水质化验，每年不少于2次。生活水箱清洗及水质化验规范如下：</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（1）生活水箱清洗方案必需得到审核批准后方可实施。</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（2）生活水箱清洗作业不得严重影响正常使用。</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（3）生活水箱清洗工作人员必需持有有效健康体检合格证。</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（4）清洗生活水箱用的化学药剂、清洗工具必需符合相关卫生和健康要求，并不得对环境发生二次污染。</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（5）清洗生活水箱的工作人员必需佩戴平安卫生的防护装备。</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（6）生活水箱清洗方案必需要有应急预案和应急供水预案。</w:t>
      </w:r>
    </w:p>
    <w:p w:rsidR="00501480" w:rsidRDefault="00501480" w:rsidP="00501480">
      <w:pPr>
        <w:widowControl/>
        <w:spacing w:line="400" w:lineRule="exact"/>
        <w:ind w:firstLineChars="200" w:firstLine="640"/>
        <w:jc w:val="left"/>
        <w:textAlignment w:val="baseline"/>
        <w:rPr>
          <w:rFonts w:ascii="仿宋" w:eastAsia="仿宋" w:hAnsi="仿宋" w:cs="微软雅黑"/>
          <w:kern w:val="0"/>
          <w:sz w:val="32"/>
          <w:szCs w:val="32"/>
        </w:rPr>
      </w:pPr>
      <w:r>
        <w:rPr>
          <w:rFonts w:ascii="仿宋" w:eastAsia="仿宋" w:hAnsi="仿宋" w:cs="微软雅黑" w:hint="eastAsia"/>
          <w:kern w:val="0"/>
          <w:sz w:val="32"/>
          <w:szCs w:val="32"/>
        </w:rPr>
        <w:t>（7）生活水箱清洗完成之前和之后，均必需采取水样，送检水样必需密封，送检水样的密封标签上必需注明采样人姓名、采样日期和时间、监护人姓名和监护日期及时间，并在24小时以内送检。</w:t>
      </w:r>
    </w:p>
    <w:p w:rsidR="00501480" w:rsidRDefault="00501480" w:rsidP="00501480">
      <w:pPr>
        <w:widowControl/>
        <w:spacing w:line="400" w:lineRule="exact"/>
        <w:ind w:firstLineChars="200" w:firstLine="643"/>
        <w:jc w:val="left"/>
        <w:textAlignment w:val="baseline"/>
        <w:rPr>
          <w:rFonts w:ascii="仿宋" w:eastAsia="仿宋" w:hAnsi="仿宋" w:cs="宋体"/>
          <w:color w:val="000000"/>
          <w:kern w:val="0"/>
          <w:sz w:val="32"/>
          <w:szCs w:val="32"/>
        </w:rPr>
      </w:pPr>
      <w:r>
        <w:rPr>
          <w:rFonts w:ascii="仿宋" w:eastAsia="仿宋" w:hAnsi="仿宋" w:cs="微软雅黑" w:hint="eastAsia"/>
          <w:b/>
          <w:bCs/>
          <w:kern w:val="0"/>
          <w:sz w:val="32"/>
          <w:szCs w:val="32"/>
        </w:rPr>
        <w:lastRenderedPageBreak/>
        <w:t>6.</w:t>
      </w:r>
      <w:r>
        <w:rPr>
          <w:rFonts w:ascii="仿宋" w:eastAsia="仿宋" w:hAnsi="仿宋"/>
          <w:b/>
          <w:bCs/>
          <w:kern w:val="0"/>
          <w:sz w:val="32"/>
          <w:szCs w:val="32"/>
        </w:rPr>
        <w:t xml:space="preserve"> </w:t>
      </w:r>
      <w:r>
        <w:rPr>
          <w:rFonts w:ascii="仿宋" w:eastAsia="仿宋" w:hAnsi="仿宋" w:cs="微软雅黑" w:hint="eastAsia"/>
          <w:b/>
          <w:bCs/>
          <w:kern w:val="0"/>
          <w:sz w:val="32"/>
          <w:szCs w:val="32"/>
        </w:rPr>
        <w:t>高压工具检测</w:t>
      </w:r>
      <w:r>
        <w:rPr>
          <w:rFonts w:ascii="仿宋" w:eastAsia="仿宋" w:hAnsi="仿宋" w:cs="微软雅黑" w:hint="eastAsia"/>
          <w:kern w:val="0"/>
          <w:sz w:val="32"/>
          <w:szCs w:val="32"/>
        </w:rPr>
        <w:t>：对配电室中所配置的验电器、手套及绝缘靴按照国家相关规定进行检测且合格，保证其具备安全使用的性能。</w:t>
      </w:r>
    </w:p>
    <w:p w:rsidR="00501480" w:rsidRDefault="00501480" w:rsidP="00501480">
      <w:pPr>
        <w:widowControl/>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bCs/>
          <w:kern w:val="0"/>
          <w:sz w:val="32"/>
          <w:szCs w:val="32"/>
        </w:rPr>
        <w:t>7．健康证办理</w:t>
      </w:r>
      <w:r>
        <w:rPr>
          <w:rFonts w:ascii="仿宋" w:eastAsia="仿宋" w:hAnsi="仿宋" w:cs="微软雅黑" w:hint="eastAsia"/>
          <w:kern w:val="0"/>
          <w:sz w:val="32"/>
          <w:szCs w:val="32"/>
        </w:rPr>
        <w:t>：水系统维修人员需持有合格有效健康证上岗。</w:t>
      </w:r>
    </w:p>
    <w:p w:rsidR="00501480" w:rsidRDefault="00501480" w:rsidP="00501480">
      <w:pPr>
        <w:widowControl/>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bCs/>
          <w:kern w:val="0"/>
          <w:sz w:val="32"/>
          <w:szCs w:val="32"/>
        </w:rPr>
        <w:t>8.电梯维保及年检</w:t>
      </w:r>
      <w:r>
        <w:rPr>
          <w:rFonts w:ascii="仿宋" w:eastAsia="仿宋" w:hAnsi="仿宋" w:cs="微软雅黑" w:hint="eastAsia"/>
          <w:kern w:val="0"/>
          <w:sz w:val="32"/>
          <w:szCs w:val="32"/>
        </w:rPr>
        <w:t>：按照国家有关规定定期对电梯进行专业维保及年检。投标方需聘请具有专业资质的维保商按照行业相关标准及要求对校区内的电梯进行专业维保，同时投标方对其做好监督配合工作。并按照特种设备检测部门相关要求对所有电梯</w:t>
      </w:r>
      <w:r>
        <w:rPr>
          <w:rFonts w:ascii="仿宋" w:eastAsia="仿宋" w:hAnsi="仿宋" w:cs="宋体" w:hint="eastAsia"/>
          <w:color w:val="000000"/>
          <w:kern w:val="0"/>
          <w:sz w:val="32"/>
          <w:szCs w:val="32"/>
        </w:rPr>
        <w:t>每年进行一次安全检验</w:t>
      </w:r>
      <w:r>
        <w:rPr>
          <w:rFonts w:ascii="仿宋" w:eastAsia="仿宋" w:hAnsi="仿宋" w:cs="微软雅黑" w:hint="eastAsia"/>
          <w:kern w:val="0"/>
          <w:sz w:val="32"/>
          <w:szCs w:val="32"/>
        </w:rPr>
        <w:t>。</w:t>
      </w:r>
    </w:p>
    <w:p w:rsidR="00501480" w:rsidRDefault="00501480" w:rsidP="00501480">
      <w:pPr>
        <w:widowControl/>
        <w:spacing w:line="400" w:lineRule="exact"/>
        <w:ind w:firstLineChars="200" w:firstLine="640"/>
        <w:jc w:val="lef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（1）定期对运行的电梯部件进行检查、加油、清除积尘、调试安全装置的工作。包括电梯曳引钢丝绳的无损检测与润滑维护等。</w:t>
      </w:r>
    </w:p>
    <w:p w:rsidR="00501480" w:rsidRDefault="00501480" w:rsidP="00501480">
      <w:pPr>
        <w:widowControl/>
        <w:spacing w:line="400" w:lineRule="exact"/>
        <w:ind w:firstLineChars="200" w:firstLine="640"/>
        <w:jc w:val="left"/>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（2）每年进行一次定期检验。使用单位应当按照安全技术规范的要求，在《安全检验合格》标志规定的检验有效期届满前1个月，向特种设备检验检测机构提出定期检验申请。</w:t>
      </w:r>
    </w:p>
    <w:p w:rsidR="00501480" w:rsidRDefault="00501480" w:rsidP="00501480">
      <w:pPr>
        <w:widowControl/>
        <w:spacing w:line="400" w:lineRule="exact"/>
        <w:ind w:firstLineChars="200" w:firstLine="643"/>
        <w:jc w:val="left"/>
        <w:textAlignment w:val="baseline"/>
        <w:rPr>
          <w:rFonts w:ascii="仿宋" w:eastAsia="仿宋" w:hAnsi="仿宋" w:cs="微软雅黑"/>
          <w:color w:val="000000"/>
          <w:kern w:val="0"/>
          <w:sz w:val="32"/>
          <w:szCs w:val="32"/>
        </w:rPr>
      </w:pPr>
      <w:r>
        <w:rPr>
          <w:rFonts w:ascii="仿宋" w:eastAsia="仿宋" w:hAnsi="仿宋" w:cs="微软雅黑" w:hint="eastAsia"/>
          <w:b/>
          <w:bCs/>
          <w:color w:val="000000"/>
          <w:kern w:val="0"/>
          <w:sz w:val="32"/>
          <w:szCs w:val="32"/>
        </w:rPr>
        <w:t>11.供暖、供热锅炉运行（含人工）</w:t>
      </w:r>
      <w:r>
        <w:rPr>
          <w:rFonts w:ascii="仿宋" w:eastAsia="仿宋" w:hAnsi="仿宋" w:cs="微软雅黑" w:hint="eastAsia"/>
          <w:color w:val="000000"/>
          <w:kern w:val="0"/>
          <w:sz w:val="32"/>
          <w:szCs w:val="32"/>
        </w:rPr>
        <w:t>：对锅炉设备进行专业运行维护，具体工作包含冬季供暖值班（如遇北京市规定调整，导致供暖期延长，不再另行支付费用）、日常生活热水、锅炉维保及检测。具体要求如下：招标方将冬季供暖燃气锅炉及淋浴锅炉（含辅助设备）提供给投标方进行运行管理与服务。投标方负责供暖运行及淋浴热水保障工作。投标方负责冬季供暖运行及日常淋浴热水供应期间，对该锅炉和相关设备（循环泵站、软化水系统、水交换设备等）进行日常管理。锅炉运行人员及水质检验人员须持证上岗。</w:t>
      </w:r>
    </w:p>
    <w:p w:rsidR="00501480" w:rsidRDefault="00501480" w:rsidP="00501480">
      <w:pPr>
        <w:widowControl/>
        <w:spacing w:line="400" w:lineRule="exact"/>
        <w:ind w:firstLineChars="200" w:firstLine="643"/>
        <w:jc w:val="left"/>
        <w:textAlignment w:val="baseline"/>
        <w:rPr>
          <w:rFonts w:ascii="仿宋" w:eastAsia="仿宋" w:hAnsi="仿宋" w:cs="微软雅黑"/>
          <w:kern w:val="0"/>
          <w:sz w:val="32"/>
          <w:szCs w:val="32"/>
        </w:rPr>
      </w:pPr>
      <w:r>
        <w:rPr>
          <w:rFonts w:ascii="仿宋" w:eastAsia="仿宋" w:hAnsi="仿宋" w:cs="微软雅黑" w:hint="eastAsia"/>
          <w:b/>
          <w:bCs/>
          <w:kern w:val="0"/>
          <w:sz w:val="32"/>
          <w:szCs w:val="32"/>
        </w:rPr>
        <w:t>12.有害生物防制</w:t>
      </w:r>
      <w:r>
        <w:rPr>
          <w:rFonts w:ascii="仿宋" w:eastAsia="仿宋" w:hAnsi="仿宋" w:cs="微软雅黑" w:hint="eastAsia"/>
          <w:kern w:val="0"/>
          <w:sz w:val="32"/>
          <w:szCs w:val="32"/>
        </w:rPr>
        <w:t>：投标方可聘请具有有害生物防制资质的专业机构按照行业相关标准及要求对校区进行除四害作业（蟑螂、老鼠、蚊子、苍蝇），涉及区域包含学生宿舍等，同时投标方对其做好监督配合工作，其中学生食堂除四害全年整体防制不少于8次，根据害虫繁殖规律，每年8月-11月每月作业一次，12月-7月每两月作业一次；所用药品需为北京市爱卫会推荐并经过国家相关部门备案的高效低毒卫生用药，且对人体安全无害。</w:t>
      </w:r>
    </w:p>
    <w:p w:rsidR="00501480" w:rsidRDefault="00501480" w:rsidP="00501480">
      <w:pPr>
        <w:adjustRightInd w:val="0"/>
        <w:spacing w:line="400" w:lineRule="exact"/>
        <w:ind w:firstLineChars="200" w:firstLine="640"/>
        <w:jc w:val="left"/>
        <w:textAlignment w:val="baseline"/>
        <w:rPr>
          <w:rFonts w:ascii="黑体" w:eastAsia="黑体" w:hAnsi="黑体" w:cs="微软雅黑"/>
          <w:color w:val="FF0000"/>
          <w:kern w:val="0"/>
          <w:sz w:val="32"/>
          <w:szCs w:val="32"/>
        </w:rPr>
      </w:pPr>
      <w:r>
        <w:rPr>
          <w:rFonts w:ascii="黑体" w:eastAsia="黑体" w:hAnsi="黑体" w:cs="微软雅黑" w:hint="eastAsia"/>
          <w:kern w:val="0"/>
          <w:sz w:val="32"/>
          <w:szCs w:val="32"/>
        </w:rPr>
        <w:lastRenderedPageBreak/>
        <w:t>五、涉及到物业费用的相关问题</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投标方不得将整体责任转让和转包第三方，确需专业资质的服务项目经招标方批准可委托专业资质。</w:t>
      </w:r>
    </w:p>
    <w:p w:rsidR="00501480" w:rsidRDefault="00501480" w:rsidP="00501480">
      <w:pPr>
        <w:adjustRightInd w:val="0"/>
        <w:spacing w:line="400" w:lineRule="exact"/>
        <w:ind w:firstLineChars="200" w:firstLine="640"/>
        <w:jc w:val="left"/>
        <w:textAlignment w:val="baseline"/>
        <w:rPr>
          <w:rFonts w:ascii="仿宋" w:eastAsia="仿宋" w:hAnsi="仿宋" w:hint="eastAsia"/>
          <w:sz w:val="32"/>
          <w:szCs w:val="32"/>
        </w:rPr>
      </w:pPr>
      <w:r>
        <w:rPr>
          <w:rFonts w:ascii="仿宋" w:eastAsia="仿宋" w:hAnsi="仿宋" w:cs="微软雅黑" w:hint="eastAsia"/>
          <w:kern w:val="0"/>
          <w:sz w:val="32"/>
          <w:szCs w:val="32"/>
        </w:rPr>
        <w:t>（一）</w:t>
      </w:r>
      <w:r>
        <w:rPr>
          <w:rFonts w:ascii="仿宋" w:eastAsia="仿宋" w:hAnsi="仿宋" w:hint="eastAsia"/>
          <w:sz w:val="32"/>
          <w:szCs w:val="32"/>
        </w:rPr>
        <w:t xml:space="preserve">投标报价应包括： </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物业公司所有员工必须按照国家及北京市规定缴纳各类社会保险，员工实发工资不能低于北京市最低工资标准；并按北京市规定足额列支各种税金、法定节假日加班费、防暑降温费、工会经费、残疾人保障金等费用。（合同期内应根据国家最新政策标准规定的最低工资标准和社保基数，学校不再另行付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2.服务项目日常行政办公费用包括：交通费、通讯费、培训费。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3.服务项目中涉及到的通讯器材、记录本、笔、手电、电池等办公物料费。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4.员工的工作服等费用。</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5.物业办公及作业用固定资产及工具耐用品。</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6.保洁工具及易耗品材料费用。</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7.有害生物防制费。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(二)以下费用由学校支付</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1.水木瓦电零星维修工作中所涉及材料费用。</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2.办公楼及教学楼卫生纸、洗手液等费用。</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3.玻璃幕墙清洗费。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4.化粪池、外污水（管线）井清掏费。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 xml:space="preserve">5.生活垃圾清运费。 </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6.水质检测费。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7.高压工具检测费。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8.健康证办理费。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9.电梯维保年检费。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10.供暖、供热锅炉运行经费。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11.污水处理费。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12.空调机组维保费、清洗费。</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（三）付款方式及条件</w:t>
      </w:r>
    </w:p>
    <w:p w:rsidR="00501480" w:rsidRDefault="00501480" w:rsidP="00501480">
      <w:pPr>
        <w:widowControl/>
        <w:spacing w:line="400" w:lineRule="exact"/>
        <w:ind w:firstLineChars="200" w:firstLine="640"/>
        <w:jc w:val="left"/>
        <w:textAlignment w:val="baseline"/>
        <w:rPr>
          <w:rFonts w:ascii="黑体" w:eastAsia="黑体" w:hAnsi="黑体" w:hint="eastAsia"/>
          <w:sz w:val="32"/>
          <w:szCs w:val="32"/>
        </w:rPr>
      </w:pPr>
      <w:r>
        <w:rPr>
          <w:rFonts w:ascii="仿宋" w:eastAsia="仿宋" w:hAnsi="仿宋" w:hint="eastAsia"/>
          <w:sz w:val="32"/>
          <w:szCs w:val="32"/>
        </w:rPr>
        <w:t>物业服务费后付费，按季度支付，次季度第一个月的15个工作日内以汇款方式付清上季度的相应合同款项，供应商</w:t>
      </w:r>
      <w:r>
        <w:rPr>
          <w:rFonts w:ascii="仿宋" w:eastAsia="仿宋" w:hAnsi="仿宋" w:hint="eastAsia"/>
          <w:sz w:val="32"/>
          <w:szCs w:val="32"/>
        </w:rPr>
        <w:lastRenderedPageBreak/>
        <w:t>应向采购人提供相应的正式发票。按季度定期考核，考核不合格如有扣款在下期物业费结算中扣除。</w:t>
      </w:r>
      <w:r>
        <w:rPr>
          <w:rFonts w:ascii="黑体" w:eastAsia="黑体" w:hAnsi="黑体" w:hint="eastAsia"/>
          <w:sz w:val="32"/>
          <w:szCs w:val="32"/>
        </w:rPr>
        <w:t>六、需要增项服务的处理方式</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通过洽商，并用补充协议的方式实施。</w:t>
      </w:r>
    </w:p>
    <w:p w:rsidR="00501480" w:rsidRDefault="00501480" w:rsidP="00501480">
      <w:pPr>
        <w:widowControl/>
        <w:spacing w:line="400" w:lineRule="exact"/>
        <w:ind w:firstLineChars="200" w:firstLine="640"/>
        <w:jc w:val="left"/>
        <w:textAlignment w:val="baseline"/>
        <w:rPr>
          <w:rFonts w:ascii="黑体" w:eastAsia="黑体" w:hAnsi="黑体" w:hint="eastAsia"/>
          <w:color w:val="000000"/>
          <w:sz w:val="32"/>
          <w:szCs w:val="32"/>
        </w:rPr>
      </w:pPr>
      <w:r>
        <w:rPr>
          <w:rFonts w:ascii="黑体" w:eastAsia="黑体" w:hAnsi="黑体" w:hint="eastAsia"/>
          <w:color w:val="000000"/>
          <w:sz w:val="32"/>
          <w:szCs w:val="32"/>
        </w:rPr>
        <w:t>七、其他需要说明的问题</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1.招标方根据现有条件无偿提供物业办公用房和库房，员工宿舍收取相关费用。</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2.招标方负责协调办理投标方人员就餐卡，餐费自理。</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3.投标方遇招标方临时性任务，应积极组织人员无偿给予配合。</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4.招标书中有未尽事宜，甲乙双方协商处理解决。</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5.如招标方需要，投标方需承诺可延续合同。</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6.投标人向招标方派驻服务人员，投标方应按照国家及北京市有关规定与服务人员签订劳动合同，为服务人员缴纳社会保险，确保服务人员的合法权益。</w:t>
      </w:r>
    </w:p>
    <w:p w:rsidR="00501480" w:rsidRDefault="00501480" w:rsidP="00501480">
      <w:pPr>
        <w:adjustRightInd w:val="0"/>
        <w:spacing w:line="400" w:lineRule="exact"/>
        <w:ind w:firstLineChars="200" w:firstLine="640"/>
        <w:jc w:val="left"/>
        <w:textAlignment w:val="baseline"/>
        <w:rPr>
          <w:rFonts w:ascii="仿宋" w:eastAsia="仿宋" w:hAnsi="仿宋" w:cs="微软雅黑" w:hint="eastAsia"/>
          <w:kern w:val="0"/>
          <w:sz w:val="32"/>
          <w:szCs w:val="32"/>
        </w:rPr>
      </w:pPr>
      <w:r>
        <w:rPr>
          <w:rFonts w:ascii="仿宋" w:eastAsia="仿宋" w:hAnsi="仿宋" w:hint="eastAsia"/>
          <w:sz w:val="32"/>
          <w:szCs w:val="32"/>
        </w:rPr>
        <w:t>7.</w:t>
      </w:r>
      <w:r>
        <w:rPr>
          <w:rFonts w:ascii="仿宋" w:eastAsia="仿宋" w:hAnsi="仿宋" w:cs="微软雅黑" w:hint="eastAsia"/>
          <w:kern w:val="0"/>
          <w:sz w:val="32"/>
          <w:szCs w:val="32"/>
        </w:rPr>
        <w:t>服务期限1年。</w:t>
      </w:r>
    </w:p>
    <w:p w:rsidR="00501480" w:rsidRDefault="00501480" w:rsidP="00501480">
      <w:pPr>
        <w:widowControl/>
        <w:spacing w:line="400" w:lineRule="exact"/>
        <w:ind w:firstLineChars="200" w:firstLine="640"/>
        <w:jc w:val="left"/>
        <w:textAlignment w:val="baseline"/>
        <w:rPr>
          <w:rFonts w:ascii="黑体" w:eastAsia="黑体" w:hAnsi="黑体" w:hint="eastAsia"/>
          <w:sz w:val="32"/>
          <w:szCs w:val="32"/>
        </w:rPr>
      </w:pPr>
      <w:r>
        <w:rPr>
          <w:rFonts w:ascii="黑体" w:eastAsia="黑体" w:hAnsi="黑体" w:hint="eastAsia"/>
          <w:sz w:val="32"/>
          <w:szCs w:val="32"/>
        </w:rPr>
        <w:t>八、详细的考核评分细则</w:t>
      </w:r>
    </w:p>
    <w:p w:rsidR="00501480" w:rsidRDefault="00501480" w:rsidP="00501480">
      <w:pPr>
        <w:widowControl/>
        <w:spacing w:line="400" w:lineRule="exact"/>
        <w:ind w:firstLineChars="200" w:firstLine="640"/>
        <w:jc w:val="left"/>
        <w:textAlignment w:val="baseline"/>
        <w:rPr>
          <w:rFonts w:ascii="仿宋" w:eastAsia="仿宋" w:hAnsi="仿宋" w:hint="eastAsia"/>
          <w:sz w:val="32"/>
          <w:szCs w:val="32"/>
        </w:rPr>
      </w:pPr>
      <w:r>
        <w:rPr>
          <w:rFonts w:ascii="仿宋" w:eastAsia="仿宋" w:hAnsi="仿宋" w:hint="eastAsia"/>
          <w:sz w:val="32"/>
          <w:szCs w:val="32"/>
        </w:rPr>
        <w:t>为了保证服务质量，招标方对中标方的物业服务进行季度考核，并根据考核结果支付合理物业费用，具体考核办法由双方协商确认，在中标后合同签订中体现。</w:t>
      </w:r>
      <w:bookmarkEnd w:id="12"/>
    </w:p>
    <w:p w:rsidR="00501480" w:rsidRDefault="00501480" w:rsidP="00501480">
      <w:pPr>
        <w:tabs>
          <w:tab w:val="center" w:pos="4535"/>
        </w:tabs>
        <w:spacing w:line="400" w:lineRule="exact"/>
        <w:rPr>
          <w:rFonts w:hint="eastAsia"/>
        </w:rPr>
      </w:pPr>
    </w:p>
    <w:p w:rsidR="00501480" w:rsidRPr="00501480" w:rsidRDefault="00501480" w:rsidP="00501480">
      <w:pPr>
        <w:snapToGrid w:val="0"/>
        <w:rPr>
          <w:rFonts w:ascii="Times New Roman" w:hAnsi="Times New Roman" w:hint="eastAsia"/>
          <w:b/>
          <w:bCs/>
          <w:szCs w:val="24"/>
        </w:rPr>
      </w:pPr>
    </w:p>
    <w:p w:rsidR="00501480" w:rsidRDefault="00501480" w:rsidP="00501480">
      <w:pPr>
        <w:snapToGrid w:val="0"/>
        <w:spacing w:beforeLines="50" w:line="300" w:lineRule="auto"/>
        <w:ind w:left="420"/>
        <w:jc w:val="center"/>
        <w:rPr>
          <w:b/>
          <w:bCs/>
          <w:szCs w:val="24"/>
        </w:rPr>
      </w:pPr>
    </w:p>
    <w:p w:rsidR="00501480" w:rsidRDefault="00501480" w:rsidP="00501480">
      <w:pPr>
        <w:rPr>
          <w:rFonts w:hint="eastAsia"/>
        </w:rPr>
      </w:pPr>
    </w:p>
    <w:p w:rsidR="00501480" w:rsidRDefault="00501480" w:rsidP="00501480">
      <w:pPr>
        <w:rPr>
          <w:rFonts w:hint="eastAsia"/>
        </w:rPr>
      </w:pPr>
    </w:p>
    <w:p w:rsidR="001C0B79" w:rsidRPr="00501480" w:rsidRDefault="001C0B79"/>
    <w:sectPr w:rsidR="001C0B79" w:rsidRPr="00501480" w:rsidSect="001C0B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8B0" w:rsidRDefault="00F118B0" w:rsidP="00501480">
      <w:r>
        <w:separator/>
      </w:r>
    </w:p>
  </w:endnote>
  <w:endnote w:type="continuationSeparator" w:id="0">
    <w:p w:rsidR="00F118B0" w:rsidRDefault="00F118B0" w:rsidP="00501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8B0" w:rsidRDefault="00F118B0" w:rsidP="00501480">
      <w:r>
        <w:separator/>
      </w:r>
    </w:p>
  </w:footnote>
  <w:footnote w:type="continuationSeparator" w:id="0">
    <w:p w:rsidR="00F118B0" w:rsidRDefault="00F118B0" w:rsidP="00501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none"/>
      <w:suff w:val="nothing"/>
      <w:lvlText w:val="%1"/>
      <w:lvlJc w:val="left"/>
      <w:pPr>
        <w:ind w:left="337" w:firstLine="0"/>
      </w:pPr>
      <w:rPr>
        <w:rFonts w:ascii="Times New Roman" w:hAnsi="Times New Roman" w:hint="default"/>
        <w:b/>
        <w:i w:val="0"/>
        <w:sz w:val="21"/>
      </w:rPr>
    </w:lvl>
    <w:lvl w:ilvl="1">
      <w:start w:val="1"/>
      <w:numFmt w:val="decimal"/>
      <w:suff w:val="nothing"/>
      <w:lvlText w:val="%1%2　"/>
      <w:lvlJc w:val="left"/>
      <w:pPr>
        <w:ind w:left="3739" w:firstLine="0"/>
      </w:pPr>
      <w:rPr>
        <w:rFonts w:ascii="黑体" w:eastAsia="黑体" w:hAnsi="Times New Roman" w:hint="eastAsia"/>
        <w:b w:val="0"/>
        <w:i w:val="0"/>
        <w:sz w:val="21"/>
      </w:rPr>
    </w:lvl>
    <w:lvl w:ilvl="2">
      <w:start w:val="1"/>
      <w:numFmt w:val="japaneseCounting"/>
      <w:suff w:val="nothing"/>
      <w:lvlText w:val="（%3）"/>
      <w:lvlJc w:val="left"/>
      <w:pPr>
        <w:ind w:left="697" w:firstLine="0"/>
      </w:pPr>
      <w:rPr>
        <w:rFonts w:ascii="Times New Roman" w:eastAsia="Times New Roman" w:hAnsi="Times New Roman" w:cs="Times New Roman"/>
        <w:b w:val="0"/>
        <w:i w:val="0"/>
        <w:sz w:val="21"/>
      </w:rPr>
    </w:lvl>
    <w:lvl w:ilvl="3">
      <w:start w:val="1"/>
      <w:numFmt w:val="decimal"/>
      <w:suff w:val="nothing"/>
      <w:lvlText w:val="%1%2.%3.%4　"/>
      <w:lvlJc w:val="left"/>
      <w:pPr>
        <w:ind w:left="337" w:firstLine="0"/>
      </w:pPr>
      <w:rPr>
        <w:rFonts w:ascii="黑体" w:eastAsia="黑体" w:hAnsi="Times New Roman" w:hint="eastAsia"/>
        <w:b w:val="0"/>
        <w:i w:val="0"/>
        <w:sz w:val="21"/>
      </w:rPr>
    </w:lvl>
    <w:lvl w:ilvl="4">
      <w:start w:val="1"/>
      <w:numFmt w:val="decimal"/>
      <w:suff w:val="nothing"/>
      <w:lvlText w:val="%1%2.%3.%4.%5　"/>
      <w:lvlJc w:val="left"/>
      <w:pPr>
        <w:ind w:left="337" w:firstLine="0"/>
      </w:pPr>
      <w:rPr>
        <w:rFonts w:ascii="黑体" w:eastAsia="黑体" w:hAnsi="Times New Roman" w:hint="eastAsia"/>
        <w:b w:val="0"/>
        <w:i w:val="0"/>
        <w:sz w:val="21"/>
      </w:rPr>
    </w:lvl>
    <w:lvl w:ilvl="5">
      <w:start w:val="1"/>
      <w:numFmt w:val="decimal"/>
      <w:suff w:val="nothing"/>
      <w:lvlText w:val="%1%2.%3.%4.%5.%6　"/>
      <w:lvlJc w:val="left"/>
      <w:pPr>
        <w:ind w:left="337" w:firstLine="0"/>
      </w:pPr>
      <w:rPr>
        <w:rFonts w:ascii="黑体" w:eastAsia="黑体" w:hAnsi="Times New Roman" w:hint="eastAsia"/>
        <w:b w:val="0"/>
        <w:i w:val="0"/>
        <w:sz w:val="21"/>
      </w:rPr>
    </w:lvl>
    <w:lvl w:ilvl="6">
      <w:start w:val="1"/>
      <w:numFmt w:val="decimal"/>
      <w:suff w:val="nothing"/>
      <w:lvlText w:val="%1%2.%3.%4.%5.%6.%7　"/>
      <w:lvlJc w:val="left"/>
      <w:pPr>
        <w:ind w:left="337" w:firstLine="0"/>
      </w:pPr>
      <w:rPr>
        <w:rFonts w:ascii="黑体" w:eastAsia="黑体" w:hAnsi="Times New Roman" w:hint="eastAsia"/>
        <w:b w:val="0"/>
        <w:i w:val="0"/>
        <w:sz w:val="21"/>
      </w:rPr>
    </w:lvl>
    <w:lvl w:ilvl="7">
      <w:start w:val="1"/>
      <w:numFmt w:val="decimal"/>
      <w:lvlText w:val="%1.%2.%3.%4.%5.%6.%7.%8"/>
      <w:lvlJc w:val="left"/>
      <w:pPr>
        <w:tabs>
          <w:tab w:val="num" w:pos="4688"/>
        </w:tabs>
        <w:ind w:left="4306" w:hanging="1418"/>
      </w:pPr>
      <w:rPr>
        <w:rFonts w:hint="eastAsia"/>
      </w:rPr>
    </w:lvl>
    <w:lvl w:ilvl="8">
      <w:start w:val="1"/>
      <w:numFmt w:val="decimal"/>
      <w:lvlText w:val="%1.%2.%3.%4.%5.%6.%7.%8.%9"/>
      <w:lvlJc w:val="left"/>
      <w:pPr>
        <w:tabs>
          <w:tab w:val="num" w:pos="5114"/>
        </w:tabs>
        <w:ind w:left="5014" w:hanging="1700"/>
      </w:pPr>
      <w:rPr>
        <w:rFonts w:hint="eastAsia"/>
      </w:rPr>
    </w:lvl>
  </w:abstractNum>
  <w:abstractNum w:abstractNumId="1">
    <w:nsid w:val="1A6E1A33"/>
    <w:multiLevelType w:val="hybridMultilevel"/>
    <w:tmpl w:val="BD061644"/>
    <w:lvl w:ilvl="0" w:tplc="66FC4A46">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DB6C556A">
      <w:start w:val="1"/>
      <w:numFmt w:val="decimal"/>
      <w:lvlText w:val="%3、"/>
      <w:lvlJc w:val="left"/>
      <w:pPr>
        <w:tabs>
          <w:tab w:val="num" w:pos="1260"/>
        </w:tabs>
        <w:ind w:left="1260" w:hanging="420"/>
      </w:pPr>
      <w:rPr>
        <w:rFonts w:cs="Times New Roman"/>
        <w:b/>
        <w:sz w:val="24"/>
        <w:szCs w:val="24"/>
      </w:rPr>
    </w:lvl>
    <w:lvl w:ilvl="3" w:tplc="85D81B70">
      <w:start w:val="1"/>
      <w:numFmt w:val="japaneseCounting"/>
      <w:pStyle w:val="a"/>
      <w:lvlText w:val="%4、"/>
      <w:lvlJc w:val="left"/>
      <w:pPr>
        <w:tabs>
          <w:tab w:val="num" w:pos="4265"/>
        </w:tabs>
        <w:ind w:left="4265" w:hanging="720"/>
      </w:pPr>
      <w:rPr>
        <w:rFonts w:ascii="宋体" w:eastAsia="宋体" w:hAnsi="宋体" w:cs="Times New Roman" w:hint="eastAsia"/>
        <w:sz w:val="24"/>
        <w:szCs w:val="24"/>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036767F"/>
    <w:multiLevelType w:val="hybridMultilevel"/>
    <w:tmpl w:val="7446353E"/>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32DE3AB4"/>
    <w:multiLevelType w:val="hybridMultilevel"/>
    <w:tmpl w:val="145C850A"/>
    <w:lvl w:ilvl="0" w:tplc="735604A2">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tplc="DB947CA8">
      <w:start w:val="1"/>
      <w:numFmt w:val="decimal"/>
      <w:lvlText w:val="%2、"/>
      <w:lvlJc w:val="left"/>
      <w:pPr>
        <w:tabs>
          <w:tab w:val="num" w:pos="5382"/>
        </w:tabs>
        <w:ind w:left="5382" w:hanging="420"/>
      </w:pPr>
    </w:lvl>
    <w:lvl w:ilvl="2" w:tplc="3CD87410">
      <w:start w:val="1"/>
      <w:numFmt w:val="ideographEnclosedCircle"/>
      <w:lvlText w:val="%3"/>
      <w:lvlJc w:val="left"/>
      <w:pPr>
        <w:ind w:left="16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7">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488F6009"/>
    <w:multiLevelType w:val="hybridMultilevel"/>
    <w:tmpl w:val="2DD8464E"/>
    <w:lvl w:ilvl="0" w:tplc="FFFFFFFF">
      <w:start w:val="1"/>
      <w:numFmt w:val="decimal"/>
      <w:lvlText w:val="%1、"/>
      <w:lvlJc w:val="left"/>
      <w:pPr>
        <w:tabs>
          <w:tab w:val="num" w:pos="990"/>
        </w:tabs>
        <w:ind w:left="990" w:hanging="360"/>
      </w:pPr>
      <w:rPr>
        <w:rFonts w:ascii="Times New Roman" w:eastAsia="宋体" w:hAnsi="Times New Roman"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492002A9"/>
    <w:multiLevelType w:val="hybridMultilevel"/>
    <w:tmpl w:val="553EB64A"/>
    <w:lvl w:ilvl="0" w:tplc="FFFFFFFF">
      <w:start w:val="1"/>
      <w:numFmt w:val="decimal"/>
      <w:lvlText w:val="（%1）"/>
      <w:lvlJc w:val="left"/>
      <w:pPr>
        <w:tabs>
          <w:tab w:val="num" w:pos="1005"/>
        </w:tabs>
        <w:ind w:left="1005"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6EA0F6C"/>
    <w:multiLevelType w:val="hybridMultilevel"/>
    <w:tmpl w:val="5FD4B508"/>
    <w:lvl w:ilvl="0" w:tplc="85CED5E6">
      <w:start w:val="1"/>
      <w:numFmt w:val="decimal"/>
      <w:lvlText w:val="（%1）"/>
      <w:lvlJc w:val="left"/>
      <w:pPr>
        <w:tabs>
          <w:tab w:val="num" w:pos="1560"/>
        </w:tabs>
        <w:ind w:left="1560" w:hanging="720"/>
      </w:pPr>
    </w:lvl>
    <w:lvl w:ilvl="1" w:tplc="26D628F2">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8DA7AC9"/>
    <w:multiLevelType w:val="hybridMultilevel"/>
    <w:tmpl w:val="9AAAEAD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644F6DD7"/>
    <w:multiLevelType w:val="multilevel"/>
    <w:tmpl w:val="3872D0E0"/>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14">
    <w:nsid w:val="6B6E1B3D"/>
    <w:multiLevelType w:val="hybridMultilevel"/>
    <w:tmpl w:val="1D4E8BB6"/>
    <w:lvl w:ilvl="0" w:tplc="B4F6B452">
      <w:start w:val="1"/>
      <w:numFmt w:val="japaneseCounting"/>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7612834"/>
    <w:multiLevelType w:val="hybridMultilevel"/>
    <w:tmpl w:val="2EF00EBA"/>
    <w:lvl w:ilvl="0" w:tplc="D0F0FCF2">
      <w:start w:val="1"/>
      <w:numFmt w:val="decimal"/>
      <w:lvlText w:val="%1、"/>
      <w:lvlJc w:val="left"/>
      <w:pPr>
        <w:tabs>
          <w:tab w:val="num" w:pos="990"/>
        </w:tabs>
        <w:ind w:left="99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480"/>
    <w:rsid w:val="000A19EF"/>
    <w:rsid w:val="000A7AE9"/>
    <w:rsid w:val="001C0B79"/>
    <w:rsid w:val="00265231"/>
    <w:rsid w:val="0036706B"/>
    <w:rsid w:val="00421DC2"/>
    <w:rsid w:val="004F6C08"/>
    <w:rsid w:val="00501480"/>
    <w:rsid w:val="0062263B"/>
    <w:rsid w:val="0068069D"/>
    <w:rsid w:val="00730804"/>
    <w:rsid w:val="00807D30"/>
    <w:rsid w:val="00940F1A"/>
    <w:rsid w:val="009E69F1"/>
    <w:rsid w:val="00B06BED"/>
    <w:rsid w:val="00BC33EC"/>
    <w:rsid w:val="00C95544"/>
    <w:rsid w:val="00CF222D"/>
    <w:rsid w:val="00D00825"/>
    <w:rsid w:val="00D94915"/>
    <w:rsid w:val="00E531CD"/>
    <w:rsid w:val="00F118B0"/>
    <w:rsid w:val="00FF3FA8"/>
    <w:rsid w:val="00FF4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1480"/>
    <w:pPr>
      <w:widowControl w:val="0"/>
      <w:jc w:val="both"/>
    </w:pPr>
    <w:rPr>
      <w:rFonts w:ascii="宋体" w:eastAsia="宋体" w:hAnsi="宋体"/>
      <w:sz w:val="24"/>
    </w:rPr>
  </w:style>
  <w:style w:type="paragraph" w:styleId="10">
    <w:name w:val="heading 1"/>
    <w:basedOn w:val="a0"/>
    <w:next w:val="a0"/>
    <w:link w:val="1Char"/>
    <w:qFormat/>
    <w:rsid w:val="00501480"/>
    <w:pPr>
      <w:keepNext/>
      <w:keepLines/>
      <w:widowControl/>
      <w:numPr>
        <w:numId w:val="1"/>
      </w:numPr>
      <w:snapToGrid w:val="0"/>
      <w:spacing w:before="340" w:after="330"/>
      <w:jc w:val="left"/>
      <w:outlineLvl w:val="0"/>
    </w:pPr>
    <w:rPr>
      <w:rFonts w:ascii="华文细黑" w:eastAsia="华文细黑" w:hAnsi="Times New Roman" w:cs="宋体"/>
      <w:b/>
      <w:bCs/>
      <w:kern w:val="0"/>
      <w:sz w:val="52"/>
      <w:szCs w:val="44"/>
      <w:lang/>
    </w:rPr>
  </w:style>
  <w:style w:type="paragraph" w:styleId="2">
    <w:name w:val="heading 2"/>
    <w:basedOn w:val="a0"/>
    <w:link w:val="2Char"/>
    <w:semiHidden/>
    <w:unhideWhenUsed/>
    <w:qFormat/>
    <w:rsid w:val="00501480"/>
    <w:pPr>
      <w:numPr>
        <w:ilvl w:val="1"/>
        <w:numId w:val="1"/>
      </w:numPr>
      <w:spacing w:before="260" w:after="260"/>
      <w:jc w:val="left"/>
      <w:outlineLvl w:val="1"/>
    </w:pPr>
    <w:rPr>
      <w:rFonts w:ascii="华文细黑" w:eastAsia="华文细黑" w:hAnsi="Arial" w:cs="宋体"/>
      <w:b/>
      <w:bCs/>
      <w:kern w:val="0"/>
      <w:sz w:val="44"/>
      <w:szCs w:val="32"/>
      <w:lang/>
    </w:rPr>
  </w:style>
  <w:style w:type="paragraph" w:styleId="3">
    <w:name w:val="heading 3"/>
    <w:aliases w:val="h3,H3,sect1.2.3"/>
    <w:basedOn w:val="a0"/>
    <w:next w:val="a0"/>
    <w:link w:val="3Char"/>
    <w:semiHidden/>
    <w:unhideWhenUsed/>
    <w:qFormat/>
    <w:rsid w:val="00501480"/>
    <w:pPr>
      <w:keepNext/>
      <w:keepLines/>
      <w:widowControl/>
      <w:numPr>
        <w:ilvl w:val="2"/>
        <w:numId w:val="1"/>
      </w:numPr>
      <w:spacing w:before="260" w:after="260" w:line="408" w:lineRule="auto"/>
      <w:jc w:val="left"/>
      <w:outlineLvl w:val="2"/>
    </w:pPr>
    <w:rPr>
      <w:rFonts w:ascii="Times New Roman" w:eastAsia="华文细黑" w:hAnsi="Times New Roman" w:cs="Times New Roman"/>
      <w:bCs/>
      <w:kern w:val="0"/>
      <w:sz w:val="36"/>
      <w:szCs w:val="32"/>
      <w:lang/>
    </w:rPr>
  </w:style>
  <w:style w:type="paragraph" w:styleId="4">
    <w:name w:val="heading 4"/>
    <w:basedOn w:val="a0"/>
    <w:next w:val="a0"/>
    <w:link w:val="4Char"/>
    <w:semiHidden/>
    <w:unhideWhenUsed/>
    <w:qFormat/>
    <w:rsid w:val="00501480"/>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lang/>
    </w:rPr>
  </w:style>
  <w:style w:type="paragraph" w:styleId="5">
    <w:name w:val="heading 5"/>
    <w:basedOn w:val="a0"/>
    <w:next w:val="a0"/>
    <w:link w:val="5Char"/>
    <w:semiHidden/>
    <w:unhideWhenUsed/>
    <w:qFormat/>
    <w:rsid w:val="00501480"/>
    <w:pPr>
      <w:keepNext/>
      <w:keepLines/>
      <w:widowControl/>
      <w:numPr>
        <w:ilvl w:val="4"/>
        <w:numId w:val="1"/>
      </w:numPr>
      <w:spacing w:before="280" w:after="290" w:line="372" w:lineRule="auto"/>
      <w:jc w:val="left"/>
      <w:outlineLvl w:val="4"/>
    </w:pPr>
    <w:rPr>
      <w:rFonts w:ascii="Times New Roman" w:hAnsi="Times New Roman" w:cs="Times New Roman"/>
      <w:b/>
      <w:bCs/>
      <w:kern w:val="0"/>
      <w:sz w:val="28"/>
      <w:szCs w:val="28"/>
      <w:lang/>
    </w:rPr>
  </w:style>
  <w:style w:type="paragraph" w:styleId="6">
    <w:name w:val="heading 6"/>
    <w:basedOn w:val="a0"/>
    <w:next w:val="a0"/>
    <w:link w:val="6Char"/>
    <w:semiHidden/>
    <w:unhideWhenUsed/>
    <w:qFormat/>
    <w:rsid w:val="00501480"/>
    <w:pPr>
      <w:keepNext/>
      <w:keepLines/>
      <w:widowControl/>
      <w:numPr>
        <w:ilvl w:val="5"/>
        <w:numId w:val="1"/>
      </w:numPr>
      <w:spacing w:before="240" w:after="64" w:line="312" w:lineRule="auto"/>
      <w:jc w:val="left"/>
      <w:outlineLvl w:val="5"/>
    </w:pPr>
    <w:rPr>
      <w:rFonts w:ascii="Arial" w:eastAsia="黑体" w:hAnsi="Arial" w:cs="Times New Roman"/>
      <w:b/>
      <w:bCs/>
      <w:kern w:val="0"/>
      <w:szCs w:val="24"/>
      <w:lang/>
    </w:rPr>
  </w:style>
  <w:style w:type="paragraph" w:styleId="7">
    <w:name w:val="heading 7"/>
    <w:basedOn w:val="a0"/>
    <w:next w:val="a0"/>
    <w:link w:val="7Char"/>
    <w:semiHidden/>
    <w:unhideWhenUsed/>
    <w:qFormat/>
    <w:rsid w:val="00501480"/>
    <w:pPr>
      <w:keepNext/>
      <w:keepLines/>
      <w:widowControl/>
      <w:numPr>
        <w:ilvl w:val="6"/>
        <w:numId w:val="1"/>
      </w:numPr>
      <w:spacing w:before="240" w:after="64" w:line="312" w:lineRule="auto"/>
      <w:jc w:val="left"/>
      <w:outlineLvl w:val="6"/>
    </w:pPr>
    <w:rPr>
      <w:rFonts w:ascii="Times New Roman" w:hAnsi="Times New Roman" w:cs="Times New Roman"/>
      <w:b/>
      <w:bCs/>
      <w:kern w:val="0"/>
      <w:szCs w:val="24"/>
      <w:lang/>
    </w:rPr>
  </w:style>
  <w:style w:type="paragraph" w:styleId="8">
    <w:name w:val="heading 8"/>
    <w:basedOn w:val="a0"/>
    <w:next w:val="a0"/>
    <w:link w:val="8Char"/>
    <w:semiHidden/>
    <w:unhideWhenUsed/>
    <w:qFormat/>
    <w:rsid w:val="00501480"/>
    <w:pPr>
      <w:keepNext/>
      <w:keepLines/>
      <w:widowControl/>
      <w:numPr>
        <w:ilvl w:val="7"/>
        <w:numId w:val="1"/>
      </w:numPr>
      <w:spacing w:before="240" w:after="64" w:line="312" w:lineRule="auto"/>
      <w:jc w:val="left"/>
      <w:outlineLvl w:val="7"/>
    </w:pPr>
    <w:rPr>
      <w:rFonts w:ascii="Arial" w:eastAsia="黑体" w:hAnsi="Arial" w:cs="Times New Roman"/>
      <w:kern w:val="0"/>
      <w:szCs w:val="24"/>
      <w:lang/>
    </w:rPr>
  </w:style>
  <w:style w:type="paragraph" w:styleId="9">
    <w:name w:val="heading 9"/>
    <w:basedOn w:val="a0"/>
    <w:next w:val="a0"/>
    <w:link w:val="9Char"/>
    <w:semiHidden/>
    <w:unhideWhenUsed/>
    <w:qFormat/>
    <w:rsid w:val="00501480"/>
    <w:pPr>
      <w:keepNext/>
      <w:keepLines/>
      <w:widowControl/>
      <w:numPr>
        <w:ilvl w:val="8"/>
        <w:numId w:val="1"/>
      </w:numPr>
      <w:spacing w:before="240" w:after="64" w:line="312" w:lineRule="auto"/>
      <w:jc w:val="left"/>
      <w:outlineLvl w:val="8"/>
    </w:pPr>
    <w:rPr>
      <w:rFonts w:ascii="Arial" w:eastAsia="黑体" w:hAnsi="Arial" w:cs="Times New Roman"/>
      <w:kern w:val="0"/>
      <w:sz w:val="21"/>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501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01480"/>
    <w:rPr>
      <w:sz w:val="18"/>
      <w:szCs w:val="18"/>
    </w:rPr>
  </w:style>
  <w:style w:type="paragraph" w:styleId="a5">
    <w:name w:val="footer"/>
    <w:basedOn w:val="a0"/>
    <w:link w:val="Char0"/>
    <w:unhideWhenUsed/>
    <w:rsid w:val="00501480"/>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01480"/>
    <w:rPr>
      <w:sz w:val="18"/>
      <w:szCs w:val="18"/>
    </w:rPr>
  </w:style>
  <w:style w:type="character" w:customStyle="1" w:styleId="1Char">
    <w:name w:val="标题 1 Char"/>
    <w:basedOn w:val="a1"/>
    <w:link w:val="10"/>
    <w:rsid w:val="00501480"/>
    <w:rPr>
      <w:rFonts w:ascii="华文细黑" w:eastAsia="华文细黑" w:hAnsi="Times New Roman" w:cs="宋体"/>
      <w:b/>
      <w:bCs/>
      <w:kern w:val="0"/>
      <w:sz w:val="52"/>
      <w:szCs w:val="44"/>
      <w:lang/>
    </w:rPr>
  </w:style>
  <w:style w:type="character" w:customStyle="1" w:styleId="2Char">
    <w:name w:val="标题 2 Char"/>
    <w:basedOn w:val="a1"/>
    <w:link w:val="2"/>
    <w:semiHidden/>
    <w:rsid w:val="00501480"/>
    <w:rPr>
      <w:rFonts w:ascii="华文细黑" w:eastAsia="华文细黑" w:hAnsi="Arial" w:cs="宋体"/>
      <w:b/>
      <w:bCs/>
      <w:kern w:val="0"/>
      <w:sz w:val="44"/>
      <w:szCs w:val="32"/>
      <w:lang/>
    </w:rPr>
  </w:style>
  <w:style w:type="character" w:customStyle="1" w:styleId="3Char">
    <w:name w:val="标题 3 Char"/>
    <w:aliases w:val="h3 Char,H3 Char,sect1.2.3 Char"/>
    <w:basedOn w:val="a1"/>
    <w:link w:val="3"/>
    <w:semiHidden/>
    <w:rsid w:val="00501480"/>
    <w:rPr>
      <w:rFonts w:ascii="Times New Roman" w:eastAsia="华文细黑" w:hAnsi="Times New Roman" w:cs="Times New Roman"/>
      <w:bCs/>
      <w:kern w:val="0"/>
      <w:sz w:val="36"/>
      <w:szCs w:val="32"/>
      <w:lang/>
    </w:rPr>
  </w:style>
  <w:style w:type="character" w:customStyle="1" w:styleId="4Char">
    <w:name w:val="标题 4 Char"/>
    <w:basedOn w:val="a1"/>
    <w:link w:val="4"/>
    <w:semiHidden/>
    <w:rsid w:val="00501480"/>
    <w:rPr>
      <w:rFonts w:ascii="Arial" w:eastAsia="黑体" w:hAnsi="Arial" w:cs="Times New Roman"/>
      <w:b/>
      <w:bCs/>
      <w:kern w:val="0"/>
      <w:sz w:val="28"/>
      <w:szCs w:val="28"/>
      <w:lang/>
    </w:rPr>
  </w:style>
  <w:style w:type="character" w:customStyle="1" w:styleId="5Char">
    <w:name w:val="标题 5 Char"/>
    <w:basedOn w:val="a1"/>
    <w:link w:val="5"/>
    <w:semiHidden/>
    <w:rsid w:val="00501480"/>
    <w:rPr>
      <w:rFonts w:ascii="Times New Roman" w:eastAsia="宋体" w:hAnsi="Times New Roman" w:cs="Times New Roman"/>
      <w:b/>
      <w:bCs/>
      <w:kern w:val="0"/>
      <w:sz w:val="28"/>
      <w:szCs w:val="28"/>
      <w:lang/>
    </w:rPr>
  </w:style>
  <w:style w:type="character" w:customStyle="1" w:styleId="6Char">
    <w:name w:val="标题 6 Char"/>
    <w:basedOn w:val="a1"/>
    <w:link w:val="6"/>
    <w:semiHidden/>
    <w:rsid w:val="00501480"/>
    <w:rPr>
      <w:rFonts w:ascii="Arial" w:eastAsia="黑体" w:hAnsi="Arial" w:cs="Times New Roman"/>
      <w:b/>
      <w:bCs/>
      <w:kern w:val="0"/>
      <w:sz w:val="24"/>
      <w:szCs w:val="24"/>
      <w:lang/>
    </w:rPr>
  </w:style>
  <w:style w:type="character" w:customStyle="1" w:styleId="7Char">
    <w:name w:val="标题 7 Char"/>
    <w:basedOn w:val="a1"/>
    <w:link w:val="7"/>
    <w:semiHidden/>
    <w:rsid w:val="00501480"/>
    <w:rPr>
      <w:rFonts w:ascii="Times New Roman" w:eastAsia="宋体" w:hAnsi="Times New Roman" w:cs="Times New Roman"/>
      <w:b/>
      <w:bCs/>
      <w:kern w:val="0"/>
      <w:sz w:val="24"/>
      <w:szCs w:val="24"/>
      <w:lang/>
    </w:rPr>
  </w:style>
  <w:style w:type="character" w:customStyle="1" w:styleId="8Char">
    <w:name w:val="标题 8 Char"/>
    <w:basedOn w:val="a1"/>
    <w:link w:val="8"/>
    <w:semiHidden/>
    <w:rsid w:val="00501480"/>
    <w:rPr>
      <w:rFonts w:ascii="Arial" w:eastAsia="黑体" w:hAnsi="Arial" w:cs="Times New Roman"/>
      <w:kern w:val="0"/>
      <w:sz w:val="24"/>
      <w:szCs w:val="24"/>
      <w:lang/>
    </w:rPr>
  </w:style>
  <w:style w:type="character" w:customStyle="1" w:styleId="9Char">
    <w:name w:val="标题 9 Char"/>
    <w:basedOn w:val="a1"/>
    <w:link w:val="9"/>
    <w:semiHidden/>
    <w:rsid w:val="00501480"/>
    <w:rPr>
      <w:rFonts w:ascii="Arial" w:eastAsia="黑体" w:hAnsi="Arial" w:cs="Times New Roman"/>
      <w:kern w:val="0"/>
      <w:szCs w:val="21"/>
      <w:lang/>
    </w:rPr>
  </w:style>
  <w:style w:type="character" w:styleId="a6">
    <w:name w:val="Hyperlink"/>
    <w:uiPriority w:val="99"/>
    <w:semiHidden/>
    <w:unhideWhenUsed/>
    <w:rsid w:val="00501480"/>
    <w:rPr>
      <w:color w:val="0000FF"/>
      <w:u w:val="single"/>
    </w:rPr>
  </w:style>
  <w:style w:type="character" w:styleId="a7">
    <w:name w:val="FollowedHyperlink"/>
    <w:basedOn w:val="a1"/>
    <w:uiPriority w:val="99"/>
    <w:semiHidden/>
    <w:unhideWhenUsed/>
    <w:rsid w:val="00501480"/>
    <w:rPr>
      <w:color w:val="800080" w:themeColor="followedHyperlink"/>
      <w:u w:val="single"/>
    </w:rPr>
  </w:style>
  <w:style w:type="character" w:customStyle="1" w:styleId="3Char1">
    <w:name w:val="标题 3 Char1"/>
    <w:aliases w:val="h3 Char1,H3 Char1,sect1.2.3 Char1"/>
    <w:basedOn w:val="a1"/>
    <w:semiHidden/>
    <w:rsid w:val="00501480"/>
    <w:rPr>
      <w:rFonts w:ascii="宋体" w:eastAsia="宋体" w:hAnsi="宋体"/>
      <w:b/>
      <w:bCs/>
      <w:kern w:val="2"/>
      <w:sz w:val="32"/>
      <w:szCs w:val="32"/>
    </w:rPr>
  </w:style>
  <w:style w:type="paragraph" w:styleId="a8">
    <w:name w:val="Body Text Indent"/>
    <w:basedOn w:val="a0"/>
    <w:link w:val="Char1"/>
    <w:semiHidden/>
    <w:unhideWhenUsed/>
    <w:rsid w:val="00501480"/>
    <w:pPr>
      <w:snapToGrid w:val="0"/>
      <w:spacing w:line="312" w:lineRule="auto"/>
      <w:ind w:firstLineChars="200" w:firstLine="480"/>
    </w:pPr>
    <w:rPr>
      <w:rFonts w:cs="Times New Roman"/>
      <w:szCs w:val="24"/>
      <w:lang/>
    </w:rPr>
  </w:style>
  <w:style w:type="character" w:customStyle="1" w:styleId="Char1">
    <w:name w:val="正文文本缩进 Char"/>
    <w:basedOn w:val="a1"/>
    <w:link w:val="a8"/>
    <w:semiHidden/>
    <w:rsid w:val="00501480"/>
    <w:rPr>
      <w:rFonts w:ascii="宋体" w:eastAsia="宋体" w:hAnsi="宋体" w:cs="Times New Roman"/>
      <w:sz w:val="24"/>
      <w:szCs w:val="24"/>
      <w:lang/>
    </w:rPr>
  </w:style>
  <w:style w:type="paragraph" w:styleId="20">
    <w:name w:val="Body Text Indent 2"/>
    <w:basedOn w:val="a0"/>
    <w:link w:val="2Char0"/>
    <w:semiHidden/>
    <w:unhideWhenUsed/>
    <w:rsid w:val="00501480"/>
    <w:pPr>
      <w:snapToGrid w:val="0"/>
      <w:spacing w:line="312" w:lineRule="auto"/>
      <w:ind w:leftChars="280" w:left="588"/>
    </w:pPr>
    <w:rPr>
      <w:rFonts w:cs="Times New Roman"/>
      <w:szCs w:val="24"/>
      <w:lang/>
    </w:rPr>
  </w:style>
  <w:style w:type="character" w:customStyle="1" w:styleId="2Char0">
    <w:name w:val="正文文本缩进 2 Char"/>
    <w:basedOn w:val="a1"/>
    <w:link w:val="20"/>
    <w:semiHidden/>
    <w:rsid w:val="00501480"/>
    <w:rPr>
      <w:rFonts w:ascii="宋体" w:eastAsia="宋体" w:hAnsi="宋体" w:cs="Times New Roman"/>
      <w:sz w:val="24"/>
      <w:szCs w:val="24"/>
      <w:lang/>
    </w:rPr>
  </w:style>
  <w:style w:type="paragraph" w:styleId="30">
    <w:name w:val="Body Text Indent 3"/>
    <w:basedOn w:val="a0"/>
    <w:link w:val="3Char0"/>
    <w:semiHidden/>
    <w:unhideWhenUsed/>
    <w:rsid w:val="00501480"/>
    <w:pPr>
      <w:snapToGrid w:val="0"/>
      <w:spacing w:line="312" w:lineRule="auto"/>
      <w:ind w:leftChars="250" w:left="525" w:firstLine="43"/>
    </w:pPr>
    <w:rPr>
      <w:rFonts w:cs="Times New Roman"/>
      <w:szCs w:val="24"/>
      <w:lang/>
    </w:rPr>
  </w:style>
  <w:style w:type="character" w:customStyle="1" w:styleId="3Char0">
    <w:name w:val="正文文本缩进 3 Char"/>
    <w:basedOn w:val="a1"/>
    <w:link w:val="30"/>
    <w:semiHidden/>
    <w:rsid w:val="00501480"/>
    <w:rPr>
      <w:rFonts w:ascii="宋体" w:eastAsia="宋体" w:hAnsi="宋体" w:cs="Times New Roman"/>
      <w:sz w:val="24"/>
      <w:szCs w:val="24"/>
      <w:lang/>
    </w:rPr>
  </w:style>
  <w:style w:type="paragraph" w:styleId="a9">
    <w:name w:val="Plain Text"/>
    <w:basedOn w:val="a0"/>
    <w:link w:val="Char2"/>
    <w:unhideWhenUsed/>
    <w:qFormat/>
    <w:rsid w:val="00501480"/>
    <w:rPr>
      <w:rFonts w:hAnsi="Courier New" w:cs="Times New Roman"/>
      <w:sz w:val="21"/>
      <w:szCs w:val="21"/>
      <w:lang/>
    </w:rPr>
  </w:style>
  <w:style w:type="character" w:customStyle="1" w:styleId="Char2">
    <w:name w:val="纯文本 Char"/>
    <w:basedOn w:val="a1"/>
    <w:link w:val="a9"/>
    <w:uiPriority w:val="99"/>
    <w:qFormat/>
    <w:rsid w:val="00501480"/>
    <w:rPr>
      <w:rFonts w:ascii="宋体" w:eastAsia="宋体" w:hAnsi="Courier New" w:cs="Times New Roman"/>
      <w:szCs w:val="21"/>
      <w:lang/>
    </w:rPr>
  </w:style>
  <w:style w:type="paragraph" w:customStyle="1" w:styleId="a">
    <w:name w:val="招标文件目录"/>
    <w:basedOn w:val="2"/>
    <w:qFormat/>
    <w:rsid w:val="00501480"/>
    <w:pPr>
      <w:numPr>
        <w:ilvl w:val="3"/>
        <w:numId w:val="3"/>
      </w:numPr>
      <w:tabs>
        <w:tab w:val="clear" w:pos="4265"/>
        <w:tab w:val="num" w:pos="709"/>
        <w:tab w:val="num" w:pos="4832"/>
      </w:tabs>
      <w:ind w:left="709"/>
      <w:jc w:val="center"/>
    </w:pPr>
    <w:rPr>
      <w:rFonts w:ascii="宋体" w:eastAsia="宋体" w:hAnsi="宋体" w:cs="Times New Roman"/>
      <w:sz w:val="32"/>
    </w:rPr>
  </w:style>
  <w:style w:type="paragraph" w:customStyle="1" w:styleId="aa">
    <w:name w:val="招标文件"/>
    <w:basedOn w:val="a"/>
    <w:qFormat/>
    <w:rsid w:val="00501480"/>
  </w:style>
  <w:style w:type="paragraph" w:customStyle="1" w:styleId="1">
    <w:name w:val="样式1"/>
    <w:basedOn w:val="a0"/>
    <w:rsid w:val="00501480"/>
    <w:pPr>
      <w:numPr>
        <w:numId w:val="5"/>
      </w:numPr>
      <w:adjustRightInd w:val="0"/>
    </w:pPr>
    <w:rPr>
      <w:rFonts w:cs="Times New Roman"/>
      <w:kern w:val="0"/>
      <w:sz w:val="21"/>
      <w:szCs w:val="21"/>
    </w:rPr>
  </w:style>
  <w:style w:type="table" w:styleId="ab">
    <w:name w:val="Table Grid"/>
    <w:basedOn w:val="a2"/>
    <w:rsid w:val="005014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rsid w:val="00501480"/>
    <w:rPr>
      <w:kern w:val="2"/>
      <w:sz w:val="21"/>
      <w:szCs w:val="24"/>
    </w:rPr>
  </w:style>
  <w:style w:type="character" w:styleId="ac">
    <w:name w:val="page number"/>
    <w:basedOn w:val="a1"/>
    <w:rsid w:val="00501480"/>
  </w:style>
  <w:style w:type="character" w:styleId="ad">
    <w:name w:val="annotation reference"/>
    <w:rsid w:val="00501480"/>
    <w:rPr>
      <w:rFonts w:ascii="Times New Roman" w:eastAsia="宋体" w:hAnsi="Times New Roman" w:cs="Times New Roman"/>
      <w:sz w:val="21"/>
      <w:szCs w:val="21"/>
      <w:lang w:val="en-US" w:eastAsia="zh-CN" w:bidi="ar-SA"/>
    </w:rPr>
  </w:style>
  <w:style w:type="character" w:customStyle="1" w:styleId="Char4">
    <w:name w:val="文档结构图 Char"/>
    <w:link w:val="ae"/>
    <w:rsid w:val="00501480"/>
    <w:rPr>
      <w:rFonts w:ascii="宋体"/>
      <w:sz w:val="18"/>
      <w:szCs w:val="18"/>
    </w:rPr>
  </w:style>
  <w:style w:type="character" w:customStyle="1" w:styleId="HTMLChar">
    <w:name w:val="HTML 预设格式 Char"/>
    <w:link w:val="HTML"/>
    <w:rsid w:val="00501480"/>
    <w:rPr>
      <w:rFonts w:ascii="黑体" w:eastAsia="黑体" w:hAnsi="Courier New" w:cs="Courier New"/>
    </w:rPr>
  </w:style>
  <w:style w:type="character" w:customStyle="1" w:styleId="Char5">
    <w:name w:val="批注主题 Char"/>
    <w:link w:val="af"/>
    <w:rsid w:val="00501480"/>
    <w:rPr>
      <w:rFonts w:ascii="Tahoma" w:hAnsi="Tahoma"/>
      <w:b/>
      <w:bCs/>
      <w:szCs w:val="24"/>
    </w:rPr>
  </w:style>
  <w:style w:type="character" w:customStyle="1" w:styleId="Char6">
    <w:name w:val="副标题 Char"/>
    <w:link w:val="af0"/>
    <w:rsid w:val="00501480"/>
    <w:rPr>
      <w:rFonts w:ascii="Cambria" w:hAnsi="Cambria" w:cs="Times New Roman"/>
      <w:b/>
      <w:bCs/>
      <w:kern w:val="28"/>
      <w:sz w:val="32"/>
      <w:szCs w:val="32"/>
    </w:rPr>
  </w:style>
  <w:style w:type="character" w:customStyle="1" w:styleId="Char10">
    <w:name w:val="批注文字 Char1"/>
    <w:link w:val="af1"/>
    <w:rsid w:val="00501480"/>
    <w:rPr>
      <w:rFonts w:ascii="Tahoma" w:hAnsi="Tahoma"/>
      <w:sz w:val="24"/>
    </w:rPr>
  </w:style>
  <w:style w:type="character" w:customStyle="1" w:styleId="Char7">
    <w:name w:val="标题 Char"/>
    <w:link w:val="af2"/>
    <w:rsid w:val="00501480"/>
    <w:rPr>
      <w:rFonts w:ascii="Cambria" w:hAnsi="Cambria" w:cs="Times New Roman"/>
      <w:b/>
      <w:bCs/>
      <w:sz w:val="32"/>
      <w:szCs w:val="32"/>
    </w:rPr>
  </w:style>
  <w:style w:type="paragraph" w:styleId="af1">
    <w:name w:val="annotation text"/>
    <w:basedOn w:val="a0"/>
    <w:link w:val="Char10"/>
    <w:rsid w:val="00501480"/>
    <w:pPr>
      <w:adjustRightInd w:val="0"/>
      <w:spacing w:line="360" w:lineRule="atLeast"/>
      <w:jc w:val="left"/>
      <w:textAlignment w:val="baseline"/>
    </w:pPr>
    <w:rPr>
      <w:rFonts w:ascii="Tahoma" w:eastAsiaTheme="minorEastAsia" w:hAnsi="Tahoma"/>
    </w:rPr>
  </w:style>
  <w:style w:type="character" w:customStyle="1" w:styleId="Char20">
    <w:name w:val="批注文字 Char2"/>
    <w:basedOn w:val="a1"/>
    <w:link w:val="af1"/>
    <w:uiPriority w:val="99"/>
    <w:semiHidden/>
    <w:rsid w:val="00501480"/>
    <w:rPr>
      <w:rFonts w:ascii="宋体" w:eastAsia="宋体" w:hAnsi="宋体"/>
      <w:sz w:val="24"/>
    </w:rPr>
  </w:style>
  <w:style w:type="paragraph" w:styleId="ae">
    <w:name w:val="Document Map"/>
    <w:basedOn w:val="a0"/>
    <w:link w:val="Char4"/>
    <w:rsid w:val="00501480"/>
    <w:rPr>
      <w:rFonts w:eastAsiaTheme="minorEastAsia" w:hAnsiTheme="minorHAnsi"/>
      <w:sz w:val="18"/>
      <w:szCs w:val="18"/>
    </w:rPr>
  </w:style>
  <w:style w:type="character" w:customStyle="1" w:styleId="Char11">
    <w:name w:val="文档结构图 Char1"/>
    <w:basedOn w:val="a1"/>
    <w:link w:val="ae"/>
    <w:uiPriority w:val="99"/>
    <w:semiHidden/>
    <w:rsid w:val="00501480"/>
    <w:rPr>
      <w:rFonts w:ascii="宋体" w:eastAsia="宋体" w:hAnsi="宋体"/>
      <w:sz w:val="18"/>
      <w:szCs w:val="18"/>
    </w:rPr>
  </w:style>
  <w:style w:type="paragraph" w:styleId="af0">
    <w:name w:val="Subtitle"/>
    <w:basedOn w:val="a0"/>
    <w:next w:val="a0"/>
    <w:link w:val="Char6"/>
    <w:qFormat/>
    <w:rsid w:val="00501480"/>
    <w:pPr>
      <w:spacing w:before="240" w:after="60" w:line="312" w:lineRule="auto"/>
      <w:jc w:val="center"/>
      <w:outlineLvl w:val="1"/>
    </w:pPr>
    <w:rPr>
      <w:rFonts w:ascii="Cambria" w:eastAsiaTheme="minorEastAsia" w:hAnsi="Cambria" w:cs="Times New Roman"/>
      <w:b/>
      <w:bCs/>
      <w:kern w:val="28"/>
      <w:sz w:val="32"/>
      <w:szCs w:val="32"/>
    </w:rPr>
  </w:style>
  <w:style w:type="character" w:customStyle="1" w:styleId="Char12">
    <w:name w:val="副标题 Char1"/>
    <w:basedOn w:val="a1"/>
    <w:link w:val="af0"/>
    <w:uiPriority w:val="11"/>
    <w:rsid w:val="00501480"/>
    <w:rPr>
      <w:rFonts w:asciiTheme="majorHAnsi" w:eastAsia="宋体" w:hAnsiTheme="majorHAnsi" w:cstheme="majorBidi"/>
      <w:b/>
      <w:bCs/>
      <w:kern w:val="28"/>
      <w:sz w:val="32"/>
      <w:szCs w:val="32"/>
    </w:rPr>
  </w:style>
  <w:style w:type="paragraph" w:styleId="HTML">
    <w:name w:val="HTML Preformatted"/>
    <w:basedOn w:val="a0"/>
    <w:link w:val="HTMLChar"/>
    <w:rsid w:val="005014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1"/>
    </w:rPr>
  </w:style>
  <w:style w:type="character" w:customStyle="1" w:styleId="HTMLChar1">
    <w:name w:val="HTML 预设格式 Char1"/>
    <w:basedOn w:val="a1"/>
    <w:link w:val="HTML"/>
    <w:uiPriority w:val="99"/>
    <w:semiHidden/>
    <w:rsid w:val="00501480"/>
    <w:rPr>
      <w:rFonts w:ascii="Courier New" w:eastAsia="宋体" w:hAnsi="Courier New" w:cs="Courier New"/>
      <w:sz w:val="20"/>
      <w:szCs w:val="20"/>
    </w:rPr>
  </w:style>
  <w:style w:type="paragraph" w:styleId="af3">
    <w:name w:val="Balloon Text"/>
    <w:basedOn w:val="a0"/>
    <w:link w:val="Char8"/>
    <w:semiHidden/>
    <w:rsid w:val="00501480"/>
    <w:rPr>
      <w:rFonts w:ascii="Times New Roman" w:hAnsi="Times New Roman" w:cs="Times New Roman"/>
      <w:sz w:val="18"/>
      <w:szCs w:val="18"/>
    </w:rPr>
  </w:style>
  <w:style w:type="character" w:customStyle="1" w:styleId="Char8">
    <w:name w:val="批注框文本 Char"/>
    <w:basedOn w:val="a1"/>
    <w:link w:val="af3"/>
    <w:semiHidden/>
    <w:rsid w:val="00501480"/>
    <w:rPr>
      <w:rFonts w:ascii="Times New Roman" w:eastAsia="宋体" w:hAnsi="Times New Roman" w:cs="Times New Roman"/>
      <w:sz w:val="18"/>
      <w:szCs w:val="18"/>
    </w:rPr>
  </w:style>
  <w:style w:type="paragraph" w:styleId="af4">
    <w:name w:val="Normal (Web)"/>
    <w:basedOn w:val="a0"/>
    <w:rsid w:val="00501480"/>
    <w:pPr>
      <w:widowControl/>
      <w:spacing w:before="100" w:beforeAutospacing="1" w:after="100" w:afterAutospacing="1"/>
      <w:jc w:val="left"/>
    </w:pPr>
    <w:rPr>
      <w:rFonts w:cs="Times New Roman"/>
      <w:kern w:val="0"/>
      <w:szCs w:val="24"/>
    </w:rPr>
  </w:style>
  <w:style w:type="paragraph" w:styleId="af2">
    <w:name w:val="Title"/>
    <w:basedOn w:val="a0"/>
    <w:next w:val="a0"/>
    <w:link w:val="Char7"/>
    <w:qFormat/>
    <w:rsid w:val="00501480"/>
    <w:pPr>
      <w:spacing w:before="240" w:after="60"/>
      <w:jc w:val="center"/>
      <w:outlineLvl w:val="0"/>
    </w:pPr>
    <w:rPr>
      <w:rFonts w:ascii="Cambria" w:eastAsiaTheme="minorEastAsia" w:hAnsi="Cambria" w:cs="Times New Roman"/>
      <w:b/>
      <w:bCs/>
      <w:sz w:val="32"/>
      <w:szCs w:val="32"/>
    </w:rPr>
  </w:style>
  <w:style w:type="character" w:customStyle="1" w:styleId="Char13">
    <w:name w:val="标题 Char1"/>
    <w:basedOn w:val="a1"/>
    <w:link w:val="af2"/>
    <w:uiPriority w:val="10"/>
    <w:rsid w:val="00501480"/>
    <w:rPr>
      <w:rFonts w:asciiTheme="majorHAnsi" w:eastAsia="宋体" w:hAnsiTheme="majorHAnsi" w:cstheme="majorBidi"/>
      <w:b/>
      <w:bCs/>
      <w:sz w:val="32"/>
      <w:szCs w:val="32"/>
    </w:rPr>
  </w:style>
  <w:style w:type="paragraph" w:styleId="af">
    <w:name w:val="annotation subject"/>
    <w:basedOn w:val="af1"/>
    <w:next w:val="af1"/>
    <w:link w:val="Char5"/>
    <w:rsid w:val="00501480"/>
    <w:pPr>
      <w:adjustRightInd/>
      <w:spacing w:line="240" w:lineRule="auto"/>
      <w:textAlignment w:val="auto"/>
    </w:pPr>
    <w:rPr>
      <w:b/>
      <w:bCs/>
      <w:sz w:val="21"/>
      <w:szCs w:val="24"/>
    </w:rPr>
  </w:style>
  <w:style w:type="character" w:customStyle="1" w:styleId="Char14">
    <w:name w:val="批注主题 Char1"/>
    <w:basedOn w:val="Char20"/>
    <w:link w:val="af"/>
    <w:uiPriority w:val="99"/>
    <w:semiHidden/>
    <w:rsid w:val="00501480"/>
    <w:rPr>
      <w:b/>
      <w:bCs/>
    </w:rPr>
  </w:style>
  <w:style w:type="paragraph" w:customStyle="1" w:styleId="af5">
    <w:name w:val="一级条标题"/>
    <w:basedOn w:val="a0"/>
    <w:next w:val="a0"/>
    <w:rsid w:val="00501480"/>
    <w:pPr>
      <w:widowControl/>
      <w:numPr>
        <w:ilvl w:val="2"/>
        <w:numId w:val="1"/>
      </w:numPr>
      <w:outlineLvl w:val="2"/>
    </w:pPr>
    <w:rPr>
      <w:rFonts w:ascii="黑体" w:eastAsia="黑体" w:hAnsi="Times New Roman" w:cs="Times New Roman"/>
      <w:kern w:val="0"/>
      <w:sz w:val="21"/>
      <w:szCs w:val="20"/>
    </w:rPr>
  </w:style>
  <w:style w:type="paragraph" w:customStyle="1" w:styleId="af6">
    <w:name w:val="段"/>
    <w:rsid w:val="00501480"/>
    <w:pPr>
      <w:autoSpaceDE w:val="0"/>
      <w:autoSpaceDN w:val="0"/>
      <w:ind w:firstLineChars="200" w:firstLine="200"/>
      <w:jc w:val="both"/>
    </w:pPr>
    <w:rPr>
      <w:rFonts w:ascii="宋体" w:eastAsia="宋体" w:hAnsi="Times New Roman" w:cs="Times New Roman"/>
      <w:kern w:val="0"/>
      <w:szCs w:val="20"/>
    </w:rPr>
  </w:style>
  <w:style w:type="paragraph" w:customStyle="1" w:styleId="af7">
    <w:name w:val="二级条标题"/>
    <w:basedOn w:val="af5"/>
    <w:next w:val="a0"/>
    <w:rsid w:val="00501480"/>
    <w:pPr>
      <w:numPr>
        <w:ilvl w:val="3"/>
      </w:numPr>
      <w:outlineLvl w:val="3"/>
    </w:pPr>
  </w:style>
  <w:style w:type="paragraph" w:customStyle="1" w:styleId="xl60">
    <w:name w:val="xl60"/>
    <w:basedOn w:val="a0"/>
    <w:rsid w:val="0050148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kern w:val="0"/>
      <w:szCs w:val="24"/>
      <w:lang w:eastAsia="en-US"/>
    </w:rPr>
  </w:style>
  <w:style w:type="paragraph" w:customStyle="1" w:styleId="af8">
    <w:name w:val="章标题"/>
    <w:next w:val="a0"/>
    <w:rsid w:val="00501480"/>
    <w:pPr>
      <w:numPr>
        <w:ilvl w:val="1"/>
        <w:numId w:val="1"/>
      </w:numPr>
      <w:spacing w:beforeLines="50" w:afterLines="50"/>
      <w:ind w:left="1260"/>
      <w:jc w:val="both"/>
      <w:outlineLvl w:val="1"/>
    </w:pPr>
    <w:rPr>
      <w:rFonts w:ascii="黑体" w:eastAsia="黑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divs>
    <w:div w:id="15844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lp.bjca.org.cn/support/client/zzcg-ccgp/index.htm" TargetMode="External"/><Relationship Id="rId3" Type="http://schemas.openxmlformats.org/officeDocument/2006/relationships/settings" Target="settings.xml"/><Relationship Id="rId7" Type="http://schemas.openxmlformats.org/officeDocument/2006/relationships/hyperlink" Target="http://www.guaranty.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7039</Words>
  <Characters>40124</Characters>
  <Application>Microsoft Office Word</Application>
  <DocSecurity>0</DocSecurity>
  <Lines>334</Lines>
  <Paragraphs>94</Paragraphs>
  <ScaleCrop>false</ScaleCrop>
  <Company/>
  <LinksUpToDate>false</LinksUpToDate>
  <CharactersWithSpaces>47069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dupeng</dc:creator>
  <cp:keywords/>
  <dc:description/>
  <cp:lastModifiedBy>dupeng</cp:lastModifiedBy>
  <cp:revision>2</cp:revision>
  <dcterms:created xsi:type="dcterms:W3CDTF">2021-02-20T06:41:00Z</dcterms:created>
  <dcterms:modified xsi:type="dcterms:W3CDTF">2021-02-20T06:42:00Z</dcterms:modified>
</cp:coreProperties>
</file>