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53940" w:rsidRDefault="00053940" w:rsidP="00053940">
      <w:pPr>
        <w:rPr>
          <w:rFonts w:ascii="黑体" w:eastAsia="黑体" w:hAnsi="黑体"/>
          <w:sz w:val="32"/>
          <w:szCs w:val="32"/>
        </w:rPr>
      </w:pPr>
    </w:p>
    <w:p w:rsidR="00053940" w:rsidRPr="00CA1AF5" w:rsidRDefault="00053940" w:rsidP="00053940">
      <w:pPr>
        <w:jc w:val="center"/>
        <w:rPr>
          <w:rFonts w:ascii="华文新魏" w:eastAsia="华文新魏" w:hAnsi="黑体"/>
          <w:b/>
          <w:sz w:val="100"/>
          <w:szCs w:val="100"/>
        </w:rPr>
      </w:pPr>
      <w:r w:rsidRPr="00CA1AF5">
        <w:rPr>
          <w:rFonts w:ascii="华文新魏" w:eastAsia="华文新魏" w:hAnsi="黑体" w:hint="eastAsia"/>
          <w:b/>
          <w:sz w:val="100"/>
          <w:szCs w:val="100"/>
        </w:rPr>
        <w:t>中国劳动关系学院</w:t>
      </w:r>
    </w:p>
    <w:p w:rsidR="00053940" w:rsidRDefault="00053940" w:rsidP="00053940">
      <w:pPr>
        <w:jc w:val="center"/>
        <w:rPr>
          <w:rFonts w:ascii="方正小标宋_GBK" w:eastAsia="方正小标宋_GBK" w:hAnsi="黑体"/>
          <w:sz w:val="36"/>
          <w:szCs w:val="36"/>
        </w:rPr>
      </w:pPr>
    </w:p>
    <w:p w:rsidR="00053940" w:rsidRPr="00CA1AF5" w:rsidRDefault="00053940" w:rsidP="00053940">
      <w:pPr>
        <w:jc w:val="center"/>
        <w:rPr>
          <w:rFonts w:ascii="方正小标宋_GBK" w:eastAsia="方正小标宋_GBK" w:hAnsi="黑体"/>
          <w:sz w:val="36"/>
          <w:szCs w:val="36"/>
        </w:rPr>
      </w:pPr>
    </w:p>
    <w:p w:rsidR="00053940" w:rsidRPr="00156426" w:rsidRDefault="00053940" w:rsidP="00053940">
      <w:pPr>
        <w:jc w:val="center"/>
        <w:rPr>
          <w:rFonts w:ascii="黑体" w:eastAsia="黑体" w:hAnsi="黑体"/>
          <w:b/>
          <w:sz w:val="52"/>
          <w:szCs w:val="52"/>
        </w:rPr>
      </w:pPr>
      <w:r w:rsidRPr="00156426">
        <w:rPr>
          <w:rFonts w:ascii="黑体" w:eastAsia="黑体" w:hAnsi="黑体" w:hint="eastAsia"/>
          <w:b/>
          <w:sz w:val="52"/>
          <w:szCs w:val="52"/>
        </w:rPr>
        <w:t>“十三五”发展规划</w:t>
      </w:r>
    </w:p>
    <w:p w:rsidR="00053940" w:rsidRDefault="00053940" w:rsidP="00053940">
      <w:pPr>
        <w:jc w:val="center"/>
        <w:rPr>
          <w:rFonts w:ascii="黑体" w:eastAsia="黑体" w:hAnsi="黑体"/>
          <w:sz w:val="32"/>
          <w:szCs w:val="32"/>
        </w:rPr>
      </w:pPr>
    </w:p>
    <w:p w:rsidR="00053940" w:rsidRPr="00156426" w:rsidRDefault="00053940" w:rsidP="00053940">
      <w:pPr>
        <w:jc w:val="center"/>
        <w:rPr>
          <w:rFonts w:ascii="黑体" w:eastAsia="黑体" w:hAnsi="黑体"/>
          <w:sz w:val="44"/>
          <w:szCs w:val="44"/>
        </w:rPr>
      </w:pPr>
      <w:r w:rsidRPr="00156426">
        <w:rPr>
          <w:rFonts w:ascii="黑体" w:eastAsia="黑体" w:hAnsi="黑体" w:hint="eastAsia"/>
          <w:sz w:val="44"/>
          <w:szCs w:val="44"/>
        </w:rPr>
        <w:t>（</w:t>
      </w:r>
      <w:r w:rsidR="00E23B23">
        <w:rPr>
          <w:rFonts w:ascii="黑体" w:eastAsia="黑体" w:hAnsi="黑体" w:hint="eastAsia"/>
          <w:sz w:val="44"/>
          <w:szCs w:val="44"/>
        </w:rPr>
        <w:t>第10</w:t>
      </w:r>
      <w:r w:rsidRPr="00156426">
        <w:rPr>
          <w:rFonts w:ascii="黑体" w:eastAsia="黑体" w:hAnsi="黑体" w:hint="eastAsia"/>
          <w:sz w:val="44"/>
          <w:szCs w:val="44"/>
        </w:rPr>
        <w:t>稿）</w:t>
      </w:r>
    </w:p>
    <w:p w:rsidR="00053940" w:rsidRDefault="00053940" w:rsidP="00053940">
      <w:pPr>
        <w:jc w:val="center"/>
        <w:rPr>
          <w:rFonts w:ascii="黑体" w:eastAsia="黑体" w:hAnsi="黑体"/>
          <w:sz w:val="32"/>
          <w:szCs w:val="32"/>
        </w:rPr>
      </w:pPr>
    </w:p>
    <w:p w:rsidR="00053940" w:rsidRDefault="00053940" w:rsidP="00053940">
      <w:pPr>
        <w:jc w:val="center"/>
        <w:rPr>
          <w:rFonts w:ascii="黑体" w:eastAsia="黑体" w:hAnsi="黑体"/>
          <w:sz w:val="32"/>
          <w:szCs w:val="32"/>
        </w:rPr>
      </w:pPr>
    </w:p>
    <w:p w:rsidR="00053940" w:rsidRDefault="00053940" w:rsidP="00053940">
      <w:pPr>
        <w:jc w:val="center"/>
        <w:rPr>
          <w:rFonts w:ascii="黑体" w:eastAsia="黑体" w:hAnsi="黑体"/>
          <w:sz w:val="32"/>
          <w:szCs w:val="32"/>
        </w:rPr>
      </w:pPr>
    </w:p>
    <w:p w:rsidR="00053940" w:rsidRDefault="00053940" w:rsidP="00053940">
      <w:pPr>
        <w:jc w:val="center"/>
        <w:rPr>
          <w:rFonts w:ascii="黑体" w:eastAsia="黑体" w:hAnsi="黑体"/>
          <w:sz w:val="32"/>
          <w:szCs w:val="32"/>
        </w:rPr>
      </w:pPr>
    </w:p>
    <w:p w:rsidR="00053940" w:rsidRDefault="00053940" w:rsidP="00053940">
      <w:pPr>
        <w:jc w:val="center"/>
        <w:rPr>
          <w:rFonts w:ascii="黑体" w:eastAsia="黑体" w:hAnsi="黑体"/>
          <w:sz w:val="32"/>
          <w:szCs w:val="32"/>
        </w:rPr>
      </w:pPr>
    </w:p>
    <w:p w:rsidR="00053940" w:rsidRDefault="00053940" w:rsidP="00053940">
      <w:pPr>
        <w:jc w:val="center"/>
        <w:rPr>
          <w:rFonts w:ascii="黑体" w:eastAsia="黑体" w:hAnsi="黑体"/>
          <w:sz w:val="32"/>
          <w:szCs w:val="32"/>
        </w:rPr>
      </w:pPr>
    </w:p>
    <w:p w:rsidR="00053940" w:rsidRDefault="00053940" w:rsidP="00053940">
      <w:pPr>
        <w:jc w:val="center"/>
        <w:rPr>
          <w:rFonts w:ascii="黑体" w:eastAsia="黑体" w:hAnsi="黑体"/>
          <w:sz w:val="32"/>
          <w:szCs w:val="32"/>
        </w:rPr>
      </w:pPr>
    </w:p>
    <w:p w:rsidR="00053940" w:rsidRDefault="00053940" w:rsidP="00053940">
      <w:pPr>
        <w:jc w:val="center"/>
        <w:rPr>
          <w:rFonts w:ascii="黑体" w:eastAsia="黑体" w:hAnsi="黑体"/>
          <w:sz w:val="32"/>
          <w:szCs w:val="32"/>
        </w:rPr>
      </w:pPr>
    </w:p>
    <w:p w:rsidR="00053940" w:rsidRDefault="00053940" w:rsidP="00053940">
      <w:pPr>
        <w:jc w:val="center"/>
        <w:rPr>
          <w:rFonts w:ascii="黑体" w:eastAsia="黑体" w:hAnsi="黑体"/>
          <w:sz w:val="32"/>
          <w:szCs w:val="32"/>
        </w:rPr>
      </w:pPr>
    </w:p>
    <w:p w:rsidR="00053940" w:rsidRDefault="00053940" w:rsidP="00053940">
      <w:pPr>
        <w:jc w:val="center"/>
        <w:rPr>
          <w:rFonts w:ascii="黑体" w:eastAsia="黑体" w:hAnsi="黑体"/>
          <w:sz w:val="32"/>
          <w:szCs w:val="32"/>
        </w:rPr>
      </w:pPr>
    </w:p>
    <w:p w:rsidR="00053940" w:rsidRPr="00156426" w:rsidRDefault="00053940" w:rsidP="00053940">
      <w:pPr>
        <w:jc w:val="center"/>
        <w:rPr>
          <w:rFonts w:ascii="黑体" w:eastAsia="黑体" w:hAnsi="黑体"/>
          <w:b/>
          <w:sz w:val="32"/>
          <w:szCs w:val="32"/>
        </w:rPr>
      </w:pPr>
      <w:r w:rsidRPr="00156426">
        <w:rPr>
          <w:rFonts w:ascii="黑体" w:eastAsia="黑体" w:hAnsi="黑体" w:hint="eastAsia"/>
          <w:b/>
          <w:sz w:val="32"/>
          <w:szCs w:val="32"/>
        </w:rPr>
        <w:t>2016年</w:t>
      </w:r>
      <w:r w:rsidR="00930CDF">
        <w:rPr>
          <w:rFonts w:ascii="黑体" w:eastAsia="黑体" w:hAnsi="黑体" w:hint="eastAsia"/>
          <w:b/>
          <w:sz w:val="32"/>
          <w:szCs w:val="32"/>
        </w:rPr>
        <w:t>10</w:t>
      </w:r>
      <w:r w:rsidRPr="00156426">
        <w:rPr>
          <w:rFonts w:ascii="黑体" w:eastAsia="黑体" w:hAnsi="黑体" w:hint="eastAsia"/>
          <w:b/>
          <w:sz w:val="32"/>
          <w:szCs w:val="32"/>
        </w:rPr>
        <w:t>月</w:t>
      </w:r>
      <w:r w:rsidR="00930CDF">
        <w:rPr>
          <w:rFonts w:ascii="黑体" w:eastAsia="黑体" w:hAnsi="黑体" w:hint="eastAsia"/>
          <w:b/>
          <w:sz w:val="32"/>
          <w:szCs w:val="32"/>
        </w:rPr>
        <w:t>13</w:t>
      </w:r>
      <w:r w:rsidRPr="00156426">
        <w:rPr>
          <w:rFonts w:ascii="黑体" w:eastAsia="黑体" w:hAnsi="黑体" w:hint="eastAsia"/>
          <w:b/>
          <w:sz w:val="32"/>
          <w:szCs w:val="32"/>
        </w:rPr>
        <w:t>日</w:t>
      </w:r>
    </w:p>
    <w:p w:rsidR="00053940" w:rsidRDefault="00053940" w:rsidP="00053940">
      <w:pPr>
        <w:jc w:val="center"/>
        <w:rPr>
          <w:rFonts w:ascii="黑体" w:eastAsia="黑体" w:hAnsi="黑体"/>
          <w:sz w:val="32"/>
          <w:szCs w:val="32"/>
        </w:rPr>
        <w:sectPr w:rsidR="00053940" w:rsidSect="007676E1">
          <w:headerReference w:type="even" r:id="rId9"/>
          <w:headerReference w:type="default" r:id="rId10"/>
          <w:footerReference w:type="even" r:id="rId11"/>
          <w:footerReference w:type="default" r:id="rId12"/>
          <w:headerReference w:type="first" r:id="rId13"/>
          <w:footerReference w:type="first" r:id="rId14"/>
          <w:footnotePr>
            <w:numRestart w:val="eachPage"/>
          </w:footnotePr>
          <w:pgSz w:w="11906" w:h="16838" w:code="9"/>
          <w:pgMar w:top="1701" w:right="1531" w:bottom="1701" w:left="1531" w:header="851" w:footer="992" w:gutter="0"/>
          <w:cols w:space="425"/>
          <w:titlePg/>
          <w:docGrid w:type="linesAndChars" w:linePitch="312"/>
        </w:sectPr>
      </w:pPr>
    </w:p>
    <w:p w:rsidR="00053940" w:rsidRDefault="00053940" w:rsidP="00053940">
      <w:pPr>
        <w:jc w:val="center"/>
        <w:rPr>
          <w:rFonts w:ascii="黑体" w:eastAsia="黑体" w:hAnsi="黑体"/>
          <w:sz w:val="32"/>
          <w:szCs w:val="32"/>
        </w:rPr>
        <w:sectPr w:rsidR="00053940" w:rsidSect="007676E1">
          <w:footnotePr>
            <w:numRestart w:val="eachPage"/>
          </w:footnotePr>
          <w:pgSz w:w="11906" w:h="16838" w:code="9"/>
          <w:pgMar w:top="1701" w:right="1531" w:bottom="1701" w:left="1531" w:header="851" w:footer="992" w:gutter="0"/>
          <w:cols w:space="425"/>
          <w:titlePg/>
          <w:docGrid w:type="linesAndChars" w:linePitch="312"/>
        </w:sectPr>
      </w:pPr>
    </w:p>
    <w:p w:rsidR="002A5B75" w:rsidRDefault="002A5B75" w:rsidP="002A5B75">
      <w:pPr>
        <w:jc w:val="center"/>
        <w:rPr>
          <w:rFonts w:ascii="黑体" w:eastAsia="黑体" w:hAnsi="黑体"/>
          <w:sz w:val="44"/>
          <w:szCs w:val="44"/>
        </w:rPr>
      </w:pPr>
      <w:r>
        <w:rPr>
          <w:rFonts w:ascii="黑体" w:eastAsia="黑体" w:hAnsi="黑体" w:hint="eastAsia"/>
          <w:sz w:val="44"/>
          <w:szCs w:val="44"/>
        </w:rPr>
        <w:lastRenderedPageBreak/>
        <w:t>目      录</w:t>
      </w:r>
    </w:p>
    <w:p w:rsidR="002A5B75" w:rsidRDefault="002A5B75" w:rsidP="002A5B75">
      <w:pPr>
        <w:ind w:firstLineChars="200" w:firstLine="560"/>
        <w:rPr>
          <w:sz w:val="28"/>
          <w:szCs w:val="28"/>
        </w:rPr>
      </w:pPr>
    </w:p>
    <w:p w:rsidR="002A5B75" w:rsidRDefault="002A5B75" w:rsidP="002A5B75">
      <w:pPr>
        <w:ind w:firstLineChars="200" w:firstLine="560"/>
        <w:rPr>
          <w:rFonts w:ascii="黑体" w:eastAsia="黑体" w:hAnsi="黑体"/>
          <w:sz w:val="28"/>
          <w:szCs w:val="28"/>
        </w:rPr>
      </w:pPr>
      <w:r>
        <w:rPr>
          <w:rFonts w:ascii="黑体" w:eastAsia="黑体" w:hAnsi="黑体" w:hint="eastAsia"/>
          <w:sz w:val="28"/>
          <w:szCs w:val="28"/>
        </w:rPr>
        <w:t>第一部分  发展基础与面临的形势</w:t>
      </w:r>
    </w:p>
    <w:p w:rsidR="002A5B75" w:rsidRDefault="002A5B75" w:rsidP="002A5B75">
      <w:pPr>
        <w:ind w:firstLineChars="200" w:firstLine="560"/>
        <w:rPr>
          <w:sz w:val="28"/>
          <w:szCs w:val="28"/>
        </w:rPr>
      </w:pPr>
      <w:r>
        <w:rPr>
          <w:rFonts w:hint="eastAsia"/>
          <w:sz w:val="28"/>
          <w:szCs w:val="28"/>
        </w:rPr>
        <w:t>一、“十二五”期间学校发展状况</w:t>
      </w:r>
      <w:r>
        <w:rPr>
          <w:rFonts w:ascii="黑体" w:eastAsia="黑体" w:hAnsi="黑体" w:hint="eastAsia"/>
          <w:sz w:val="28"/>
          <w:szCs w:val="28"/>
        </w:rPr>
        <w:t>……</w:t>
      </w:r>
      <w:proofErr w:type="gramStart"/>
      <w:r w:rsidRPr="00CA75DC">
        <w:rPr>
          <w:rFonts w:ascii="黑体" w:eastAsia="黑体" w:hAnsi="黑体" w:hint="eastAsia"/>
          <w:spacing w:val="14"/>
          <w:sz w:val="28"/>
          <w:szCs w:val="28"/>
        </w:rPr>
        <w:t>……</w:t>
      </w:r>
      <w:r>
        <w:rPr>
          <w:rFonts w:ascii="黑体" w:eastAsia="黑体" w:hAnsi="黑体" w:hint="eastAsia"/>
          <w:sz w:val="28"/>
          <w:szCs w:val="28"/>
        </w:rPr>
        <w:t>……</w:t>
      </w:r>
      <w:r w:rsidRPr="002A5B75">
        <w:rPr>
          <w:rFonts w:ascii="黑体" w:eastAsia="黑体" w:hAnsi="黑体" w:hint="eastAsia"/>
          <w:spacing w:val="20"/>
          <w:sz w:val="28"/>
          <w:szCs w:val="28"/>
        </w:rPr>
        <w:t>……</w:t>
      </w:r>
      <w:r>
        <w:rPr>
          <w:rFonts w:ascii="黑体" w:eastAsia="黑体" w:hAnsi="黑体" w:hint="eastAsia"/>
          <w:sz w:val="28"/>
          <w:szCs w:val="28"/>
        </w:rPr>
        <w:t>…………</w:t>
      </w:r>
      <w:proofErr w:type="gramEnd"/>
      <w:r>
        <w:rPr>
          <w:rFonts w:ascii="黑体" w:eastAsia="黑体" w:hAnsi="黑体" w:hint="eastAsia"/>
          <w:sz w:val="28"/>
          <w:szCs w:val="28"/>
        </w:rPr>
        <w:t>1</w:t>
      </w:r>
    </w:p>
    <w:p w:rsidR="002A5B75" w:rsidRDefault="002A5B75" w:rsidP="002A5B75">
      <w:pPr>
        <w:ind w:firstLineChars="200" w:firstLine="560"/>
        <w:rPr>
          <w:sz w:val="28"/>
          <w:szCs w:val="28"/>
        </w:rPr>
      </w:pPr>
      <w:r>
        <w:rPr>
          <w:rFonts w:hint="eastAsia"/>
          <w:sz w:val="28"/>
          <w:szCs w:val="28"/>
        </w:rPr>
        <w:t>二、学校发展面临的机遇和挑战</w:t>
      </w:r>
      <w:r>
        <w:rPr>
          <w:rFonts w:ascii="黑体" w:eastAsia="黑体" w:hAnsi="黑体" w:hint="eastAsia"/>
          <w:sz w:val="28"/>
          <w:szCs w:val="28"/>
        </w:rPr>
        <w:t>……</w:t>
      </w:r>
      <w:proofErr w:type="gramStart"/>
      <w:r>
        <w:rPr>
          <w:rFonts w:ascii="黑体" w:eastAsia="黑体" w:hAnsi="黑体" w:hint="eastAsia"/>
          <w:sz w:val="28"/>
          <w:szCs w:val="28"/>
        </w:rPr>
        <w:t>……………………………</w:t>
      </w:r>
      <w:proofErr w:type="gramEnd"/>
      <w:r w:rsidR="001B40FE">
        <w:rPr>
          <w:rFonts w:ascii="黑体" w:eastAsia="黑体" w:hAnsi="黑体" w:hint="eastAsia"/>
          <w:sz w:val="28"/>
          <w:szCs w:val="28"/>
        </w:rPr>
        <w:t>5</w:t>
      </w:r>
    </w:p>
    <w:p w:rsidR="002A5B75" w:rsidRDefault="002A5B75" w:rsidP="002A5B75">
      <w:pPr>
        <w:ind w:firstLineChars="200" w:firstLine="560"/>
        <w:rPr>
          <w:sz w:val="28"/>
          <w:szCs w:val="28"/>
        </w:rPr>
      </w:pPr>
    </w:p>
    <w:p w:rsidR="002A5B75" w:rsidRDefault="002A5B75" w:rsidP="002A5B75">
      <w:pPr>
        <w:ind w:firstLineChars="200" w:firstLine="560"/>
        <w:rPr>
          <w:rFonts w:ascii="黑体" w:eastAsia="黑体" w:hAnsi="黑体"/>
          <w:sz w:val="28"/>
          <w:szCs w:val="28"/>
        </w:rPr>
      </w:pPr>
      <w:r>
        <w:rPr>
          <w:rFonts w:ascii="黑体" w:eastAsia="黑体" w:hAnsi="黑体" w:hint="eastAsia"/>
          <w:sz w:val="28"/>
          <w:szCs w:val="28"/>
        </w:rPr>
        <w:t>第二部分  指导思想、办学定位和总体目标</w:t>
      </w:r>
    </w:p>
    <w:p w:rsidR="002A5B75" w:rsidRDefault="002A5B75" w:rsidP="002A5B75">
      <w:pPr>
        <w:ind w:firstLineChars="200" w:firstLine="560"/>
        <w:rPr>
          <w:sz w:val="28"/>
          <w:szCs w:val="28"/>
        </w:rPr>
      </w:pPr>
      <w:r>
        <w:rPr>
          <w:rFonts w:hint="eastAsia"/>
          <w:sz w:val="28"/>
          <w:szCs w:val="28"/>
        </w:rPr>
        <w:t>一、指导思想</w:t>
      </w:r>
      <w:r>
        <w:rPr>
          <w:rFonts w:ascii="黑体" w:eastAsia="黑体" w:hAnsi="黑体" w:hint="eastAsia"/>
          <w:sz w:val="28"/>
          <w:szCs w:val="28"/>
        </w:rPr>
        <w:t>……</w:t>
      </w:r>
      <w:proofErr w:type="gramStart"/>
      <w:r>
        <w:rPr>
          <w:rFonts w:ascii="黑体" w:eastAsia="黑体" w:hAnsi="黑体" w:hint="eastAsia"/>
          <w:sz w:val="28"/>
          <w:szCs w:val="28"/>
        </w:rPr>
        <w:t>…………………………………………………</w:t>
      </w:r>
      <w:proofErr w:type="gramEnd"/>
      <w:r w:rsidR="001B40FE">
        <w:rPr>
          <w:rFonts w:ascii="黑体" w:eastAsia="黑体" w:hAnsi="黑体" w:hint="eastAsia"/>
          <w:sz w:val="28"/>
          <w:szCs w:val="28"/>
        </w:rPr>
        <w:t>9</w:t>
      </w:r>
    </w:p>
    <w:p w:rsidR="002A5B75" w:rsidRDefault="002A5B75" w:rsidP="002A5B75">
      <w:pPr>
        <w:ind w:firstLineChars="200" w:firstLine="560"/>
        <w:rPr>
          <w:sz w:val="28"/>
          <w:szCs w:val="28"/>
        </w:rPr>
      </w:pPr>
      <w:r>
        <w:rPr>
          <w:rFonts w:hint="eastAsia"/>
          <w:sz w:val="28"/>
          <w:szCs w:val="28"/>
        </w:rPr>
        <w:t>二、办学定位</w:t>
      </w:r>
      <w:r>
        <w:rPr>
          <w:rFonts w:ascii="黑体" w:eastAsia="黑体" w:hAnsi="黑体" w:hint="eastAsia"/>
          <w:sz w:val="28"/>
          <w:szCs w:val="28"/>
        </w:rPr>
        <w:t>……</w:t>
      </w:r>
      <w:proofErr w:type="gramStart"/>
      <w:r>
        <w:rPr>
          <w:rFonts w:ascii="黑体" w:eastAsia="黑体" w:hAnsi="黑体" w:hint="eastAsia"/>
          <w:sz w:val="28"/>
          <w:szCs w:val="28"/>
        </w:rPr>
        <w:t>…………………………………………………</w:t>
      </w:r>
      <w:proofErr w:type="gramEnd"/>
      <w:r w:rsidR="001B40FE">
        <w:rPr>
          <w:rFonts w:ascii="黑体" w:eastAsia="黑体" w:hAnsi="黑体" w:hint="eastAsia"/>
          <w:sz w:val="28"/>
          <w:szCs w:val="28"/>
        </w:rPr>
        <w:t>10</w:t>
      </w:r>
    </w:p>
    <w:p w:rsidR="002A5B75" w:rsidRDefault="002A5B75" w:rsidP="002A5B75">
      <w:pPr>
        <w:ind w:firstLineChars="200" w:firstLine="560"/>
        <w:rPr>
          <w:sz w:val="28"/>
          <w:szCs w:val="28"/>
        </w:rPr>
      </w:pPr>
      <w:r>
        <w:rPr>
          <w:rFonts w:hint="eastAsia"/>
          <w:sz w:val="28"/>
          <w:szCs w:val="28"/>
        </w:rPr>
        <w:t>三、总体目标</w:t>
      </w:r>
      <w:r>
        <w:rPr>
          <w:rFonts w:ascii="黑体" w:eastAsia="黑体" w:hAnsi="黑体" w:hint="eastAsia"/>
          <w:sz w:val="28"/>
          <w:szCs w:val="28"/>
        </w:rPr>
        <w:t>……</w:t>
      </w:r>
      <w:proofErr w:type="gramStart"/>
      <w:r>
        <w:rPr>
          <w:rFonts w:ascii="黑体" w:eastAsia="黑体" w:hAnsi="黑体" w:hint="eastAsia"/>
          <w:sz w:val="28"/>
          <w:szCs w:val="28"/>
        </w:rPr>
        <w:t>…………………………………………………</w:t>
      </w:r>
      <w:proofErr w:type="gramEnd"/>
      <w:r>
        <w:rPr>
          <w:rFonts w:ascii="黑体" w:eastAsia="黑体" w:hAnsi="黑体" w:hint="eastAsia"/>
          <w:sz w:val="28"/>
          <w:szCs w:val="28"/>
        </w:rPr>
        <w:t>1</w:t>
      </w:r>
      <w:r w:rsidR="001B40FE">
        <w:rPr>
          <w:rFonts w:ascii="黑体" w:eastAsia="黑体" w:hAnsi="黑体" w:hint="eastAsia"/>
          <w:sz w:val="28"/>
          <w:szCs w:val="28"/>
        </w:rPr>
        <w:t>1</w:t>
      </w:r>
    </w:p>
    <w:p w:rsidR="002A5B75" w:rsidRDefault="002A5B75" w:rsidP="002A5B75">
      <w:pPr>
        <w:ind w:firstLineChars="200" w:firstLine="560"/>
        <w:rPr>
          <w:sz w:val="28"/>
          <w:szCs w:val="28"/>
        </w:rPr>
      </w:pPr>
    </w:p>
    <w:p w:rsidR="002A5B75" w:rsidRDefault="002A5B75" w:rsidP="002A5B75">
      <w:pPr>
        <w:ind w:firstLineChars="200" w:firstLine="560"/>
        <w:rPr>
          <w:rFonts w:ascii="黑体" w:eastAsia="黑体" w:hAnsi="黑体"/>
          <w:sz w:val="28"/>
          <w:szCs w:val="28"/>
        </w:rPr>
      </w:pPr>
      <w:r>
        <w:rPr>
          <w:rFonts w:ascii="黑体" w:eastAsia="黑体" w:hAnsi="黑体" w:hint="eastAsia"/>
          <w:sz w:val="28"/>
          <w:szCs w:val="28"/>
        </w:rPr>
        <w:t>第三部分  主要任务和举措</w:t>
      </w:r>
    </w:p>
    <w:p w:rsidR="002A5B75" w:rsidRDefault="002A5B75" w:rsidP="002A5B75">
      <w:pPr>
        <w:ind w:firstLineChars="200" w:firstLine="560"/>
        <w:rPr>
          <w:sz w:val="28"/>
          <w:szCs w:val="28"/>
        </w:rPr>
      </w:pPr>
      <w:r>
        <w:rPr>
          <w:rFonts w:hint="eastAsia"/>
          <w:sz w:val="28"/>
          <w:szCs w:val="28"/>
        </w:rPr>
        <w:t>一、推进有特色的学科建设和研究生教育</w:t>
      </w:r>
      <w:r>
        <w:rPr>
          <w:rFonts w:ascii="黑体" w:eastAsia="黑体" w:hAnsi="黑体" w:hint="eastAsia"/>
          <w:sz w:val="28"/>
          <w:szCs w:val="28"/>
        </w:rPr>
        <w:t>……</w:t>
      </w:r>
      <w:proofErr w:type="gramStart"/>
      <w:r>
        <w:rPr>
          <w:rFonts w:ascii="黑体" w:eastAsia="黑体" w:hAnsi="黑体" w:hint="eastAsia"/>
          <w:sz w:val="28"/>
          <w:szCs w:val="28"/>
        </w:rPr>
        <w:t>…………………</w:t>
      </w:r>
      <w:proofErr w:type="gramEnd"/>
      <w:r>
        <w:rPr>
          <w:rFonts w:ascii="黑体" w:eastAsia="黑体" w:hAnsi="黑体" w:hint="eastAsia"/>
          <w:sz w:val="28"/>
          <w:szCs w:val="28"/>
        </w:rPr>
        <w:t>1</w:t>
      </w:r>
      <w:r w:rsidR="001B40FE">
        <w:rPr>
          <w:rFonts w:ascii="黑体" w:eastAsia="黑体" w:hAnsi="黑体" w:hint="eastAsia"/>
          <w:sz w:val="28"/>
          <w:szCs w:val="28"/>
        </w:rPr>
        <w:t>2</w:t>
      </w:r>
    </w:p>
    <w:p w:rsidR="002A5B75" w:rsidRDefault="002A5B75" w:rsidP="002A5B75">
      <w:pPr>
        <w:ind w:firstLineChars="200" w:firstLine="560"/>
        <w:rPr>
          <w:sz w:val="28"/>
          <w:szCs w:val="28"/>
        </w:rPr>
      </w:pPr>
      <w:r>
        <w:rPr>
          <w:rFonts w:hint="eastAsia"/>
          <w:sz w:val="28"/>
          <w:szCs w:val="28"/>
        </w:rPr>
        <w:t>二、打造一流的应用型本科教育</w:t>
      </w:r>
      <w:r>
        <w:rPr>
          <w:rFonts w:ascii="黑体" w:eastAsia="黑体" w:hAnsi="黑体" w:hint="eastAsia"/>
          <w:sz w:val="28"/>
          <w:szCs w:val="28"/>
        </w:rPr>
        <w:t>……</w:t>
      </w:r>
      <w:proofErr w:type="gramStart"/>
      <w:r>
        <w:rPr>
          <w:rFonts w:ascii="黑体" w:eastAsia="黑体" w:hAnsi="黑体" w:hint="eastAsia"/>
          <w:sz w:val="28"/>
          <w:szCs w:val="28"/>
        </w:rPr>
        <w:t>……………………………</w:t>
      </w:r>
      <w:proofErr w:type="gramEnd"/>
      <w:r>
        <w:rPr>
          <w:rFonts w:ascii="黑体" w:eastAsia="黑体" w:hAnsi="黑体" w:hint="eastAsia"/>
          <w:sz w:val="28"/>
          <w:szCs w:val="28"/>
        </w:rPr>
        <w:t>1</w:t>
      </w:r>
      <w:r w:rsidR="001B40FE">
        <w:rPr>
          <w:rFonts w:ascii="黑体" w:eastAsia="黑体" w:hAnsi="黑体" w:hint="eastAsia"/>
          <w:sz w:val="28"/>
          <w:szCs w:val="28"/>
        </w:rPr>
        <w:t>4</w:t>
      </w:r>
    </w:p>
    <w:p w:rsidR="002A5B75" w:rsidRDefault="002A5B75" w:rsidP="002A5B75">
      <w:pPr>
        <w:ind w:firstLineChars="200" w:firstLine="560"/>
        <w:rPr>
          <w:sz w:val="28"/>
          <w:szCs w:val="28"/>
        </w:rPr>
      </w:pPr>
      <w:r>
        <w:rPr>
          <w:rFonts w:hint="eastAsia"/>
          <w:sz w:val="28"/>
          <w:szCs w:val="28"/>
        </w:rPr>
        <w:t>三、建设一流的高等职业教育</w:t>
      </w:r>
      <w:r>
        <w:rPr>
          <w:rFonts w:ascii="黑体" w:eastAsia="黑体" w:hAnsi="黑体" w:hint="eastAsia"/>
          <w:sz w:val="28"/>
          <w:szCs w:val="28"/>
        </w:rPr>
        <w:t>……</w:t>
      </w:r>
      <w:proofErr w:type="gramStart"/>
      <w:r>
        <w:rPr>
          <w:rFonts w:ascii="黑体" w:eastAsia="黑体" w:hAnsi="黑体" w:hint="eastAsia"/>
          <w:sz w:val="28"/>
          <w:szCs w:val="28"/>
        </w:rPr>
        <w:t>………………………………</w:t>
      </w:r>
      <w:proofErr w:type="gramEnd"/>
      <w:r w:rsidR="001B40FE">
        <w:rPr>
          <w:rFonts w:ascii="黑体" w:eastAsia="黑体" w:hAnsi="黑体" w:hint="eastAsia"/>
          <w:sz w:val="28"/>
          <w:szCs w:val="28"/>
        </w:rPr>
        <w:t>2</w:t>
      </w:r>
      <w:r w:rsidR="00076E07">
        <w:rPr>
          <w:rFonts w:ascii="黑体" w:eastAsia="黑体" w:hAnsi="黑体" w:hint="eastAsia"/>
          <w:sz w:val="28"/>
          <w:szCs w:val="28"/>
        </w:rPr>
        <w:t>1</w:t>
      </w:r>
    </w:p>
    <w:p w:rsidR="002A5B75" w:rsidRDefault="002A5B75" w:rsidP="002A5B75">
      <w:pPr>
        <w:ind w:firstLineChars="200" w:firstLine="560"/>
        <w:rPr>
          <w:sz w:val="28"/>
          <w:szCs w:val="28"/>
        </w:rPr>
      </w:pPr>
      <w:r>
        <w:rPr>
          <w:rFonts w:hint="eastAsia"/>
          <w:sz w:val="28"/>
          <w:szCs w:val="28"/>
        </w:rPr>
        <w:t>四、实施一流的工会干部培训和继续教育</w:t>
      </w:r>
      <w:r>
        <w:rPr>
          <w:rFonts w:ascii="黑体" w:eastAsia="黑体" w:hAnsi="黑体" w:hint="eastAsia"/>
          <w:sz w:val="28"/>
          <w:szCs w:val="28"/>
        </w:rPr>
        <w:t>……</w:t>
      </w:r>
      <w:proofErr w:type="gramStart"/>
      <w:r>
        <w:rPr>
          <w:rFonts w:ascii="黑体" w:eastAsia="黑体" w:hAnsi="黑体" w:hint="eastAsia"/>
          <w:sz w:val="28"/>
          <w:szCs w:val="28"/>
        </w:rPr>
        <w:t>…………………</w:t>
      </w:r>
      <w:proofErr w:type="gramEnd"/>
      <w:r w:rsidR="001B40FE">
        <w:rPr>
          <w:rFonts w:ascii="黑体" w:eastAsia="黑体" w:hAnsi="黑体" w:hint="eastAsia"/>
          <w:sz w:val="28"/>
          <w:szCs w:val="28"/>
        </w:rPr>
        <w:t>2</w:t>
      </w:r>
      <w:r w:rsidR="002C578C">
        <w:rPr>
          <w:rFonts w:ascii="黑体" w:eastAsia="黑体" w:hAnsi="黑体" w:hint="eastAsia"/>
          <w:sz w:val="28"/>
          <w:szCs w:val="28"/>
        </w:rPr>
        <w:t>3</w:t>
      </w:r>
    </w:p>
    <w:p w:rsidR="002A5B75" w:rsidRDefault="002A5B75" w:rsidP="002A5B75">
      <w:pPr>
        <w:ind w:firstLineChars="200" w:firstLine="560"/>
        <w:rPr>
          <w:sz w:val="28"/>
          <w:szCs w:val="28"/>
        </w:rPr>
      </w:pPr>
      <w:r>
        <w:rPr>
          <w:rFonts w:hint="eastAsia"/>
          <w:sz w:val="28"/>
          <w:szCs w:val="28"/>
        </w:rPr>
        <w:t>五、开展高水平的科学研究和智库建设</w:t>
      </w:r>
      <w:r>
        <w:rPr>
          <w:rFonts w:ascii="黑体" w:eastAsia="黑体" w:hAnsi="黑体" w:hint="eastAsia"/>
          <w:sz w:val="28"/>
          <w:szCs w:val="28"/>
        </w:rPr>
        <w:t>……</w:t>
      </w:r>
      <w:proofErr w:type="gramStart"/>
      <w:r>
        <w:rPr>
          <w:rFonts w:ascii="黑体" w:eastAsia="黑体" w:hAnsi="黑体" w:hint="eastAsia"/>
          <w:sz w:val="28"/>
          <w:szCs w:val="28"/>
        </w:rPr>
        <w:t>……………………</w:t>
      </w:r>
      <w:proofErr w:type="gramEnd"/>
      <w:r>
        <w:rPr>
          <w:rFonts w:ascii="黑体" w:eastAsia="黑体" w:hAnsi="黑体" w:hint="eastAsia"/>
          <w:sz w:val="28"/>
          <w:szCs w:val="28"/>
        </w:rPr>
        <w:t>2</w:t>
      </w:r>
      <w:r w:rsidR="00983F36">
        <w:rPr>
          <w:rFonts w:ascii="黑体" w:eastAsia="黑体" w:hAnsi="黑体" w:hint="eastAsia"/>
          <w:sz w:val="28"/>
          <w:szCs w:val="28"/>
        </w:rPr>
        <w:t>6</w:t>
      </w:r>
    </w:p>
    <w:p w:rsidR="002A5B75" w:rsidRDefault="002A5B75" w:rsidP="002A5B75">
      <w:pPr>
        <w:ind w:firstLineChars="200" w:firstLine="560"/>
        <w:rPr>
          <w:sz w:val="28"/>
          <w:szCs w:val="28"/>
        </w:rPr>
      </w:pPr>
      <w:r>
        <w:rPr>
          <w:rFonts w:hint="eastAsia"/>
          <w:sz w:val="28"/>
          <w:szCs w:val="28"/>
        </w:rPr>
        <w:t>六、推进高水平的师资队伍建设</w:t>
      </w:r>
      <w:r>
        <w:rPr>
          <w:rFonts w:ascii="黑体" w:eastAsia="黑体" w:hAnsi="黑体" w:hint="eastAsia"/>
          <w:sz w:val="28"/>
          <w:szCs w:val="28"/>
        </w:rPr>
        <w:t>……</w:t>
      </w:r>
      <w:proofErr w:type="gramStart"/>
      <w:r>
        <w:rPr>
          <w:rFonts w:ascii="黑体" w:eastAsia="黑体" w:hAnsi="黑体" w:hint="eastAsia"/>
          <w:sz w:val="28"/>
          <w:szCs w:val="28"/>
        </w:rPr>
        <w:t>……………………………</w:t>
      </w:r>
      <w:proofErr w:type="gramEnd"/>
      <w:r>
        <w:rPr>
          <w:rFonts w:ascii="黑体" w:eastAsia="黑体" w:hAnsi="黑体" w:hint="eastAsia"/>
          <w:sz w:val="28"/>
          <w:szCs w:val="28"/>
        </w:rPr>
        <w:t>2</w:t>
      </w:r>
      <w:r w:rsidR="00E83890">
        <w:rPr>
          <w:rFonts w:ascii="黑体" w:eastAsia="黑体" w:hAnsi="黑体" w:hint="eastAsia"/>
          <w:sz w:val="28"/>
          <w:szCs w:val="28"/>
        </w:rPr>
        <w:t>8</w:t>
      </w:r>
    </w:p>
    <w:p w:rsidR="002A5B75" w:rsidRDefault="002A5B75" w:rsidP="002A5B75">
      <w:pPr>
        <w:ind w:firstLineChars="200" w:firstLine="560"/>
        <w:rPr>
          <w:sz w:val="28"/>
          <w:szCs w:val="28"/>
        </w:rPr>
      </w:pPr>
    </w:p>
    <w:p w:rsidR="002A5B75" w:rsidRDefault="002A5B75" w:rsidP="002A5B75">
      <w:pPr>
        <w:ind w:firstLineChars="200" w:firstLine="560"/>
        <w:rPr>
          <w:rFonts w:ascii="黑体" w:eastAsia="黑体" w:hAnsi="黑体"/>
          <w:sz w:val="28"/>
          <w:szCs w:val="28"/>
        </w:rPr>
      </w:pPr>
      <w:r>
        <w:rPr>
          <w:rFonts w:ascii="黑体" w:eastAsia="黑体" w:hAnsi="黑体" w:hint="eastAsia"/>
          <w:sz w:val="28"/>
          <w:szCs w:val="28"/>
        </w:rPr>
        <w:t>第四部分  保障措施</w:t>
      </w:r>
    </w:p>
    <w:p w:rsidR="005F2B65" w:rsidRDefault="002A5B75" w:rsidP="002A5B75">
      <w:pPr>
        <w:ind w:firstLineChars="200" w:firstLine="560"/>
        <w:rPr>
          <w:rFonts w:ascii="黑体" w:eastAsia="黑体" w:hAnsi="黑体"/>
          <w:sz w:val="28"/>
          <w:szCs w:val="28"/>
        </w:rPr>
        <w:sectPr w:rsidR="005F2B65" w:rsidSect="005F2B65">
          <w:headerReference w:type="even" r:id="rId15"/>
          <w:headerReference w:type="default" r:id="rId16"/>
          <w:footerReference w:type="even" r:id="rId17"/>
          <w:footerReference w:type="default" r:id="rId18"/>
          <w:headerReference w:type="first" r:id="rId19"/>
          <w:footerReference w:type="first" r:id="rId20"/>
          <w:footnotePr>
            <w:numRestart w:val="eachPage"/>
          </w:footnotePr>
          <w:pgSz w:w="11906" w:h="16838" w:code="9"/>
          <w:pgMar w:top="1701" w:right="1531" w:bottom="1701" w:left="1531" w:header="851" w:footer="992" w:gutter="0"/>
          <w:pgNumType w:start="1"/>
          <w:cols w:space="425"/>
          <w:titlePg/>
          <w:docGrid w:type="linesAndChars" w:linePitch="312"/>
        </w:sectPr>
      </w:pPr>
      <w:r>
        <w:rPr>
          <w:rFonts w:hint="eastAsia"/>
          <w:sz w:val="28"/>
          <w:szCs w:val="28"/>
        </w:rPr>
        <w:t>一、党的领导与组织保障</w:t>
      </w:r>
      <w:r>
        <w:rPr>
          <w:rFonts w:ascii="黑体" w:eastAsia="黑体" w:hAnsi="黑体" w:hint="eastAsia"/>
          <w:sz w:val="28"/>
          <w:szCs w:val="28"/>
        </w:rPr>
        <w:t>……</w:t>
      </w:r>
      <w:proofErr w:type="gramStart"/>
      <w:r>
        <w:rPr>
          <w:rFonts w:ascii="黑体" w:eastAsia="黑体" w:hAnsi="黑体" w:hint="eastAsia"/>
          <w:sz w:val="28"/>
          <w:szCs w:val="28"/>
        </w:rPr>
        <w:t>……………………………………</w:t>
      </w:r>
      <w:proofErr w:type="gramEnd"/>
      <w:r w:rsidR="00DF1664">
        <w:rPr>
          <w:rFonts w:ascii="黑体" w:eastAsia="黑体" w:hAnsi="黑体" w:hint="eastAsia"/>
          <w:sz w:val="28"/>
          <w:szCs w:val="28"/>
        </w:rPr>
        <w:t>31</w:t>
      </w:r>
    </w:p>
    <w:p w:rsidR="002A5B75" w:rsidRDefault="002A5B75" w:rsidP="002A5B75">
      <w:pPr>
        <w:ind w:firstLineChars="200" w:firstLine="560"/>
        <w:rPr>
          <w:sz w:val="28"/>
          <w:szCs w:val="28"/>
        </w:rPr>
      </w:pPr>
      <w:r>
        <w:rPr>
          <w:rFonts w:hint="eastAsia"/>
          <w:sz w:val="28"/>
          <w:szCs w:val="28"/>
        </w:rPr>
        <w:lastRenderedPageBreak/>
        <w:t>二、共建与合作</w:t>
      </w:r>
      <w:r>
        <w:rPr>
          <w:rFonts w:ascii="黑体" w:eastAsia="黑体" w:hAnsi="黑体" w:hint="eastAsia"/>
          <w:sz w:val="28"/>
          <w:szCs w:val="28"/>
        </w:rPr>
        <w:t>……</w:t>
      </w:r>
      <w:proofErr w:type="gramStart"/>
      <w:r>
        <w:rPr>
          <w:rFonts w:ascii="黑体" w:eastAsia="黑体" w:hAnsi="黑体" w:hint="eastAsia"/>
          <w:sz w:val="28"/>
          <w:szCs w:val="28"/>
        </w:rPr>
        <w:t>………………………………………………</w:t>
      </w:r>
      <w:proofErr w:type="gramEnd"/>
      <w:r w:rsidR="001B40FE">
        <w:rPr>
          <w:rFonts w:ascii="黑体" w:eastAsia="黑体" w:hAnsi="黑体" w:hint="eastAsia"/>
          <w:sz w:val="28"/>
          <w:szCs w:val="28"/>
        </w:rPr>
        <w:t>3</w:t>
      </w:r>
      <w:r w:rsidR="008F3D55">
        <w:rPr>
          <w:rFonts w:ascii="黑体" w:eastAsia="黑体" w:hAnsi="黑体" w:hint="eastAsia"/>
          <w:sz w:val="28"/>
          <w:szCs w:val="28"/>
        </w:rPr>
        <w:t>6</w:t>
      </w:r>
    </w:p>
    <w:p w:rsidR="002A5B75" w:rsidRDefault="002A5B75" w:rsidP="002A5B75">
      <w:pPr>
        <w:ind w:firstLineChars="200" w:firstLine="560"/>
        <w:rPr>
          <w:sz w:val="28"/>
          <w:szCs w:val="28"/>
        </w:rPr>
      </w:pPr>
      <w:r>
        <w:rPr>
          <w:rFonts w:hint="eastAsia"/>
          <w:sz w:val="28"/>
          <w:szCs w:val="28"/>
        </w:rPr>
        <w:t>三、管理与服务</w:t>
      </w:r>
      <w:r>
        <w:rPr>
          <w:rFonts w:ascii="黑体" w:eastAsia="黑体" w:hAnsi="黑体" w:hint="eastAsia"/>
          <w:sz w:val="28"/>
          <w:szCs w:val="28"/>
        </w:rPr>
        <w:t>……</w:t>
      </w:r>
      <w:proofErr w:type="gramStart"/>
      <w:r>
        <w:rPr>
          <w:rFonts w:ascii="黑体" w:eastAsia="黑体" w:hAnsi="黑体" w:hint="eastAsia"/>
          <w:sz w:val="28"/>
          <w:szCs w:val="28"/>
        </w:rPr>
        <w:t>………………………………………………</w:t>
      </w:r>
      <w:proofErr w:type="gramEnd"/>
      <w:r>
        <w:rPr>
          <w:rFonts w:ascii="黑体" w:eastAsia="黑体" w:hAnsi="黑体" w:hint="eastAsia"/>
          <w:sz w:val="28"/>
          <w:szCs w:val="28"/>
        </w:rPr>
        <w:t>3</w:t>
      </w:r>
      <w:r w:rsidR="008D2276">
        <w:rPr>
          <w:rFonts w:ascii="黑体" w:eastAsia="黑体" w:hAnsi="黑体" w:hint="eastAsia"/>
          <w:sz w:val="28"/>
          <w:szCs w:val="28"/>
        </w:rPr>
        <w:t>8</w:t>
      </w:r>
    </w:p>
    <w:p w:rsidR="002A5B75" w:rsidRDefault="002A5B75" w:rsidP="002A5B75">
      <w:pPr>
        <w:ind w:firstLineChars="200" w:firstLine="560"/>
        <w:rPr>
          <w:sz w:val="28"/>
          <w:szCs w:val="28"/>
        </w:rPr>
      </w:pPr>
      <w:r>
        <w:rPr>
          <w:rFonts w:hint="eastAsia"/>
          <w:sz w:val="28"/>
          <w:szCs w:val="28"/>
        </w:rPr>
        <w:t>四、资源与投入</w:t>
      </w:r>
      <w:r>
        <w:rPr>
          <w:rFonts w:ascii="黑体" w:eastAsia="黑体" w:hAnsi="黑体" w:hint="eastAsia"/>
          <w:sz w:val="28"/>
          <w:szCs w:val="28"/>
        </w:rPr>
        <w:t>……</w:t>
      </w:r>
      <w:proofErr w:type="gramStart"/>
      <w:r>
        <w:rPr>
          <w:rFonts w:ascii="黑体" w:eastAsia="黑体" w:hAnsi="黑体" w:hint="eastAsia"/>
          <w:sz w:val="28"/>
          <w:szCs w:val="28"/>
        </w:rPr>
        <w:t>………………………………………………</w:t>
      </w:r>
      <w:proofErr w:type="gramEnd"/>
      <w:r w:rsidR="00C43AF1">
        <w:rPr>
          <w:rFonts w:ascii="黑体" w:eastAsia="黑体" w:hAnsi="黑体" w:hint="eastAsia"/>
          <w:sz w:val="28"/>
          <w:szCs w:val="28"/>
        </w:rPr>
        <w:t>41</w:t>
      </w:r>
    </w:p>
    <w:p w:rsidR="002A5B75" w:rsidRDefault="002A5B75" w:rsidP="002A5B75">
      <w:pPr>
        <w:ind w:firstLineChars="200" w:firstLine="560"/>
        <w:rPr>
          <w:rFonts w:ascii="黑体" w:eastAsia="黑体" w:hAnsi="黑体"/>
          <w:sz w:val="28"/>
          <w:szCs w:val="28"/>
        </w:rPr>
      </w:pPr>
      <w:r>
        <w:rPr>
          <w:rFonts w:hint="eastAsia"/>
          <w:sz w:val="28"/>
          <w:szCs w:val="28"/>
        </w:rPr>
        <w:t>五、数字化校园建设</w:t>
      </w:r>
      <w:r>
        <w:rPr>
          <w:rFonts w:ascii="黑体" w:eastAsia="黑体" w:hAnsi="黑体" w:hint="eastAsia"/>
          <w:sz w:val="28"/>
          <w:szCs w:val="28"/>
        </w:rPr>
        <w:t>……</w:t>
      </w:r>
      <w:proofErr w:type="gramStart"/>
      <w:r>
        <w:rPr>
          <w:rFonts w:ascii="黑体" w:eastAsia="黑体" w:hAnsi="黑体" w:hint="eastAsia"/>
          <w:sz w:val="28"/>
          <w:szCs w:val="28"/>
        </w:rPr>
        <w:t>…………………………………………</w:t>
      </w:r>
      <w:proofErr w:type="gramEnd"/>
      <w:r w:rsidR="00225886">
        <w:rPr>
          <w:rFonts w:ascii="黑体" w:eastAsia="黑体" w:hAnsi="黑体" w:hint="eastAsia"/>
          <w:sz w:val="28"/>
          <w:szCs w:val="28"/>
        </w:rPr>
        <w:t>43</w:t>
      </w:r>
    </w:p>
    <w:p w:rsidR="002A5B75" w:rsidRDefault="002A5B75" w:rsidP="002A5B75">
      <w:pPr>
        <w:ind w:firstLineChars="200" w:firstLine="560"/>
        <w:rPr>
          <w:rFonts w:ascii="黑体" w:eastAsia="黑体" w:hAnsi="黑体"/>
          <w:sz w:val="28"/>
          <w:szCs w:val="28"/>
        </w:rPr>
      </w:pPr>
      <w:r>
        <w:rPr>
          <w:rFonts w:hint="eastAsia"/>
          <w:sz w:val="28"/>
          <w:szCs w:val="28"/>
        </w:rPr>
        <w:t>六、美丽校园建设</w:t>
      </w:r>
      <w:r>
        <w:rPr>
          <w:rFonts w:ascii="黑体" w:eastAsia="黑体" w:hAnsi="黑体" w:hint="eastAsia"/>
          <w:sz w:val="28"/>
          <w:szCs w:val="28"/>
        </w:rPr>
        <w:t>……</w:t>
      </w:r>
      <w:proofErr w:type="gramStart"/>
      <w:r>
        <w:rPr>
          <w:rFonts w:ascii="黑体" w:eastAsia="黑体" w:hAnsi="黑体" w:hint="eastAsia"/>
          <w:sz w:val="28"/>
          <w:szCs w:val="28"/>
        </w:rPr>
        <w:t>……………………………………………</w:t>
      </w:r>
      <w:proofErr w:type="gramEnd"/>
      <w:r w:rsidR="00247425">
        <w:rPr>
          <w:rFonts w:ascii="黑体" w:eastAsia="黑体" w:hAnsi="黑体" w:hint="eastAsia"/>
          <w:sz w:val="28"/>
          <w:szCs w:val="28"/>
        </w:rPr>
        <w:t>44</w:t>
      </w:r>
    </w:p>
    <w:p w:rsidR="002A5B75" w:rsidRDefault="002A5B75" w:rsidP="002A5B75">
      <w:pPr>
        <w:ind w:firstLineChars="200" w:firstLine="560"/>
        <w:rPr>
          <w:sz w:val="28"/>
          <w:szCs w:val="28"/>
        </w:rPr>
      </w:pPr>
    </w:p>
    <w:p w:rsidR="002A5B75" w:rsidRDefault="002A5B75" w:rsidP="002A5B75">
      <w:pPr>
        <w:ind w:firstLineChars="200" w:firstLine="560"/>
        <w:rPr>
          <w:rFonts w:ascii="黑体" w:eastAsia="黑体" w:hAnsi="黑体"/>
          <w:sz w:val="28"/>
          <w:szCs w:val="28"/>
        </w:rPr>
      </w:pPr>
      <w:r>
        <w:rPr>
          <w:rFonts w:ascii="黑体" w:eastAsia="黑体" w:hAnsi="黑体" w:hint="eastAsia"/>
          <w:sz w:val="28"/>
          <w:szCs w:val="28"/>
        </w:rPr>
        <w:t>第五部分  规划实施、监督与评估</w:t>
      </w:r>
    </w:p>
    <w:p w:rsidR="002A5B75" w:rsidRDefault="002A5B75" w:rsidP="002A5B75">
      <w:pPr>
        <w:ind w:firstLineChars="200" w:firstLine="560"/>
        <w:rPr>
          <w:sz w:val="28"/>
          <w:szCs w:val="28"/>
        </w:rPr>
      </w:pPr>
      <w:r>
        <w:rPr>
          <w:rFonts w:hint="eastAsia"/>
          <w:sz w:val="28"/>
          <w:szCs w:val="28"/>
        </w:rPr>
        <w:t>一、规划实施</w:t>
      </w:r>
      <w:r>
        <w:rPr>
          <w:rFonts w:ascii="黑体" w:eastAsia="黑体" w:hAnsi="黑体" w:hint="eastAsia"/>
          <w:sz w:val="28"/>
          <w:szCs w:val="28"/>
        </w:rPr>
        <w:t>……</w:t>
      </w:r>
      <w:proofErr w:type="gramStart"/>
      <w:r>
        <w:rPr>
          <w:rFonts w:ascii="黑体" w:eastAsia="黑体" w:hAnsi="黑体" w:hint="eastAsia"/>
          <w:sz w:val="28"/>
          <w:szCs w:val="28"/>
        </w:rPr>
        <w:t>…………………………………………………</w:t>
      </w:r>
      <w:proofErr w:type="gramEnd"/>
      <w:r w:rsidR="001B40FE">
        <w:rPr>
          <w:rFonts w:ascii="黑体" w:eastAsia="黑体" w:hAnsi="黑体" w:hint="eastAsia"/>
          <w:sz w:val="28"/>
          <w:szCs w:val="28"/>
        </w:rPr>
        <w:t>4</w:t>
      </w:r>
      <w:r w:rsidR="00253992">
        <w:rPr>
          <w:rFonts w:ascii="黑体" w:eastAsia="黑体" w:hAnsi="黑体" w:hint="eastAsia"/>
          <w:sz w:val="28"/>
          <w:szCs w:val="28"/>
        </w:rPr>
        <w:t>5</w:t>
      </w:r>
      <w:bookmarkStart w:id="0" w:name="_GoBack"/>
      <w:bookmarkEnd w:id="0"/>
    </w:p>
    <w:p w:rsidR="002A5B75" w:rsidRDefault="002A5B75" w:rsidP="002A5B75">
      <w:pPr>
        <w:ind w:firstLineChars="200" w:firstLine="560"/>
        <w:rPr>
          <w:rFonts w:ascii="黑体" w:eastAsia="黑体" w:hAnsi="黑体"/>
          <w:sz w:val="28"/>
          <w:szCs w:val="28"/>
        </w:rPr>
      </w:pPr>
      <w:r>
        <w:rPr>
          <w:rFonts w:hint="eastAsia"/>
          <w:sz w:val="28"/>
          <w:szCs w:val="28"/>
        </w:rPr>
        <w:t>二、实施情况的监督与评估</w:t>
      </w:r>
      <w:r>
        <w:rPr>
          <w:rFonts w:ascii="黑体" w:eastAsia="黑体" w:hAnsi="黑体" w:hint="eastAsia"/>
          <w:sz w:val="28"/>
          <w:szCs w:val="28"/>
        </w:rPr>
        <w:t>……</w:t>
      </w:r>
      <w:proofErr w:type="gramStart"/>
      <w:r>
        <w:rPr>
          <w:rFonts w:ascii="黑体" w:eastAsia="黑体" w:hAnsi="黑体" w:hint="eastAsia"/>
          <w:sz w:val="28"/>
          <w:szCs w:val="28"/>
        </w:rPr>
        <w:t>…………………………………</w:t>
      </w:r>
      <w:proofErr w:type="gramEnd"/>
      <w:r w:rsidR="001B40FE">
        <w:rPr>
          <w:rFonts w:ascii="黑体" w:eastAsia="黑体" w:hAnsi="黑体" w:hint="eastAsia"/>
          <w:sz w:val="28"/>
          <w:szCs w:val="28"/>
        </w:rPr>
        <w:t>4</w:t>
      </w:r>
      <w:r w:rsidR="004570AC">
        <w:rPr>
          <w:rFonts w:ascii="黑体" w:eastAsia="黑体" w:hAnsi="黑体" w:hint="eastAsia"/>
          <w:sz w:val="28"/>
          <w:szCs w:val="28"/>
        </w:rPr>
        <w:t>6</w:t>
      </w:r>
    </w:p>
    <w:p w:rsidR="002A5B75" w:rsidRDefault="002A5B75" w:rsidP="002A5B75">
      <w:pPr>
        <w:ind w:firstLineChars="200" w:firstLine="560"/>
        <w:rPr>
          <w:rFonts w:ascii="黑体" w:eastAsia="黑体" w:hAnsi="黑体"/>
          <w:sz w:val="28"/>
          <w:szCs w:val="28"/>
        </w:rPr>
      </w:pPr>
    </w:p>
    <w:p w:rsidR="002A5B75" w:rsidRDefault="002A5B75" w:rsidP="002A5B75">
      <w:pPr>
        <w:ind w:firstLineChars="200" w:firstLine="560"/>
        <w:rPr>
          <w:rFonts w:ascii="黑体" w:eastAsia="黑体" w:hAnsi="黑体"/>
          <w:sz w:val="28"/>
          <w:szCs w:val="28"/>
        </w:rPr>
      </w:pPr>
      <w:r>
        <w:rPr>
          <w:rFonts w:ascii="黑体" w:eastAsia="黑体" w:hAnsi="黑体" w:hint="eastAsia"/>
          <w:sz w:val="28"/>
          <w:szCs w:val="28"/>
        </w:rPr>
        <w:t xml:space="preserve">附表  </w:t>
      </w:r>
    </w:p>
    <w:p w:rsidR="002A5B75" w:rsidRDefault="002A5B75" w:rsidP="002A5B75">
      <w:pPr>
        <w:ind w:firstLineChars="200" w:firstLine="560"/>
      </w:pPr>
      <w:r>
        <w:rPr>
          <w:rFonts w:hint="eastAsia"/>
          <w:sz w:val="28"/>
          <w:szCs w:val="28"/>
        </w:rPr>
        <w:t>中国劳动关系学院“十三五”发展规划主要发展指标……</w:t>
      </w:r>
      <w:proofErr w:type="gramStart"/>
      <w:r>
        <w:rPr>
          <w:rFonts w:hint="eastAsia"/>
          <w:sz w:val="28"/>
          <w:szCs w:val="28"/>
        </w:rPr>
        <w:t>……</w:t>
      </w:r>
      <w:proofErr w:type="gramEnd"/>
      <w:r>
        <w:rPr>
          <w:rFonts w:hint="eastAsia"/>
          <w:sz w:val="28"/>
          <w:szCs w:val="28"/>
        </w:rPr>
        <w:t>4</w:t>
      </w:r>
      <w:r w:rsidR="00585435">
        <w:rPr>
          <w:rFonts w:hint="eastAsia"/>
          <w:sz w:val="28"/>
          <w:szCs w:val="28"/>
        </w:rPr>
        <w:t>8</w:t>
      </w:r>
    </w:p>
    <w:p w:rsidR="002A5B75" w:rsidRDefault="002A5B75">
      <w:pPr>
        <w:spacing w:line="520" w:lineRule="exact"/>
        <w:jc w:val="center"/>
        <w:rPr>
          <w:rFonts w:ascii="黑体" w:eastAsia="黑体" w:hAnsi="黑体"/>
          <w:sz w:val="44"/>
          <w:szCs w:val="44"/>
        </w:rPr>
      </w:pPr>
    </w:p>
    <w:p w:rsidR="002A5B75" w:rsidRDefault="002A5B75">
      <w:pPr>
        <w:spacing w:line="520" w:lineRule="exact"/>
        <w:jc w:val="center"/>
        <w:rPr>
          <w:rFonts w:ascii="黑体" w:eastAsia="黑体" w:hAnsi="黑体"/>
          <w:sz w:val="44"/>
          <w:szCs w:val="44"/>
        </w:rPr>
      </w:pPr>
    </w:p>
    <w:p w:rsidR="002A5B75" w:rsidRDefault="002A5B75">
      <w:pPr>
        <w:spacing w:line="520" w:lineRule="exact"/>
        <w:jc w:val="center"/>
        <w:rPr>
          <w:rFonts w:ascii="黑体" w:eastAsia="黑体" w:hAnsi="黑体"/>
          <w:sz w:val="44"/>
          <w:szCs w:val="44"/>
        </w:rPr>
      </w:pPr>
    </w:p>
    <w:p w:rsidR="002A5B75" w:rsidRDefault="002A5B75">
      <w:pPr>
        <w:spacing w:line="520" w:lineRule="exact"/>
        <w:jc w:val="center"/>
        <w:rPr>
          <w:rFonts w:ascii="黑体" w:eastAsia="黑体" w:hAnsi="黑体"/>
          <w:sz w:val="44"/>
          <w:szCs w:val="44"/>
        </w:rPr>
      </w:pPr>
    </w:p>
    <w:p w:rsidR="002A5B75" w:rsidRDefault="002A5B75">
      <w:pPr>
        <w:spacing w:line="520" w:lineRule="exact"/>
        <w:jc w:val="center"/>
        <w:rPr>
          <w:rFonts w:ascii="黑体" w:eastAsia="黑体" w:hAnsi="黑体"/>
          <w:sz w:val="44"/>
          <w:szCs w:val="44"/>
        </w:rPr>
      </w:pPr>
    </w:p>
    <w:p w:rsidR="002A5B75" w:rsidRDefault="002A5B75">
      <w:pPr>
        <w:spacing w:line="520" w:lineRule="exact"/>
        <w:jc w:val="center"/>
        <w:rPr>
          <w:rFonts w:ascii="黑体" w:eastAsia="黑体" w:hAnsi="黑体"/>
          <w:sz w:val="44"/>
          <w:szCs w:val="44"/>
        </w:rPr>
      </w:pPr>
    </w:p>
    <w:p w:rsidR="002A5B75" w:rsidRDefault="002A5B75">
      <w:pPr>
        <w:spacing w:line="520" w:lineRule="exact"/>
        <w:jc w:val="center"/>
        <w:rPr>
          <w:rFonts w:ascii="黑体" w:eastAsia="黑体" w:hAnsi="黑体"/>
          <w:sz w:val="44"/>
          <w:szCs w:val="44"/>
        </w:rPr>
      </w:pPr>
    </w:p>
    <w:p w:rsidR="002A5B75" w:rsidRDefault="002A5B75">
      <w:pPr>
        <w:spacing w:line="520" w:lineRule="exact"/>
        <w:jc w:val="center"/>
        <w:rPr>
          <w:rFonts w:ascii="黑体" w:eastAsia="黑体" w:hAnsi="黑体"/>
          <w:sz w:val="44"/>
          <w:szCs w:val="44"/>
        </w:rPr>
      </w:pPr>
    </w:p>
    <w:p w:rsidR="002A5B75" w:rsidRDefault="002A5B75">
      <w:pPr>
        <w:spacing w:line="520" w:lineRule="exact"/>
        <w:jc w:val="center"/>
        <w:rPr>
          <w:rFonts w:ascii="黑体" w:eastAsia="黑体" w:hAnsi="黑体"/>
          <w:sz w:val="44"/>
          <w:szCs w:val="44"/>
        </w:rPr>
      </w:pPr>
    </w:p>
    <w:p w:rsidR="002A5B75" w:rsidRDefault="002A5B75">
      <w:pPr>
        <w:spacing w:line="520" w:lineRule="exact"/>
        <w:jc w:val="center"/>
        <w:rPr>
          <w:rFonts w:ascii="黑体" w:eastAsia="黑体" w:hAnsi="黑体"/>
          <w:sz w:val="44"/>
          <w:szCs w:val="44"/>
        </w:rPr>
      </w:pPr>
    </w:p>
    <w:p w:rsidR="003F0ECD" w:rsidRDefault="003F0ECD">
      <w:pPr>
        <w:spacing w:line="520" w:lineRule="exact"/>
        <w:jc w:val="center"/>
        <w:rPr>
          <w:rFonts w:ascii="黑体" w:eastAsia="黑体" w:hAnsi="黑体"/>
          <w:sz w:val="44"/>
          <w:szCs w:val="44"/>
        </w:rPr>
        <w:sectPr w:rsidR="003F0ECD" w:rsidSect="005F2B65">
          <w:footnotePr>
            <w:numRestart w:val="eachPage"/>
          </w:footnotePr>
          <w:pgSz w:w="11906" w:h="16838" w:code="9"/>
          <w:pgMar w:top="1701" w:right="1531" w:bottom="1701" w:left="1531" w:header="851" w:footer="992" w:gutter="0"/>
          <w:cols w:space="425"/>
          <w:titlePg/>
          <w:docGrid w:type="linesAndChars" w:linePitch="312"/>
        </w:sectPr>
      </w:pPr>
    </w:p>
    <w:p w:rsidR="005173A5" w:rsidRPr="000E11A7" w:rsidRDefault="005173A5" w:rsidP="005173A5">
      <w:pPr>
        <w:spacing w:line="520" w:lineRule="exact"/>
        <w:jc w:val="center"/>
        <w:rPr>
          <w:rFonts w:ascii="方正小标宋_GBK" w:eastAsia="方正小标宋_GBK" w:hAnsi="黑体"/>
          <w:sz w:val="44"/>
          <w:szCs w:val="44"/>
        </w:rPr>
      </w:pPr>
      <w:r w:rsidRPr="000E11A7">
        <w:rPr>
          <w:rFonts w:ascii="方正小标宋_GBK" w:eastAsia="方正小标宋_GBK" w:hAnsi="黑体" w:hint="eastAsia"/>
          <w:sz w:val="44"/>
          <w:szCs w:val="44"/>
        </w:rPr>
        <w:lastRenderedPageBreak/>
        <w:t>中国劳动关系学院“十三五”发展规划</w:t>
      </w:r>
    </w:p>
    <w:p w:rsidR="005173A5" w:rsidRDefault="005173A5" w:rsidP="000E11A7">
      <w:pPr>
        <w:spacing w:line="600" w:lineRule="exact"/>
        <w:jc w:val="center"/>
        <w:rPr>
          <w:rFonts w:ascii="黑体" w:eastAsia="黑体" w:hAnsi="黑体"/>
          <w:sz w:val="44"/>
          <w:szCs w:val="44"/>
        </w:rPr>
      </w:pPr>
    </w:p>
    <w:p w:rsidR="005173A5" w:rsidRDefault="005173A5" w:rsidP="000E11A7">
      <w:pPr>
        <w:spacing w:line="600" w:lineRule="exact"/>
        <w:jc w:val="center"/>
        <w:rPr>
          <w:rFonts w:ascii="黑体" w:eastAsia="黑体" w:hAnsi="黑体"/>
          <w:sz w:val="32"/>
          <w:szCs w:val="32"/>
        </w:rPr>
      </w:pPr>
      <w:r>
        <w:rPr>
          <w:rFonts w:ascii="黑体" w:eastAsia="黑体" w:hAnsi="黑体" w:hint="eastAsia"/>
          <w:sz w:val="32"/>
          <w:szCs w:val="32"/>
        </w:rPr>
        <w:t>（</w:t>
      </w:r>
      <w:r w:rsidR="008A675C">
        <w:rPr>
          <w:rFonts w:ascii="黑体" w:eastAsia="黑体" w:hAnsi="黑体" w:hint="eastAsia"/>
          <w:sz w:val="32"/>
          <w:szCs w:val="32"/>
        </w:rPr>
        <w:t>第10</w:t>
      </w:r>
      <w:r>
        <w:rPr>
          <w:rFonts w:ascii="黑体" w:eastAsia="黑体" w:hAnsi="黑体" w:hint="eastAsia"/>
          <w:sz w:val="32"/>
          <w:szCs w:val="32"/>
        </w:rPr>
        <w:t>稿）</w:t>
      </w:r>
    </w:p>
    <w:p w:rsidR="005173A5" w:rsidRDefault="005173A5" w:rsidP="000E11A7">
      <w:pPr>
        <w:spacing w:line="600" w:lineRule="exact"/>
        <w:jc w:val="center"/>
        <w:rPr>
          <w:rFonts w:ascii="黑体" w:eastAsia="黑体" w:hAnsi="黑体"/>
          <w:sz w:val="32"/>
          <w:szCs w:val="32"/>
        </w:rPr>
      </w:pPr>
    </w:p>
    <w:p w:rsidR="005173A5" w:rsidRDefault="00714BD6" w:rsidP="00714BD6">
      <w:pPr>
        <w:spacing w:line="600" w:lineRule="exact"/>
        <w:rPr>
          <w:rFonts w:ascii="仿宋" w:eastAsia="仿宋" w:hAnsi="仿宋"/>
          <w:sz w:val="32"/>
          <w:szCs w:val="32"/>
        </w:rPr>
      </w:pPr>
      <w:r>
        <w:rPr>
          <w:rFonts w:ascii="仿宋" w:eastAsia="仿宋" w:hAnsi="仿宋" w:hint="eastAsia"/>
          <w:sz w:val="32"/>
          <w:szCs w:val="32"/>
        </w:rPr>
        <w:t xml:space="preserve">    </w:t>
      </w:r>
      <w:r w:rsidR="005173A5">
        <w:rPr>
          <w:rFonts w:ascii="仿宋" w:eastAsia="仿宋" w:hAnsi="仿宋" w:hint="eastAsia"/>
          <w:sz w:val="32"/>
          <w:szCs w:val="32"/>
        </w:rPr>
        <w:t>为保证学校事业的可持续发展，根据《中华人民共和国国民经济和社会发展第十三个五年规划纲要》、《国家中长期教育改革和发展规划纲要（2010-2020年）》，</w:t>
      </w:r>
      <w:r w:rsidR="00B46033" w:rsidRPr="001B2D6A">
        <w:rPr>
          <w:rFonts w:ascii="仿宋" w:eastAsia="仿宋" w:hAnsi="仿宋"/>
          <w:sz w:val="32"/>
          <w:szCs w:val="32"/>
        </w:rPr>
        <w:t>《国家教育事业发展第十三个五年规划》</w:t>
      </w:r>
      <w:r w:rsidR="00B46033">
        <w:rPr>
          <w:rFonts w:ascii="仿宋" w:eastAsia="仿宋" w:hAnsi="仿宋" w:hint="eastAsia"/>
          <w:sz w:val="32"/>
          <w:szCs w:val="32"/>
        </w:rPr>
        <w:t>、</w:t>
      </w:r>
      <w:r w:rsidR="00B46033" w:rsidRPr="00B46033">
        <w:rPr>
          <w:rFonts w:ascii="仿宋" w:eastAsia="仿宋" w:hAnsi="仿宋" w:hint="eastAsia"/>
          <w:sz w:val="32"/>
          <w:szCs w:val="32"/>
        </w:rPr>
        <w:t>《2016-2020年全国工会干部教育培训规划》</w:t>
      </w:r>
      <w:r w:rsidR="00B46033">
        <w:rPr>
          <w:rFonts w:ascii="仿宋" w:eastAsia="仿宋" w:hAnsi="仿宋" w:hint="eastAsia"/>
          <w:sz w:val="32"/>
          <w:szCs w:val="32"/>
        </w:rPr>
        <w:t>，</w:t>
      </w:r>
      <w:r w:rsidR="005173A5">
        <w:rPr>
          <w:rFonts w:ascii="仿宋" w:eastAsia="仿宋" w:hAnsi="仿宋" w:hint="eastAsia"/>
          <w:sz w:val="32"/>
          <w:szCs w:val="32"/>
        </w:rPr>
        <w:t>立足学校实际，制定本规划。本规划是指导学校未来五年改革和发展的纲领性文件，是编制学校各类专项规划、年度工作计划、制定相关政策及进行资源配置的重要依据。</w:t>
      </w:r>
    </w:p>
    <w:p w:rsidR="005173A5" w:rsidRDefault="005173A5" w:rsidP="00714BD6">
      <w:pPr>
        <w:spacing w:line="600" w:lineRule="exact"/>
        <w:ind w:firstLineChars="200" w:firstLine="640"/>
        <w:rPr>
          <w:rFonts w:ascii="仿宋" w:eastAsia="仿宋" w:hAnsi="仿宋"/>
          <w:color w:val="000000"/>
          <w:sz w:val="32"/>
          <w:szCs w:val="32"/>
        </w:rPr>
      </w:pPr>
    </w:p>
    <w:p w:rsidR="005173A5" w:rsidRDefault="00714BD6" w:rsidP="00714BD6">
      <w:pPr>
        <w:spacing w:line="600" w:lineRule="exact"/>
        <w:jc w:val="left"/>
        <w:rPr>
          <w:rFonts w:ascii="黑体" w:eastAsia="黑体" w:hAnsi="黑体"/>
          <w:sz w:val="32"/>
          <w:szCs w:val="32"/>
        </w:rPr>
      </w:pPr>
      <w:r>
        <w:rPr>
          <w:rFonts w:ascii="黑体" w:eastAsia="黑体" w:hAnsi="黑体" w:hint="eastAsia"/>
          <w:sz w:val="32"/>
          <w:szCs w:val="32"/>
        </w:rPr>
        <w:t xml:space="preserve">    </w:t>
      </w:r>
      <w:r w:rsidR="001E4E22">
        <w:rPr>
          <w:rFonts w:ascii="黑体" w:eastAsia="黑体" w:hAnsi="黑体" w:hint="eastAsia"/>
          <w:sz w:val="32"/>
          <w:szCs w:val="32"/>
        </w:rPr>
        <w:t xml:space="preserve"> </w:t>
      </w:r>
      <w:r w:rsidR="005173A5">
        <w:rPr>
          <w:rFonts w:ascii="黑体" w:eastAsia="黑体" w:hAnsi="黑体" w:hint="eastAsia"/>
          <w:sz w:val="32"/>
          <w:szCs w:val="32"/>
        </w:rPr>
        <w:t>第一部分  发展基础与面临的形势</w:t>
      </w:r>
    </w:p>
    <w:p w:rsidR="005173A5" w:rsidRDefault="005173A5" w:rsidP="00814E95">
      <w:pPr>
        <w:spacing w:line="600" w:lineRule="exact"/>
        <w:ind w:firstLineChars="200" w:firstLine="643"/>
        <w:rPr>
          <w:rFonts w:ascii="仿宋" w:eastAsia="仿宋" w:hAnsi="仿宋"/>
          <w:b/>
          <w:sz w:val="32"/>
          <w:szCs w:val="32"/>
        </w:rPr>
      </w:pPr>
      <w:r>
        <w:rPr>
          <w:rFonts w:ascii="仿宋" w:eastAsia="仿宋" w:hAnsi="仿宋" w:hint="eastAsia"/>
          <w:b/>
          <w:sz w:val="32"/>
          <w:szCs w:val="32"/>
        </w:rPr>
        <w:t>一、“十</w:t>
      </w:r>
      <w:r>
        <w:rPr>
          <w:rFonts w:ascii="仿宋" w:eastAsia="仿宋" w:hAnsi="仿宋"/>
          <w:b/>
          <w:sz w:val="32"/>
          <w:szCs w:val="32"/>
        </w:rPr>
        <w:t>二五</w:t>
      </w:r>
      <w:r>
        <w:rPr>
          <w:rFonts w:ascii="仿宋" w:eastAsia="仿宋" w:hAnsi="仿宋" w:hint="eastAsia"/>
          <w:b/>
          <w:sz w:val="32"/>
          <w:szCs w:val="32"/>
        </w:rPr>
        <w:t>”期间</w:t>
      </w:r>
      <w:r>
        <w:rPr>
          <w:rFonts w:ascii="仿宋" w:eastAsia="仿宋" w:hAnsi="仿宋"/>
          <w:b/>
          <w:sz w:val="32"/>
          <w:szCs w:val="32"/>
        </w:rPr>
        <w:t>学校发展状况</w:t>
      </w:r>
    </w:p>
    <w:p w:rsidR="005173A5" w:rsidRDefault="005173A5" w:rsidP="000E11A7">
      <w:pPr>
        <w:spacing w:line="600" w:lineRule="exact"/>
        <w:ind w:firstLineChars="200" w:firstLine="640"/>
        <w:rPr>
          <w:rFonts w:ascii="仿宋" w:eastAsia="仿宋" w:hAnsi="仿宋"/>
          <w:sz w:val="32"/>
          <w:szCs w:val="32"/>
        </w:rPr>
      </w:pPr>
      <w:r>
        <w:rPr>
          <w:rFonts w:ascii="仿宋" w:eastAsia="仿宋" w:hAnsi="仿宋" w:hint="eastAsia"/>
          <w:sz w:val="32"/>
          <w:szCs w:val="32"/>
        </w:rPr>
        <w:t>学校坚持“</w:t>
      </w:r>
      <w:r>
        <w:rPr>
          <w:rFonts w:ascii="仿宋" w:eastAsia="仿宋" w:hAnsi="仿宋"/>
          <w:sz w:val="32"/>
          <w:szCs w:val="32"/>
        </w:rPr>
        <w:t>本科教育</w:t>
      </w:r>
      <w:r>
        <w:rPr>
          <w:rFonts w:ascii="仿宋" w:eastAsia="仿宋" w:hAnsi="仿宋" w:hint="eastAsia"/>
          <w:sz w:val="32"/>
          <w:szCs w:val="32"/>
        </w:rPr>
        <w:t>为</w:t>
      </w:r>
      <w:r>
        <w:rPr>
          <w:rFonts w:ascii="仿宋" w:eastAsia="仿宋" w:hAnsi="仿宋"/>
          <w:sz w:val="32"/>
          <w:szCs w:val="32"/>
        </w:rPr>
        <w:t>重点、干部培训为使命、高职教育为补充</w:t>
      </w:r>
      <w:r>
        <w:rPr>
          <w:rFonts w:ascii="仿宋" w:eastAsia="仿宋" w:hAnsi="仿宋" w:hint="eastAsia"/>
          <w:sz w:val="32"/>
          <w:szCs w:val="32"/>
        </w:rPr>
        <w:t>”的</w:t>
      </w:r>
      <w:r>
        <w:rPr>
          <w:rFonts w:ascii="仿宋" w:eastAsia="仿宋" w:hAnsi="仿宋"/>
          <w:sz w:val="32"/>
          <w:szCs w:val="32"/>
        </w:rPr>
        <w:t>办学格局，</w:t>
      </w:r>
      <w:r>
        <w:rPr>
          <w:rFonts w:ascii="仿宋" w:eastAsia="仿宋" w:hAnsi="仿宋" w:hint="eastAsia"/>
          <w:sz w:val="32"/>
          <w:szCs w:val="32"/>
        </w:rPr>
        <w:t>以</w:t>
      </w:r>
      <w:r>
        <w:rPr>
          <w:rFonts w:ascii="仿宋" w:eastAsia="仿宋" w:hAnsi="仿宋"/>
          <w:sz w:val="32"/>
          <w:szCs w:val="32"/>
        </w:rPr>
        <w:t>建设国内劳动关系和工会领域</w:t>
      </w:r>
      <w:r>
        <w:rPr>
          <w:rFonts w:ascii="仿宋" w:eastAsia="仿宋" w:hAnsi="仿宋" w:hint="eastAsia"/>
          <w:sz w:val="32"/>
          <w:szCs w:val="32"/>
        </w:rPr>
        <w:t>一流高</w:t>
      </w:r>
      <w:r>
        <w:rPr>
          <w:rFonts w:ascii="仿宋" w:eastAsia="仿宋" w:hAnsi="仿宋"/>
          <w:sz w:val="32"/>
          <w:szCs w:val="32"/>
        </w:rPr>
        <w:t>校为目标，</w:t>
      </w:r>
      <w:r>
        <w:rPr>
          <w:rFonts w:ascii="仿宋" w:eastAsia="仿宋" w:hAnsi="仿宋" w:hint="eastAsia"/>
          <w:sz w:val="32"/>
          <w:szCs w:val="32"/>
        </w:rPr>
        <w:t>以教育</w:t>
      </w:r>
      <w:r>
        <w:rPr>
          <w:rFonts w:ascii="仿宋" w:eastAsia="仿宋" w:hAnsi="仿宋"/>
          <w:sz w:val="32"/>
          <w:szCs w:val="32"/>
        </w:rPr>
        <w:t>部本科教学工作合格</w:t>
      </w:r>
      <w:r>
        <w:rPr>
          <w:rFonts w:ascii="仿宋" w:eastAsia="仿宋" w:hAnsi="仿宋" w:hint="eastAsia"/>
          <w:sz w:val="32"/>
          <w:szCs w:val="32"/>
        </w:rPr>
        <w:t>评估为</w:t>
      </w:r>
      <w:r>
        <w:rPr>
          <w:rFonts w:ascii="仿宋" w:eastAsia="仿宋" w:hAnsi="仿宋"/>
          <w:sz w:val="32"/>
          <w:szCs w:val="32"/>
        </w:rPr>
        <w:t>契机，</w:t>
      </w:r>
      <w:r>
        <w:rPr>
          <w:rFonts w:ascii="仿宋" w:eastAsia="仿宋" w:hAnsi="仿宋" w:hint="eastAsia"/>
          <w:sz w:val="32"/>
          <w:szCs w:val="32"/>
        </w:rPr>
        <w:t>全力</w:t>
      </w:r>
      <w:r>
        <w:rPr>
          <w:rFonts w:ascii="仿宋" w:eastAsia="仿宋" w:hAnsi="仿宋"/>
          <w:sz w:val="32"/>
          <w:szCs w:val="32"/>
        </w:rPr>
        <w:t>推进教</w:t>
      </w:r>
      <w:r>
        <w:rPr>
          <w:rFonts w:ascii="仿宋" w:eastAsia="仿宋" w:hAnsi="仿宋" w:hint="eastAsia"/>
          <w:sz w:val="32"/>
          <w:szCs w:val="32"/>
        </w:rPr>
        <w:t>育</w:t>
      </w:r>
      <w:r>
        <w:rPr>
          <w:rFonts w:ascii="仿宋" w:eastAsia="仿宋" w:hAnsi="仿宋"/>
          <w:sz w:val="32"/>
          <w:szCs w:val="32"/>
        </w:rPr>
        <w:t>教学</w:t>
      </w:r>
      <w:r>
        <w:rPr>
          <w:rFonts w:ascii="仿宋" w:eastAsia="仿宋" w:hAnsi="仿宋" w:hint="eastAsia"/>
          <w:sz w:val="32"/>
          <w:szCs w:val="32"/>
        </w:rPr>
        <w:t>工作的</w:t>
      </w:r>
      <w:r>
        <w:rPr>
          <w:rFonts w:ascii="仿宋" w:eastAsia="仿宋" w:hAnsi="仿宋"/>
          <w:sz w:val="32"/>
          <w:szCs w:val="32"/>
        </w:rPr>
        <w:t>规范</w:t>
      </w:r>
      <w:r>
        <w:rPr>
          <w:rFonts w:ascii="仿宋" w:eastAsia="仿宋" w:hAnsi="仿宋" w:hint="eastAsia"/>
          <w:sz w:val="32"/>
          <w:szCs w:val="32"/>
        </w:rPr>
        <w:t>化和特色</w:t>
      </w:r>
      <w:r>
        <w:rPr>
          <w:rFonts w:ascii="仿宋" w:eastAsia="仿宋" w:hAnsi="仿宋"/>
          <w:sz w:val="32"/>
          <w:szCs w:val="32"/>
        </w:rPr>
        <w:t>化，</w:t>
      </w:r>
      <w:r>
        <w:rPr>
          <w:rFonts w:ascii="仿宋" w:eastAsia="仿宋" w:hAnsi="仿宋" w:hint="eastAsia"/>
          <w:sz w:val="32"/>
          <w:szCs w:val="32"/>
        </w:rPr>
        <w:t>在</w:t>
      </w:r>
      <w:r>
        <w:rPr>
          <w:rFonts w:ascii="仿宋" w:eastAsia="仿宋" w:hAnsi="仿宋"/>
          <w:sz w:val="32"/>
          <w:szCs w:val="32"/>
        </w:rPr>
        <w:t>人才培养</w:t>
      </w:r>
      <w:r>
        <w:rPr>
          <w:rFonts w:ascii="仿宋" w:eastAsia="仿宋" w:hAnsi="仿宋" w:hint="eastAsia"/>
          <w:sz w:val="32"/>
          <w:szCs w:val="32"/>
        </w:rPr>
        <w:t>、干部培训</w:t>
      </w:r>
      <w:r>
        <w:rPr>
          <w:rFonts w:ascii="仿宋" w:eastAsia="仿宋" w:hAnsi="仿宋"/>
          <w:sz w:val="32"/>
          <w:szCs w:val="32"/>
        </w:rPr>
        <w:t>、科学研究、</w:t>
      </w:r>
      <w:r>
        <w:rPr>
          <w:rFonts w:ascii="仿宋" w:eastAsia="仿宋" w:hAnsi="仿宋" w:hint="eastAsia"/>
          <w:sz w:val="32"/>
          <w:szCs w:val="32"/>
        </w:rPr>
        <w:t>师资</w:t>
      </w:r>
      <w:r>
        <w:rPr>
          <w:rFonts w:ascii="仿宋" w:eastAsia="仿宋" w:hAnsi="仿宋"/>
          <w:sz w:val="32"/>
          <w:szCs w:val="32"/>
        </w:rPr>
        <w:t>建设等方面取得了较好</w:t>
      </w:r>
      <w:r>
        <w:rPr>
          <w:rFonts w:ascii="仿宋" w:eastAsia="仿宋" w:hAnsi="仿宋" w:hint="eastAsia"/>
          <w:sz w:val="32"/>
          <w:szCs w:val="32"/>
        </w:rPr>
        <w:t>成绩</w:t>
      </w:r>
      <w:r>
        <w:rPr>
          <w:rFonts w:ascii="仿宋" w:eastAsia="仿宋" w:hAnsi="仿宋"/>
          <w:sz w:val="32"/>
          <w:szCs w:val="32"/>
        </w:rPr>
        <w:t>，为学校</w:t>
      </w:r>
      <w:r>
        <w:rPr>
          <w:rFonts w:ascii="仿宋" w:eastAsia="仿宋" w:hAnsi="仿宋" w:hint="eastAsia"/>
          <w:sz w:val="32"/>
          <w:szCs w:val="32"/>
        </w:rPr>
        <w:t>未来</w:t>
      </w:r>
      <w:r>
        <w:rPr>
          <w:rFonts w:ascii="仿宋" w:eastAsia="仿宋" w:hAnsi="仿宋"/>
          <w:sz w:val="32"/>
          <w:szCs w:val="32"/>
        </w:rPr>
        <w:t>五年的发展</w:t>
      </w:r>
      <w:r>
        <w:rPr>
          <w:rFonts w:ascii="仿宋" w:eastAsia="仿宋" w:hAnsi="仿宋" w:hint="eastAsia"/>
          <w:sz w:val="32"/>
          <w:szCs w:val="32"/>
        </w:rPr>
        <w:t>奠定了坚实</w:t>
      </w:r>
      <w:r>
        <w:rPr>
          <w:rFonts w:ascii="仿宋" w:eastAsia="仿宋" w:hAnsi="仿宋"/>
          <w:sz w:val="32"/>
          <w:szCs w:val="32"/>
        </w:rPr>
        <w:t>的基础。</w:t>
      </w:r>
    </w:p>
    <w:p w:rsidR="005173A5" w:rsidRDefault="005173A5" w:rsidP="00814E95">
      <w:pPr>
        <w:spacing w:line="600" w:lineRule="exact"/>
        <w:ind w:firstLineChars="200" w:firstLine="643"/>
        <w:rPr>
          <w:rFonts w:ascii="仿宋" w:eastAsia="仿宋" w:hAnsi="仿宋"/>
          <w:sz w:val="32"/>
          <w:szCs w:val="32"/>
        </w:rPr>
      </w:pPr>
      <w:r>
        <w:rPr>
          <w:rFonts w:ascii="仿宋" w:eastAsia="仿宋" w:hAnsi="仿宋" w:hint="eastAsia"/>
          <w:b/>
          <w:sz w:val="32"/>
          <w:szCs w:val="32"/>
        </w:rPr>
        <w:t>（一）人才</w:t>
      </w:r>
      <w:r>
        <w:rPr>
          <w:rFonts w:ascii="仿宋" w:eastAsia="仿宋" w:hAnsi="仿宋"/>
          <w:b/>
          <w:sz w:val="32"/>
          <w:szCs w:val="32"/>
        </w:rPr>
        <w:t>培养成效显著。</w:t>
      </w:r>
      <w:r>
        <w:rPr>
          <w:rFonts w:ascii="仿宋" w:eastAsia="仿宋" w:hAnsi="仿宋" w:hint="eastAsia"/>
          <w:sz w:val="32"/>
          <w:szCs w:val="32"/>
        </w:rPr>
        <w:t>学校立足</w:t>
      </w:r>
      <w:r>
        <w:rPr>
          <w:rFonts w:ascii="仿宋" w:eastAsia="仿宋" w:hAnsi="仿宋"/>
          <w:sz w:val="32"/>
          <w:szCs w:val="32"/>
        </w:rPr>
        <w:t>劳动关系和工会</w:t>
      </w:r>
      <w:r>
        <w:rPr>
          <w:rFonts w:ascii="仿宋" w:eastAsia="仿宋" w:hAnsi="仿宋" w:hint="eastAsia"/>
          <w:sz w:val="32"/>
          <w:szCs w:val="32"/>
        </w:rPr>
        <w:t>领域</w:t>
      </w:r>
      <w:r>
        <w:rPr>
          <w:rFonts w:ascii="仿宋" w:eastAsia="仿宋" w:hAnsi="仿宋"/>
          <w:sz w:val="32"/>
          <w:szCs w:val="32"/>
        </w:rPr>
        <w:t>，</w:t>
      </w:r>
      <w:r>
        <w:rPr>
          <w:rFonts w:ascii="仿宋" w:eastAsia="仿宋" w:hAnsi="仿宋" w:hint="eastAsia"/>
          <w:sz w:val="32"/>
          <w:szCs w:val="32"/>
        </w:rPr>
        <w:t>建设</w:t>
      </w:r>
      <w:r>
        <w:rPr>
          <w:rFonts w:ascii="仿宋" w:eastAsia="仿宋" w:hAnsi="仿宋"/>
          <w:sz w:val="32"/>
          <w:szCs w:val="32"/>
        </w:rPr>
        <w:t>具有竞争优势与行业特色的</w:t>
      </w:r>
      <w:r>
        <w:rPr>
          <w:rFonts w:ascii="仿宋" w:eastAsia="仿宋" w:hAnsi="仿宋" w:hint="eastAsia"/>
          <w:sz w:val="32"/>
          <w:szCs w:val="32"/>
        </w:rPr>
        <w:t>学科</w:t>
      </w:r>
      <w:r>
        <w:rPr>
          <w:rFonts w:ascii="仿宋" w:eastAsia="仿宋" w:hAnsi="仿宋"/>
          <w:sz w:val="32"/>
          <w:szCs w:val="32"/>
        </w:rPr>
        <w:t>专业</w:t>
      </w:r>
      <w:r>
        <w:rPr>
          <w:rFonts w:ascii="仿宋" w:eastAsia="仿宋" w:hAnsi="仿宋" w:hint="eastAsia"/>
          <w:sz w:val="32"/>
          <w:szCs w:val="32"/>
        </w:rPr>
        <w:t>体系。新设政治学与行</w:t>
      </w:r>
      <w:r>
        <w:rPr>
          <w:rFonts w:ascii="仿宋" w:eastAsia="仿宋" w:hAnsi="仿宋" w:hint="eastAsia"/>
          <w:sz w:val="32"/>
          <w:szCs w:val="32"/>
        </w:rPr>
        <w:lastRenderedPageBreak/>
        <w:t>政学、酒店管理专业，本科专业达到16个</w:t>
      </w:r>
      <w:r>
        <w:rPr>
          <w:rFonts w:ascii="仿宋" w:eastAsia="仿宋" w:hAnsi="仿宋"/>
          <w:sz w:val="32"/>
          <w:szCs w:val="32"/>
        </w:rPr>
        <w:t>。</w:t>
      </w:r>
      <w:r>
        <w:rPr>
          <w:rFonts w:ascii="仿宋" w:eastAsia="仿宋" w:hAnsi="仿宋" w:hint="eastAsia"/>
          <w:sz w:val="32"/>
          <w:szCs w:val="32"/>
        </w:rPr>
        <w:t>截至2015年10月，在校生为6401人，其中研究生95人，本科生4651人，专科生1655人。实施“本科专业综合建设三年行动计划”，将</w:t>
      </w:r>
      <w:r>
        <w:rPr>
          <w:rFonts w:ascii="仿宋" w:eastAsia="仿宋" w:hAnsi="仿宋"/>
          <w:sz w:val="32"/>
          <w:szCs w:val="32"/>
        </w:rPr>
        <w:t>劳动关系等</w:t>
      </w:r>
      <w:r>
        <w:rPr>
          <w:rFonts w:ascii="仿宋" w:eastAsia="仿宋" w:hAnsi="仿宋" w:hint="eastAsia"/>
          <w:sz w:val="32"/>
          <w:szCs w:val="32"/>
        </w:rPr>
        <w:t>特色优势</w:t>
      </w:r>
      <w:r>
        <w:rPr>
          <w:rFonts w:ascii="仿宋" w:eastAsia="仿宋" w:hAnsi="仿宋"/>
          <w:sz w:val="32"/>
          <w:szCs w:val="32"/>
        </w:rPr>
        <w:t>专业</w:t>
      </w:r>
      <w:r>
        <w:rPr>
          <w:rFonts w:ascii="仿宋" w:eastAsia="仿宋" w:hAnsi="仿宋" w:hint="eastAsia"/>
          <w:sz w:val="32"/>
          <w:szCs w:val="32"/>
        </w:rPr>
        <w:t>纳入教育部“本科教学工程”专项资助范围，</w:t>
      </w:r>
      <w:r>
        <w:rPr>
          <w:rFonts w:ascii="仿宋" w:eastAsia="仿宋" w:hAnsi="仿宋"/>
          <w:sz w:val="32"/>
          <w:szCs w:val="32"/>
        </w:rPr>
        <w:t>推动</w:t>
      </w:r>
      <w:r>
        <w:rPr>
          <w:rFonts w:ascii="仿宋" w:eastAsia="仿宋" w:hAnsi="仿宋" w:hint="eastAsia"/>
          <w:sz w:val="32"/>
          <w:szCs w:val="32"/>
        </w:rPr>
        <w:t>了本</w:t>
      </w:r>
      <w:r>
        <w:rPr>
          <w:rFonts w:ascii="仿宋" w:eastAsia="仿宋" w:hAnsi="仿宋"/>
          <w:sz w:val="32"/>
          <w:szCs w:val="32"/>
        </w:rPr>
        <w:t>科专业</w:t>
      </w:r>
      <w:r>
        <w:rPr>
          <w:rFonts w:ascii="仿宋" w:eastAsia="仿宋" w:hAnsi="仿宋" w:hint="eastAsia"/>
          <w:sz w:val="32"/>
          <w:szCs w:val="32"/>
        </w:rPr>
        <w:t>的</w:t>
      </w:r>
      <w:r>
        <w:rPr>
          <w:rFonts w:ascii="仿宋" w:eastAsia="仿宋" w:hAnsi="仿宋"/>
          <w:sz w:val="32"/>
          <w:szCs w:val="32"/>
        </w:rPr>
        <w:t>规范化建设和应用型人才培养水平的提升</w:t>
      </w:r>
      <w:r>
        <w:rPr>
          <w:rFonts w:ascii="仿宋" w:eastAsia="仿宋" w:hAnsi="仿宋" w:hint="eastAsia"/>
          <w:sz w:val="32"/>
          <w:szCs w:val="32"/>
        </w:rPr>
        <w:t>。劳动关系协调与发展综合实验教学中心被确定为</w:t>
      </w:r>
      <w:r>
        <w:rPr>
          <w:rFonts w:ascii="仿宋" w:eastAsia="仿宋" w:hAnsi="仿宋"/>
          <w:sz w:val="32"/>
          <w:szCs w:val="32"/>
        </w:rPr>
        <w:t>国家级实验教学示范中心建设单位</w:t>
      </w:r>
      <w:r>
        <w:rPr>
          <w:rFonts w:ascii="仿宋" w:eastAsia="仿宋" w:hAnsi="仿宋" w:hint="eastAsia"/>
          <w:sz w:val="32"/>
          <w:szCs w:val="32"/>
        </w:rPr>
        <w:t>。</w:t>
      </w:r>
      <w:r>
        <w:rPr>
          <w:rFonts w:ascii="仿宋" w:eastAsia="仿宋" w:hAnsi="仿宋"/>
          <w:sz w:val="32"/>
          <w:szCs w:val="32"/>
        </w:rPr>
        <w:t>2012年</w:t>
      </w:r>
      <w:r>
        <w:rPr>
          <w:rFonts w:ascii="仿宋" w:eastAsia="仿宋" w:hAnsi="仿宋" w:hint="eastAsia"/>
          <w:sz w:val="32"/>
          <w:szCs w:val="32"/>
        </w:rPr>
        <w:t>，</w:t>
      </w:r>
      <w:r>
        <w:rPr>
          <w:rFonts w:ascii="仿宋" w:eastAsia="仿宋" w:hAnsi="仿宋"/>
          <w:sz w:val="32"/>
          <w:szCs w:val="32"/>
        </w:rPr>
        <w:t>国务院学位委员会正式批准</w:t>
      </w:r>
      <w:r>
        <w:rPr>
          <w:rFonts w:ascii="仿宋" w:eastAsia="仿宋" w:hAnsi="仿宋" w:hint="eastAsia"/>
          <w:sz w:val="32"/>
          <w:szCs w:val="32"/>
        </w:rPr>
        <w:t>我校</w:t>
      </w:r>
      <w:r>
        <w:rPr>
          <w:rFonts w:ascii="仿宋" w:eastAsia="仿宋" w:hAnsi="仿宋"/>
          <w:sz w:val="32"/>
          <w:szCs w:val="32"/>
        </w:rPr>
        <w:t>为</w:t>
      </w:r>
      <w:r>
        <w:rPr>
          <w:rFonts w:ascii="仿宋" w:eastAsia="仿宋" w:hAnsi="仿宋" w:hint="eastAsia"/>
          <w:sz w:val="32"/>
          <w:szCs w:val="32"/>
        </w:rPr>
        <w:t>“服务</w:t>
      </w:r>
      <w:r>
        <w:rPr>
          <w:rFonts w:ascii="仿宋" w:eastAsia="仿宋" w:hAnsi="仿宋"/>
          <w:sz w:val="32"/>
          <w:szCs w:val="32"/>
        </w:rPr>
        <w:t>国家特殊需求人才培养项目</w:t>
      </w:r>
      <w:r>
        <w:rPr>
          <w:rFonts w:ascii="仿宋" w:eastAsia="仿宋" w:hAnsi="仿宋" w:hint="eastAsia"/>
          <w:sz w:val="32"/>
          <w:szCs w:val="32"/>
        </w:rPr>
        <w:t>”——学士学位</w:t>
      </w:r>
      <w:r>
        <w:rPr>
          <w:rFonts w:ascii="仿宋" w:eastAsia="仿宋" w:hAnsi="仿宋"/>
          <w:sz w:val="32"/>
          <w:szCs w:val="32"/>
        </w:rPr>
        <w:t>授予单位开展培养</w:t>
      </w:r>
      <w:r>
        <w:rPr>
          <w:rFonts w:ascii="仿宋" w:eastAsia="仿宋" w:hAnsi="仿宋" w:hint="eastAsia"/>
          <w:sz w:val="32"/>
          <w:szCs w:val="32"/>
        </w:rPr>
        <w:t>硕士</w:t>
      </w:r>
      <w:r>
        <w:rPr>
          <w:rFonts w:ascii="仿宋" w:eastAsia="仿宋" w:hAnsi="仿宋"/>
          <w:sz w:val="32"/>
          <w:szCs w:val="32"/>
        </w:rPr>
        <w:t>专业学位研究生</w:t>
      </w:r>
      <w:r>
        <w:rPr>
          <w:rFonts w:ascii="仿宋" w:eastAsia="仿宋" w:hAnsi="仿宋" w:hint="eastAsia"/>
          <w:sz w:val="32"/>
          <w:szCs w:val="32"/>
        </w:rPr>
        <w:t>试点</w:t>
      </w:r>
      <w:r>
        <w:rPr>
          <w:rFonts w:ascii="仿宋" w:eastAsia="仿宋" w:hAnsi="仿宋"/>
          <w:sz w:val="32"/>
          <w:szCs w:val="32"/>
        </w:rPr>
        <w:t>工作单位</w:t>
      </w:r>
      <w:r>
        <w:rPr>
          <w:rFonts w:ascii="仿宋" w:eastAsia="仿宋" w:hAnsi="仿宋" w:hint="eastAsia"/>
          <w:sz w:val="32"/>
          <w:szCs w:val="32"/>
        </w:rPr>
        <w:t>，研究</w:t>
      </w:r>
      <w:r>
        <w:rPr>
          <w:rFonts w:ascii="仿宋" w:eastAsia="仿宋" w:hAnsi="仿宋"/>
          <w:sz w:val="32"/>
          <w:szCs w:val="32"/>
        </w:rPr>
        <w:t>生</w:t>
      </w:r>
      <w:r>
        <w:rPr>
          <w:rFonts w:ascii="仿宋" w:eastAsia="仿宋" w:hAnsi="仿宋" w:hint="eastAsia"/>
          <w:sz w:val="32"/>
          <w:szCs w:val="32"/>
        </w:rPr>
        <w:t>教育实现零的</w:t>
      </w:r>
      <w:r>
        <w:rPr>
          <w:rFonts w:ascii="仿宋" w:eastAsia="仿宋" w:hAnsi="仿宋"/>
          <w:sz w:val="32"/>
          <w:szCs w:val="32"/>
        </w:rPr>
        <w:t>突破</w:t>
      </w:r>
      <w:r>
        <w:rPr>
          <w:rFonts w:ascii="仿宋" w:eastAsia="仿宋" w:hAnsi="仿宋" w:hint="eastAsia"/>
          <w:sz w:val="32"/>
          <w:szCs w:val="32"/>
        </w:rPr>
        <w:t>。高职</w:t>
      </w:r>
      <w:r>
        <w:rPr>
          <w:rFonts w:ascii="仿宋" w:eastAsia="仿宋" w:hAnsi="仿宋"/>
          <w:sz w:val="32"/>
          <w:szCs w:val="32"/>
        </w:rPr>
        <w:t>教育</w:t>
      </w:r>
      <w:r>
        <w:rPr>
          <w:rFonts w:ascii="仿宋" w:eastAsia="仿宋" w:hAnsi="仿宋" w:hint="eastAsia"/>
          <w:sz w:val="32"/>
          <w:szCs w:val="32"/>
        </w:rPr>
        <w:t>校企合作办学取得</w:t>
      </w:r>
      <w:r>
        <w:rPr>
          <w:rFonts w:ascii="仿宋" w:eastAsia="仿宋" w:hAnsi="仿宋"/>
          <w:sz w:val="32"/>
          <w:szCs w:val="32"/>
        </w:rPr>
        <w:t>新</w:t>
      </w:r>
      <w:r>
        <w:rPr>
          <w:rFonts w:ascii="仿宋" w:eastAsia="仿宋" w:hAnsi="仿宋" w:hint="eastAsia"/>
          <w:sz w:val="32"/>
          <w:szCs w:val="32"/>
        </w:rPr>
        <w:t>进展，酒店管理专业“</w:t>
      </w:r>
      <w:r>
        <w:rPr>
          <w:rFonts w:ascii="仿宋" w:eastAsia="仿宋" w:hAnsi="仿宋"/>
          <w:sz w:val="32"/>
          <w:szCs w:val="32"/>
        </w:rPr>
        <w:t>工</w:t>
      </w:r>
      <w:r>
        <w:rPr>
          <w:rFonts w:ascii="仿宋" w:eastAsia="仿宋" w:hAnsi="仿宋" w:hint="eastAsia"/>
          <w:sz w:val="32"/>
          <w:szCs w:val="32"/>
        </w:rPr>
        <w:t>学</w:t>
      </w:r>
      <w:r>
        <w:rPr>
          <w:rFonts w:ascii="仿宋" w:eastAsia="仿宋" w:hAnsi="仿宋"/>
          <w:sz w:val="32"/>
          <w:szCs w:val="32"/>
        </w:rPr>
        <w:t>结合班</w:t>
      </w:r>
      <w:r>
        <w:rPr>
          <w:rFonts w:ascii="仿宋" w:eastAsia="仿宋" w:hAnsi="仿宋" w:hint="eastAsia"/>
          <w:sz w:val="32"/>
          <w:szCs w:val="32"/>
        </w:rPr>
        <w:t>”成功举办，学校荣获</w:t>
      </w:r>
      <w:r>
        <w:rPr>
          <w:rFonts w:ascii="仿宋" w:eastAsia="仿宋" w:hAnsi="仿宋"/>
          <w:sz w:val="32"/>
          <w:szCs w:val="32"/>
        </w:rPr>
        <w:t>中国饭店协会颁发的</w:t>
      </w:r>
      <w:r>
        <w:rPr>
          <w:rFonts w:ascii="仿宋" w:eastAsia="仿宋" w:hAnsi="仿宋" w:hint="eastAsia"/>
          <w:sz w:val="32"/>
          <w:szCs w:val="32"/>
        </w:rPr>
        <w:t>酒店</w:t>
      </w:r>
      <w:r>
        <w:rPr>
          <w:rFonts w:ascii="仿宋" w:eastAsia="仿宋" w:hAnsi="仿宋"/>
          <w:sz w:val="32"/>
          <w:szCs w:val="32"/>
        </w:rPr>
        <w:t>业最高级别的“</w:t>
      </w:r>
      <w:r>
        <w:rPr>
          <w:rFonts w:ascii="仿宋" w:eastAsia="仿宋" w:hAnsi="仿宋" w:hint="eastAsia"/>
          <w:sz w:val="32"/>
          <w:szCs w:val="32"/>
        </w:rPr>
        <w:t>最佳名校</w:t>
      </w:r>
      <w:r>
        <w:rPr>
          <w:rFonts w:ascii="仿宋" w:eastAsia="仿宋" w:hAnsi="仿宋"/>
          <w:sz w:val="32"/>
          <w:szCs w:val="32"/>
        </w:rPr>
        <w:t>”</w:t>
      </w:r>
      <w:r>
        <w:rPr>
          <w:rFonts w:ascii="仿宋" w:eastAsia="仿宋" w:hAnsi="仿宋" w:hint="eastAsia"/>
          <w:sz w:val="32"/>
          <w:szCs w:val="32"/>
        </w:rPr>
        <w:t>奖。继续举办有特色的成人高等教育——</w:t>
      </w:r>
      <w:r>
        <w:rPr>
          <w:rFonts w:ascii="仿宋" w:eastAsia="仿宋" w:hAnsi="仿宋"/>
          <w:sz w:val="32"/>
          <w:szCs w:val="32"/>
        </w:rPr>
        <w:t>全国劳模本科班</w:t>
      </w:r>
      <w:r>
        <w:rPr>
          <w:rFonts w:ascii="仿宋" w:eastAsia="仿宋" w:hAnsi="仿宋" w:hint="eastAsia"/>
          <w:sz w:val="32"/>
          <w:szCs w:val="32"/>
        </w:rPr>
        <w:t>、</w:t>
      </w:r>
      <w:r>
        <w:rPr>
          <w:rFonts w:ascii="仿宋" w:eastAsia="仿宋" w:hAnsi="仿宋"/>
          <w:sz w:val="32"/>
          <w:szCs w:val="32"/>
        </w:rPr>
        <w:t>港澳</w:t>
      </w:r>
      <w:r>
        <w:rPr>
          <w:rFonts w:ascii="仿宋" w:eastAsia="仿宋" w:hAnsi="仿宋" w:hint="eastAsia"/>
          <w:sz w:val="32"/>
          <w:szCs w:val="32"/>
        </w:rPr>
        <w:t>工会班</w:t>
      </w:r>
      <w:r>
        <w:rPr>
          <w:rFonts w:ascii="仿宋" w:eastAsia="仿宋" w:hAnsi="仿宋"/>
          <w:sz w:val="32"/>
          <w:szCs w:val="32"/>
        </w:rPr>
        <w:t>。</w:t>
      </w:r>
      <w:r>
        <w:rPr>
          <w:rFonts w:ascii="仿宋" w:eastAsia="仿宋" w:hAnsi="仿宋" w:hint="eastAsia"/>
          <w:sz w:val="32"/>
          <w:szCs w:val="32"/>
        </w:rPr>
        <w:t>全</w:t>
      </w:r>
      <w:r>
        <w:rPr>
          <w:rFonts w:ascii="仿宋" w:eastAsia="仿宋" w:hAnsi="仿宋"/>
          <w:sz w:val="32"/>
          <w:szCs w:val="32"/>
        </w:rPr>
        <w:t>校</w:t>
      </w:r>
      <w:r>
        <w:rPr>
          <w:rFonts w:ascii="仿宋" w:eastAsia="仿宋" w:hAnsi="仿宋" w:hint="eastAsia"/>
          <w:sz w:val="32"/>
          <w:szCs w:val="32"/>
        </w:rPr>
        <w:t>教师</w:t>
      </w:r>
      <w:r>
        <w:rPr>
          <w:rFonts w:ascii="仿宋" w:eastAsia="仿宋" w:hAnsi="仿宋"/>
          <w:sz w:val="32"/>
          <w:szCs w:val="32"/>
        </w:rPr>
        <w:t>共</w:t>
      </w:r>
      <w:r>
        <w:rPr>
          <w:rFonts w:ascii="仿宋" w:eastAsia="仿宋" w:hAnsi="仿宋" w:hint="eastAsia"/>
          <w:sz w:val="32"/>
          <w:szCs w:val="32"/>
        </w:rPr>
        <w:t>获得北京市教学成果二等奖1项、北京市教改项目等</w:t>
      </w:r>
      <w:r>
        <w:rPr>
          <w:rFonts w:ascii="仿宋" w:eastAsia="仿宋" w:hAnsi="仿宋"/>
          <w:sz w:val="32"/>
          <w:szCs w:val="32"/>
        </w:rPr>
        <w:t>立项22</w:t>
      </w:r>
      <w:r>
        <w:rPr>
          <w:rFonts w:ascii="仿宋" w:eastAsia="仿宋" w:hAnsi="仿宋" w:hint="eastAsia"/>
          <w:sz w:val="32"/>
          <w:szCs w:val="32"/>
        </w:rPr>
        <w:t>项，</w:t>
      </w:r>
      <w:r>
        <w:rPr>
          <w:rFonts w:ascii="仿宋" w:eastAsia="仿宋" w:hAnsi="仿宋"/>
          <w:sz w:val="32"/>
          <w:szCs w:val="32"/>
        </w:rPr>
        <w:t>出版规划</w:t>
      </w:r>
      <w:r>
        <w:rPr>
          <w:rFonts w:ascii="仿宋" w:eastAsia="仿宋" w:hAnsi="仿宋" w:hint="eastAsia"/>
          <w:sz w:val="32"/>
          <w:szCs w:val="32"/>
        </w:rPr>
        <w:t>教材</w:t>
      </w:r>
      <w:r>
        <w:rPr>
          <w:rFonts w:ascii="仿宋" w:eastAsia="仿宋" w:hAnsi="仿宋"/>
          <w:sz w:val="32"/>
          <w:szCs w:val="32"/>
        </w:rPr>
        <w:t>23部</w:t>
      </w:r>
      <w:r>
        <w:rPr>
          <w:rFonts w:ascii="仿宋" w:eastAsia="仿宋" w:hAnsi="仿宋" w:hint="eastAsia"/>
          <w:sz w:val="32"/>
          <w:szCs w:val="32"/>
        </w:rPr>
        <w:t>，发表教学研究论文200余篇。学生获得市</w:t>
      </w:r>
      <w:r>
        <w:rPr>
          <w:rFonts w:ascii="仿宋" w:eastAsia="仿宋" w:hAnsi="仿宋"/>
          <w:sz w:val="32"/>
          <w:szCs w:val="32"/>
        </w:rPr>
        <w:t>级以上科研和创新创业项目</w:t>
      </w:r>
      <w:r>
        <w:rPr>
          <w:rFonts w:ascii="仿宋" w:eastAsia="仿宋" w:hAnsi="仿宋" w:hint="eastAsia"/>
          <w:sz w:val="32"/>
          <w:szCs w:val="32"/>
        </w:rPr>
        <w:t>2</w:t>
      </w:r>
      <w:r>
        <w:rPr>
          <w:rFonts w:ascii="仿宋" w:eastAsia="仿宋" w:hAnsi="仿宋"/>
          <w:sz w:val="32"/>
          <w:szCs w:val="32"/>
        </w:rPr>
        <w:t>60</w:t>
      </w:r>
      <w:r>
        <w:rPr>
          <w:rFonts w:ascii="仿宋" w:eastAsia="仿宋" w:hAnsi="仿宋" w:hint="eastAsia"/>
          <w:sz w:val="32"/>
          <w:szCs w:val="32"/>
        </w:rPr>
        <w:t>项，在市级以上各</w:t>
      </w:r>
      <w:r>
        <w:rPr>
          <w:rFonts w:ascii="仿宋" w:eastAsia="仿宋" w:hAnsi="仿宋"/>
          <w:sz w:val="32"/>
          <w:szCs w:val="32"/>
        </w:rPr>
        <w:t>类</w:t>
      </w:r>
      <w:r>
        <w:rPr>
          <w:rFonts w:ascii="仿宋" w:eastAsia="仿宋" w:hAnsi="仿宋" w:hint="eastAsia"/>
          <w:sz w:val="32"/>
          <w:szCs w:val="32"/>
        </w:rPr>
        <w:t>学科竞赛</w:t>
      </w:r>
      <w:r>
        <w:rPr>
          <w:rFonts w:ascii="仿宋" w:eastAsia="仿宋" w:hAnsi="仿宋"/>
          <w:sz w:val="32"/>
          <w:szCs w:val="32"/>
        </w:rPr>
        <w:t>中获</w:t>
      </w:r>
      <w:r>
        <w:rPr>
          <w:rFonts w:ascii="仿宋" w:eastAsia="仿宋" w:hAnsi="仿宋" w:hint="eastAsia"/>
          <w:sz w:val="32"/>
          <w:szCs w:val="32"/>
        </w:rPr>
        <w:t>奖1</w:t>
      </w:r>
      <w:r>
        <w:rPr>
          <w:rFonts w:ascii="仿宋" w:eastAsia="仿宋" w:hAnsi="仿宋"/>
          <w:sz w:val="32"/>
          <w:szCs w:val="32"/>
        </w:rPr>
        <w:t>1次。</w:t>
      </w:r>
      <w:r>
        <w:rPr>
          <w:rFonts w:ascii="仿宋" w:eastAsia="仿宋" w:hAnsi="仿宋" w:hint="eastAsia"/>
          <w:sz w:val="32"/>
          <w:szCs w:val="32"/>
        </w:rPr>
        <w:t>毕业</w:t>
      </w:r>
      <w:r>
        <w:rPr>
          <w:rFonts w:ascii="仿宋" w:eastAsia="仿宋" w:hAnsi="仿宋"/>
          <w:sz w:val="32"/>
          <w:szCs w:val="32"/>
        </w:rPr>
        <w:t>生就业</w:t>
      </w:r>
      <w:r>
        <w:rPr>
          <w:rFonts w:ascii="仿宋" w:eastAsia="仿宋" w:hAnsi="仿宋" w:hint="eastAsia"/>
          <w:sz w:val="32"/>
          <w:szCs w:val="32"/>
        </w:rPr>
        <w:t>率连续4年达到</w:t>
      </w:r>
      <w:r>
        <w:rPr>
          <w:rFonts w:ascii="仿宋" w:eastAsia="仿宋" w:hAnsi="仿宋"/>
          <w:sz w:val="32"/>
          <w:szCs w:val="32"/>
        </w:rPr>
        <w:t>95%</w:t>
      </w:r>
      <w:r>
        <w:rPr>
          <w:rFonts w:ascii="仿宋" w:eastAsia="仿宋" w:hAnsi="仿宋" w:hint="eastAsia"/>
          <w:sz w:val="32"/>
          <w:szCs w:val="32"/>
        </w:rPr>
        <w:t>以上，</w:t>
      </w:r>
      <w:r>
        <w:rPr>
          <w:rFonts w:ascii="仿宋" w:eastAsia="仿宋" w:hAnsi="仿宋"/>
          <w:sz w:val="32"/>
          <w:szCs w:val="32"/>
        </w:rPr>
        <w:t>就业质量</w:t>
      </w:r>
      <w:r>
        <w:rPr>
          <w:rFonts w:ascii="仿宋" w:eastAsia="仿宋" w:hAnsi="仿宋" w:hint="eastAsia"/>
          <w:sz w:val="32"/>
          <w:szCs w:val="32"/>
        </w:rPr>
        <w:t>稳步</w:t>
      </w:r>
      <w:r>
        <w:rPr>
          <w:rFonts w:ascii="仿宋" w:eastAsia="仿宋" w:hAnsi="仿宋"/>
          <w:sz w:val="32"/>
          <w:szCs w:val="32"/>
        </w:rPr>
        <w:t>提高</w:t>
      </w:r>
      <w:r>
        <w:rPr>
          <w:rFonts w:ascii="仿宋" w:eastAsia="仿宋" w:hAnsi="仿宋" w:hint="eastAsia"/>
          <w:sz w:val="32"/>
          <w:szCs w:val="32"/>
        </w:rPr>
        <w:t>。</w:t>
      </w:r>
    </w:p>
    <w:p w:rsidR="005173A5" w:rsidRDefault="00714BD6" w:rsidP="00714BD6">
      <w:pPr>
        <w:spacing w:line="600" w:lineRule="exact"/>
        <w:rPr>
          <w:rFonts w:ascii="仿宋" w:eastAsia="仿宋" w:hAnsi="仿宋"/>
          <w:sz w:val="32"/>
          <w:szCs w:val="32"/>
        </w:rPr>
      </w:pPr>
      <w:r>
        <w:rPr>
          <w:rFonts w:ascii="仿宋" w:eastAsia="仿宋" w:hAnsi="仿宋" w:hint="eastAsia"/>
          <w:b/>
          <w:sz w:val="32"/>
          <w:szCs w:val="32"/>
        </w:rPr>
        <w:t xml:space="preserve">    </w:t>
      </w:r>
      <w:r w:rsidR="005173A5">
        <w:rPr>
          <w:rFonts w:ascii="仿宋" w:eastAsia="仿宋" w:hAnsi="仿宋" w:hint="eastAsia"/>
          <w:b/>
          <w:sz w:val="32"/>
          <w:szCs w:val="32"/>
        </w:rPr>
        <w:t>（二）工会</w:t>
      </w:r>
      <w:r w:rsidR="005173A5">
        <w:rPr>
          <w:rFonts w:ascii="仿宋" w:eastAsia="仿宋" w:hAnsi="仿宋"/>
          <w:b/>
          <w:sz w:val="32"/>
          <w:szCs w:val="32"/>
        </w:rPr>
        <w:t>干部培训稳步发展。</w:t>
      </w:r>
      <w:r w:rsidR="005173A5">
        <w:rPr>
          <w:rFonts w:ascii="仿宋" w:eastAsia="仿宋" w:hAnsi="仿宋" w:hint="eastAsia"/>
          <w:sz w:val="32"/>
          <w:szCs w:val="32"/>
        </w:rPr>
        <w:t>学校</w:t>
      </w:r>
      <w:r w:rsidR="005173A5">
        <w:rPr>
          <w:rFonts w:ascii="仿宋" w:eastAsia="仿宋" w:hAnsi="仿宋"/>
          <w:sz w:val="32"/>
          <w:szCs w:val="32"/>
        </w:rPr>
        <w:t>坚持工会干部培训</w:t>
      </w:r>
      <w:r w:rsidR="005173A5">
        <w:rPr>
          <w:rFonts w:ascii="仿宋" w:eastAsia="仿宋" w:hAnsi="仿宋" w:hint="eastAsia"/>
          <w:sz w:val="32"/>
          <w:szCs w:val="32"/>
        </w:rPr>
        <w:t>在</w:t>
      </w:r>
      <w:r w:rsidR="005173A5">
        <w:rPr>
          <w:rFonts w:ascii="仿宋" w:eastAsia="仿宋" w:hAnsi="仿宋"/>
          <w:sz w:val="32"/>
          <w:szCs w:val="32"/>
        </w:rPr>
        <w:t>整体办学中的</w:t>
      </w:r>
      <w:r w:rsidR="005173A5">
        <w:rPr>
          <w:rFonts w:ascii="仿宋" w:eastAsia="仿宋" w:hAnsi="仿宋" w:hint="eastAsia"/>
          <w:sz w:val="32"/>
          <w:szCs w:val="32"/>
        </w:rPr>
        <w:t>使命地位，</w:t>
      </w:r>
      <w:r w:rsidR="005173A5">
        <w:rPr>
          <w:rFonts w:ascii="仿宋" w:eastAsia="仿宋" w:hAnsi="仿宋"/>
          <w:sz w:val="32"/>
          <w:szCs w:val="32"/>
        </w:rPr>
        <w:t>完成计划内</w:t>
      </w:r>
      <w:r w:rsidR="005173A5">
        <w:rPr>
          <w:rFonts w:ascii="仿宋" w:eastAsia="仿宋" w:hAnsi="仿宋" w:hint="eastAsia"/>
          <w:sz w:val="32"/>
          <w:szCs w:val="32"/>
        </w:rPr>
        <w:t>和</w:t>
      </w:r>
      <w:r w:rsidR="005173A5">
        <w:rPr>
          <w:rFonts w:ascii="仿宋" w:eastAsia="仿宋" w:hAnsi="仿宋"/>
          <w:sz w:val="32"/>
          <w:szCs w:val="32"/>
        </w:rPr>
        <w:t>计划</w:t>
      </w:r>
      <w:r w:rsidR="005173A5">
        <w:rPr>
          <w:rFonts w:ascii="仿宋" w:eastAsia="仿宋" w:hAnsi="仿宋" w:hint="eastAsia"/>
          <w:sz w:val="32"/>
          <w:szCs w:val="32"/>
        </w:rPr>
        <w:t>外</w:t>
      </w:r>
      <w:r w:rsidR="005173A5">
        <w:rPr>
          <w:rFonts w:ascii="仿宋" w:eastAsia="仿宋" w:hAnsi="仿宋"/>
          <w:sz w:val="32"/>
          <w:szCs w:val="32"/>
        </w:rPr>
        <w:t>培训</w:t>
      </w:r>
      <w:r w:rsidR="005173A5">
        <w:rPr>
          <w:rFonts w:ascii="仿宋" w:eastAsia="仿宋" w:hAnsi="仿宋" w:hint="eastAsia"/>
          <w:sz w:val="32"/>
          <w:szCs w:val="32"/>
        </w:rPr>
        <w:t>共</w:t>
      </w:r>
      <w:r w:rsidR="005173A5">
        <w:rPr>
          <w:rFonts w:ascii="仿宋" w:eastAsia="仿宋" w:hAnsi="仿宋"/>
          <w:sz w:val="32"/>
          <w:szCs w:val="32"/>
        </w:rPr>
        <w:t>277</w:t>
      </w:r>
      <w:r w:rsidR="005173A5">
        <w:rPr>
          <w:rFonts w:ascii="仿宋" w:eastAsia="仿宋" w:hAnsi="仿宋" w:hint="eastAsia"/>
          <w:sz w:val="32"/>
          <w:szCs w:val="32"/>
        </w:rPr>
        <w:t>个</w:t>
      </w:r>
      <w:r w:rsidR="005173A5">
        <w:rPr>
          <w:rFonts w:ascii="仿宋" w:eastAsia="仿宋" w:hAnsi="仿宋"/>
          <w:sz w:val="32"/>
          <w:szCs w:val="32"/>
        </w:rPr>
        <w:t>班次，培训工会干部22686人次</w:t>
      </w:r>
      <w:r w:rsidR="005173A5">
        <w:rPr>
          <w:rFonts w:ascii="仿宋" w:eastAsia="仿宋" w:hAnsi="仿宋" w:hint="eastAsia"/>
          <w:sz w:val="32"/>
          <w:szCs w:val="32"/>
        </w:rPr>
        <w:t>。建立</w:t>
      </w:r>
      <w:r w:rsidR="005173A5">
        <w:rPr>
          <w:rFonts w:ascii="仿宋" w:eastAsia="仿宋" w:hAnsi="仿宋"/>
          <w:sz w:val="32"/>
          <w:szCs w:val="32"/>
        </w:rPr>
        <w:t>专项制度，加强</w:t>
      </w:r>
      <w:r w:rsidR="005173A5">
        <w:rPr>
          <w:rFonts w:ascii="仿宋" w:eastAsia="仿宋" w:hAnsi="仿宋" w:hint="eastAsia"/>
          <w:sz w:val="32"/>
          <w:szCs w:val="32"/>
        </w:rPr>
        <w:t>师资</w:t>
      </w:r>
      <w:r w:rsidR="005173A5">
        <w:rPr>
          <w:rFonts w:ascii="仿宋" w:eastAsia="仿宋" w:hAnsi="仿宋"/>
          <w:sz w:val="32"/>
          <w:szCs w:val="32"/>
        </w:rPr>
        <w:t>队伍</w:t>
      </w:r>
      <w:r w:rsidR="005173A5">
        <w:rPr>
          <w:rFonts w:ascii="仿宋" w:eastAsia="仿宋" w:hAnsi="仿宋" w:hint="eastAsia"/>
          <w:sz w:val="32"/>
          <w:szCs w:val="32"/>
        </w:rPr>
        <w:t>建设</w:t>
      </w:r>
      <w:r w:rsidR="005173A5">
        <w:rPr>
          <w:rFonts w:ascii="仿宋" w:eastAsia="仿宋" w:hAnsi="仿宋"/>
          <w:sz w:val="32"/>
          <w:szCs w:val="32"/>
        </w:rPr>
        <w:t>，形成</w:t>
      </w:r>
      <w:r w:rsidR="005173A5">
        <w:rPr>
          <w:rFonts w:ascii="仿宋" w:eastAsia="仿宋" w:hAnsi="仿宋" w:hint="eastAsia"/>
          <w:sz w:val="32"/>
          <w:szCs w:val="32"/>
        </w:rPr>
        <w:t>了初具规模、比较稳定的</w:t>
      </w:r>
      <w:r w:rsidR="005173A5">
        <w:rPr>
          <w:rFonts w:ascii="仿宋" w:eastAsia="仿宋" w:hAnsi="仿宋"/>
          <w:sz w:val="32"/>
          <w:szCs w:val="32"/>
        </w:rPr>
        <w:t>专</w:t>
      </w:r>
      <w:r w:rsidR="005173A5">
        <w:rPr>
          <w:rFonts w:ascii="仿宋" w:eastAsia="仿宋" w:hAnsi="仿宋" w:hint="eastAsia"/>
          <w:sz w:val="32"/>
          <w:szCs w:val="32"/>
        </w:rPr>
        <w:t>任</w:t>
      </w:r>
      <w:r w:rsidR="005173A5">
        <w:rPr>
          <w:rFonts w:ascii="仿宋" w:eastAsia="仿宋" w:hAnsi="仿宋"/>
          <w:sz w:val="32"/>
          <w:szCs w:val="32"/>
        </w:rPr>
        <w:t>教师队伍。</w:t>
      </w:r>
      <w:r w:rsidR="005173A5">
        <w:rPr>
          <w:rFonts w:ascii="仿宋" w:eastAsia="仿宋" w:hAnsi="仿宋" w:hint="eastAsia"/>
          <w:sz w:val="32"/>
          <w:szCs w:val="32"/>
        </w:rPr>
        <w:t>参与</w:t>
      </w:r>
      <w:r w:rsidR="005173A5">
        <w:rPr>
          <w:rFonts w:ascii="仿宋" w:eastAsia="仿宋" w:hAnsi="仿宋"/>
          <w:sz w:val="32"/>
          <w:szCs w:val="32"/>
        </w:rPr>
        <w:t>全总培训教材的编写和修订</w:t>
      </w:r>
      <w:r w:rsidR="005173A5">
        <w:rPr>
          <w:rFonts w:ascii="仿宋" w:eastAsia="仿宋" w:hAnsi="仿宋" w:hint="eastAsia"/>
          <w:sz w:val="32"/>
          <w:szCs w:val="32"/>
        </w:rPr>
        <w:t>工作，</w:t>
      </w:r>
      <w:r w:rsidR="005173A5">
        <w:rPr>
          <w:rFonts w:ascii="仿宋" w:eastAsia="仿宋" w:hAnsi="仿宋"/>
          <w:sz w:val="32"/>
          <w:szCs w:val="32"/>
        </w:rPr>
        <w:t>以</w:t>
      </w:r>
      <w:r w:rsidR="005173A5">
        <w:rPr>
          <w:rFonts w:ascii="仿宋" w:eastAsia="仿宋" w:hAnsi="仿宋" w:hint="eastAsia"/>
          <w:sz w:val="32"/>
          <w:szCs w:val="32"/>
        </w:rPr>
        <w:t>创新</w:t>
      </w:r>
      <w:r w:rsidR="005173A5">
        <w:rPr>
          <w:rFonts w:ascii="仿宋" w:eastAsia="仿宋" w:hAnsi="仿宋"/>
          <w:sz w:val="32"/>
          <w:szCs w:val="32"/>
        </w:rPr>
        <w:t>开放的</w:t>
      </w:r>
      <w:r w:rsidR="005173A5">
        <w:rPr>
          <w:rFonts w:ascii="仿宋" w:eastAsia="仿宋" w:hAnsi="仿宋" w:hint="eastAsia"/>
          <w:sz w:val="32"/>
          <w:szCs w:val="32"/>
        </w:rPr>
        <w:t>理念</w:t>
      </w:r>
      <w:r w:rsidR="005173A5">
        <w:rPr>
          <w:rFonts w:ascii="仿宋" w:eastAsia="仿宋" w:hAnsi="仿宋"/>
          <w:sz w:val="32"/>
          <w:szCs w:val="32"/>
        </w:rPr>
        <w:t>引</w:t>
      </w:r>
      <w:r w:rsidR="005173A5">
        <w:rPr>
          <w:rFonts w:ascii="仿宋" w:eastAsia="仿宋" w:hAnsi="仿宋" w:hint="eastAsia"/>
          <w:sz w:val="32"/>
          <w:szCs w:val="32"/>
        </w:rPr>
        <w:t>进</w:t>
      </w:r>
      <w:r w:rsidR="005173A5">
        <w:rPr>
          <w:rFonts w:ascii="仿宋" w:eastAsia="仿宋" w:hAnsi="仿宋"/>
          <w:sz w:val="32"/>
          <w:szCs w:val="32"/>
        </w:rPr>
        <w:t>优质教育</w:t>
      </w:r>
      <w:r w:rsidR="005173A5">
        <w:rPr>
          <w:rFonts w:ascii="仿宋" w:eastAsia="仿宋" w:hAnsi="仿宋" w:hint="eastAsia"/>
          <w:sz w:val="32"/>
          <w:szCs w:val="32"/>
        </w:rPr>
        <w:t>培训</w:t>
      </w:r>
      <w:r w:rsidR="005173A5">
        <w:rPr>
          <w:rFonts w:ascii="仿宋" w:eastAsia="仿宋" w:hAnsi="仿宋"/>
          <w:sz w:val="32"/>
          <w:szCs w:val="32"/>
        </w:rPr>
        <w:t>资源，</w:t>
      </w:r>
      <w:r w:rsidR="005173A5">
        <w:rPr>
          <w:rFonts w:ascii="仿宋" w:eastAsia="仿宋" w:hAnsi="仿宋"/>
          <w:sz w:val="32"/>
          <w:szCs w:val="32"/>
        </w:rPr>
        <w:lastRenderedPageBreak/>
        <w:t>推动</w:t>
      </w:r>
      <w:r w:rsidR="005173A5">
        <w:rPr>
          <w:rFonts w:ascii="仿宋" w:eastAsia="仿宋" w:hAnsi="仿宋" w:hint="eastAsia"/>
          <w:sz w:val="32"/>
          <w:szCs w:val="32"/>
        </w:rPr>
        <w:t>学校</w:t>
      </w:r>
      <w:r w:rsidR="005173A5">
        <w:rPr>
          <w:rFonts w:ascii="仿宋" w:eastAsia="仿宋" w:hAnsi="仿宋"/>
          <w:sz w:val="32"/>
          <w:szCs w:val="32"/>
        </w:rPr>
        <w:t>教育培训资源的</w:t>
      </w:r>
      <w:r w:rsidR="005173A5">
        <w:rPr>
          <w:rFonts w:ascii="仿宋" w:eastAsia="仿宋" w:hAnsi="仿宋" w:hint="eastAsia"/>
          <w:sz w:val="32"/>
          <w:szCs w:val="32"/>
        </w:rPr>
        <w:t>开放共</w:t>
      </w:r>
      <w:r w:rsidR="005173A5">
        <w:rPr>
          <w:rFonts w:ascii="仿宋" w:eastAsia="仿宋" w:hAnsi="仿宋"/>
          <w:sz w:val="32"/>
          <w:szCs w:val="32"/>
        </w:rPr>
        <w:t>享。</w:t>
      </w:r>
    </w:p>
    <w:p w:rsidR="005173A5" w:rsidRDefault="00714BD6" w:rsidP="00714BD6">
      <w:pPr>
        <w:spacing w:line="600" w:lineRule="exact"/>
        <w:rPr>
          <w:rFonts w:ascii="仿宋" w:eastAsia="仿宋" w:hAnsi="仿宋"/>
          <w:sz w:val="32"/>
          <w:szCs w:val="32"/>
        </w:rPr>
      </w:pPr>
      <w:r>
        <w:rPr>
          <w:rFonts w:ascii="仿宋" w:eastAsia="仿宋" w:hAnsi="仿宋" w:hint="eastAsia"/>
          <w:b/>
          <w:sz w:val="32"/>
          <w:szCs w:val="32"/>
        </w:rPr>
        <w:t xml:space="preserve">    </w:t>
      </w:r>
      <w:r w:rsidR="005173A5">
        <w:rPr>
          <w:rFonts w:ascii="仿宋" w:eastAsia="仿宋" w:hAnsi="仿宋" w:hint="eastAsia"/>
          <w:b/>
          <w:sz w:val="32"/>
          <w:szCs w:val="32"/>
        </w:rPr>
        <w:t>（三）</w:t>
      </w:r>
      <w:r w:rsidR="005173A5">
        <w:rPr>
          <w:rFonts w:ascii="仿宋" w:eastAsia="仿宋" w:hAnsi="仿宋"/>
          <w:b/>
          <w:sz w:val="32"/>
          <w:szCs w:val="32"/>
        </w:rPr>
        <w:t>科研</w:t>
      </w:r>
      <w:r w:rsidR="005173A5">
        <w:rPr>
          <w:rFonts w:ascii="仿宋" w:eastAsia="仿宋" w:hAnsi="仿宋" w:hint="eastAsia"/>
          <w:b/>
          <w:sz w:val="32"/>
          <w:szCs w:val="32"/>
        </w:rPr>
        <w:t>和学术</w:t>
      </w:r>
      <w:r w:rsidR="005173A5">
        <w:rPr>
          <w:rFonts w:ascii="仿宋" w:eastAsia="仿宋" w:hAnsi="仿宋"/>
          <w:b/>
          <w:sz w:val="32"/>
          <w:szCs w:val="32"/>
        </w:rPr>
        <w:t>创新</w:t>
      </w:r>
      <w:r w:rsidR="005173A5">
        <w:rPr>
          <w:rFonts w:ascii="仿宋" w:eastAsia="仿宋" w:hAnsi="仿宋" w:hint="eastAsia"/>
          <w:b/>
          <w:sz w:val="32"/>
          <w:szCs w:val="32"/>
        </w:rPr>
        <w:t>持续推进</w:t>
      </w:r>
      <w:r w:rsidR="005173A5">
        <w:rPr>
          <w:rFonts w:ascii="仿宋" w:eastAsia="仿宋" w:hAnsi="仿宋"/>
          <w:b/>
          <w:sz w:val="32"/>
          <w:szCs w:val="32"/>
        </w:rPr>
        <w:t>。</w:t>
      </w:r>
      <w:r w:rsidR="005173A5">
        <w:rPr>
          <w:rFonts w:ascii="仿宋" w:eastAsia="仿宋" w:hAnsi="仿宋" w:hint="eastAsia"/>
          <w:sz w:val="32"/>
          <w:szCs w:val="32"/>
        </w:rPr>
        <w:t>学</w:t>
      </w:r>
      <w:r w:rsidR="005173A5">
        <w:rPr>
          <w:rFonts w:ascii="仿宋" w:eastAsia="仿宋" w:hAnsi="仿宋"/>
          <w:sz w:val="32"/>
          <w:szCs w:val="32"/>
        </w:rPr>
        <w:t>校获得</w:t>
      </w:r>
      <w:r w:rsidR="005173A5">
        <w:rPr>
          <w:rFonts w:ascii="仿宋" w:eastAsia="仿宋" w:hAnsi="仿宋" w:hint="eastAsia"/>
          <w:sz w:val="32"/>
          <w:szCs w:val="32"/>
        </w:rPr>
        <w:t>国家</w:t>
      </w:r>
      <w:r w:rsidR="005173A5">
        <w:rPr>
          <w:rFonts w:ascii="仿宋" w:eastAsia="仿宋" w:hAnsi="仿宋"/>
          <w:sz w:val="32"/>
          <w:szCs w:val="32"/>
        </w:rPr>
        <w:t>级项目21</w:t>
      </w:r>
      <w:r w:rsidR="005173A5">
        <w:rPr>
          <w:rFonts w:ascii="仿宋" w:eastAsia="仿宋" w:hAnsi="仿宋" w:hint="eastAsia"/>
          <w:sz w:val="32"/>
          <w:szCs w:val="32"/>
        </w:rPr>
        <w:t>项</w:t>
      </w:r>
      <w:r w:rsidR="005173A5">
        <w:rPr>
          <w:rFonts w:ascii="仿宋" w:eastAsia="仿宋" w:hAnsi="仿宋"/>
          <w:sz w:val="32"/>
          <w:szCs w:val="32"/>
        </w:rPr>
        <w:t>，省部级项目</w:t>
      </w:r>
      <w:r w:rsidR="005173A5">
        <w:rPr>
          <w:rFonts w:ascii="仿宋" w:eastAsia="仿宋" w:hAnsi="仿宋" w:hint="eastAsia"/>
          <w:sz w:val="32"/>
          <w:szCs w:val="32"/>
        </w:rPr>
        <w:t>2</w:t>
      </w:r>
      <w:r w:rsidR="005173A5">
        <w:rPr>
          <w:rFonts w:ascii="仿宋" w:eastAsia="仿宋" w:hAnsi="仿宋"/>
          <w:sz w:val="32"/>
          <w:szCs w:val="32"/>
        </w:rPr>
        <w:t>6</w:t>
      </w:r>
      <w:r w:rsidR="005173A5">
        <w:rPr>
          <w:rFonts w:ascii="仿宋" w:eastAsia="仿宋" w:hAnsi="仿宋" w:hint="eastAsia"/>
          <w:sz w:val="32"/>
          <w:szCs w:val="32"/>
        </w:rPr>
        <w:t>项</w:t>
      </w:r>
      <w:r w:rsidR="005173A5">
        <w:rPr>
          <w:rFonts w:ascii="仿宋" w:eastAsia="仿宋" w:hAnsi="仿宋"/>
          <w:sz w:val="32"/>
          <w:szCs w:val="32"/>
        </w:rPr>
        <w:t>，横向课题80</w:t>
      </w:r>
      <w:r w:rsidR="005173A5">
        <w:rPr>
          <w:rFonts w:ascii="仿宋" w:eastAsia="仿宋" w:hAnsi="仿宋" w:hint="eastAsia"/>
          <w:sz w:val="32"/>
          <w:szCs w:val="32"/>
        </w:rPr>
        <w:t>余</w:t>
      </w:r>
      <w:r w:rsidR="005173A5">
        <w:rPr>
          <w:rFonts w:ascii="仿宋" w:eastAsia="仿宋" w:hAnsi="仿宋"/>
          <w:sz w:val="32"/>
          <w:szCs w:val="32"/>
        </w:rPr>
        <w:t>项</w:t>
      </w:r>
      <w:r w:rsidR="005173A5">
        <w:rPr>
          <w:rFonts w:ascii="仿宋" w:eastAsia="仿宋" w:hAnsi="仿宋" w:hint="eastAsia"/>
          <w:sz w:val="32"/>
          <w:szCs w:val="32"/>
        </w:rPr>
        <w:t>，</w:t>
      </w:r>
      <w:r w:rsidR="005173A5">
        <w:rPr>
          <w:rFonts w:ascii="仿宋" w:eastAsia="仿宋" w:hAnsi="仿宋"/>
          <w:sz w:val="32"/>
          <w:szCs w:val="32"/>
        </w:rPr>
        <w:t>立项数和经费数增长明显。</w:t>
      </w:r>
      <w:r w:rsidR="005173A5">
        <w:rPr>
          <w:rFonts w:ascii="仿宋" w:eastAsia="仿宋" w:hAnsi="仿宋" w:hint="eastAsia"/>
          <w:sz w:val="32"/>
          <w:szCs w:val="32"/>
        </w:rPr>
        <w:t>全校</w:t>
      </w:r>
      <w:r w:rsidR="005173A5">
        <w:rPr>
          <w:rFonts w:ascii="仿宋" w:eastAsia="仿宋" w:hAnsi="仿宋"/>
          <w:sz w:val="32"/>
          <w:szCs w:val="32"/>
        </w:rPr>
        <w:t>教师发表</w:t>
      </w:r>
      <w:r w:rsidR="005173A5">
        <w:rPr>
          <w:rFonts w:ascii="仿宋" w:eastAsia="仿宋" w:hAnsi="仿宋" w:hint="eastAsia"/>
          <w:sz w:val="32"/>
          <w:szCs w:val="32"/>
        </w:rPr>
        <w:t>858</w:t>
      </w:r>
      <w:r w:rsidR="005173A5">
        <w:rPr>
          <w:rFonts w:ascii="仿宋" w:eastAsia="仿宋" w:hAnsi="仿宋"/>
          <w:sz w:val="32"/>
          <w:szCs w:val="32"/>
        </w:rPr>
        <w:t>篇核心期刊论文，其中权威期刊5篇</w:t>
      </w:r>
      <w:r w:rsidR="005173A5">
        <w:rPr>
          <w:rFonts w:ascii="仿宋" w:eastAsia="仿宋" w:hAnsi="仿宋" w:hint="eastAsia"/>
          <w:sz w:val="32"/>
          <w:szCs w:val="32"/>
        </w:rPr>
        <w:t>。资助出版5</w:t>
      </w:r>
      <w:r w:rsidR="005173A5">
        <w:rPr>
          <w:rFonts w:ascii="仿宋" w:eastAsia="仿宋" w:hAnsi="仿宋"/>
          <w:sz w:val="32"/>
          <w:szCs w:val="32"/>
        </w:rPr>
        <w:t>5</w:t>
      </w:r>
      <w:proofErr w:type="gramStart"/>
      <w:r w:rsidR="005173A5">
        <w:rPr>
          <w:rFonts w:ascii="仿宋" w:eastAsia="仿宋" w:hAnsi="仿宋"/>
          <w:sz w:val="32"/>
          <w:szCs w:val="32"/>
        </w:rPr>
        <w:t>部著</w:t>
      </w:r>
      <w:proofErr w:type="gramEnd"/>
      <w:r w:rsidR="005173A5">
        <w:rPr>
          <w:rFonts w:ascii="仿宋" w:eastAsia="仿宋" w:hAnsi="仿宋"/>
          <w:sz w:val="32"/>
          <w:szCs w:val="32"/>
        </w:rPr>
        <w:t>作和5</w:t>
      </w:r>
      <w:r w:rsidR="005173A5">
        <w:rPr>
          <w:rFonts w:ascii="仿宋" w:eastAsia="仿宋" w:hAnsi="仿宋" w:hint="eastAsia"/>
          <w:sz w:val="32"/>
          <w:szCs w:val="32"/>
        </w:rPr>
        <w:t>部“</w:t>
      </w:r>
      <w:r w:rsidR="005173A5">
        <w:rPr>
          <w:rFonts w:ascii="仿宋" w:eastAsia="仿宋" w:hAnsi="仿宋"/>
          <w:sz w:val="32"/>
          <w:szCs w:val="32"/>
        </w:rPr>
        <w:t>西方劳动关系经典</w:t>
      </w:r>
      <w:r w:rsidR="005173A5">
        <w:rPr>
          <w:rFonts w:ascii="仿宋" w:eastAsia="仿宋" w:hAnsi="仿宋" w:hint="eastAsia"/>
          <w:sz w:val="32"/>
          <w:szCs w:val="32"/>
        </w:rPr>
        <w:t>译丛”等</w:t>
      </w:r>
      <w:r w:rsidR="005173A5">
        <w:rPr>
          <w:rFonts w:ascii="仿宋" w:eastAsia="仿宋" w:hAnsi="仿宋"/>
          <w:sz w:val="32"/>
          <w:szCs w:val="32"/>
        </w:rPr>
        <w:t>。</w:t>
      </w:r>
      <w:r w:rsidR="005173A5">
        <w:rPr>
          <w:rFonts w:ascii="仿宋" w:eastAsia="仿宋" w:hAnsi="仿宋" w:hint="eastAsia"/>
          <w:sz w:val="32"/>
          <w:szCs w:val="32"/>
        </w:rPr>
        <w:t>坚持</w:t>
      </w:r>
      <w:r w:rsidR="005173A5">
        <w:rPr>
          <w:rFonts w:ascii="仿宋" w:eastAsia="仿宋" w:hAnsi="仿宋"/>
          <w:sz w:val="32"/>
          <w:szCs w:val="32"/>
        </w:rPr>
        <w:t>科研服务于行业建设与发展，每年组织召开</w:t>
      </w:r>
      <w:r w:rsidR="005173A5">
        <w:rPr>
          <w:rFonts w:ascii="仿宋" w:eastAsia="仿宋" w:hAnsi="仿宋" w:hint="eastAsia"/>
          <w:sz w:val="32"/>
          <w:szCs w:val="32"/>
        </w:rPr>
        <w:t>工会</w:t>
      </w:r>
      <w:r w:rsidR="005173A5">
        <w:rPr>
          <w:rFonts w:ascii="仿宋" w:eastAsia="仿宋" w:hAnsi="仿宋"/>
          <w:sz w:val="32"/>
          <w:szCs w:val="32"/>
        </w:rPr>
        <w:t>学年会</w:t>
      </w:r>
      <w:r w:rsidR="005173A5">
        <w:rPr>
          <w:rFonts w:ascii="仿宋" w:eastAsia="仿宋" w:hAnsi="仿宋" w:hint="eastAsia"/>
          <w:sz w:val="32"/>
          <w:szCs w:val="32"/>
        </w:rPr>
        <w:t>和“中</w:t>
      </w:r>
      <w:r w:rsidR="005173A5">
        <w:rPr>
          <w:rFonts w:ascii="仿宋" w:eastAsia="仿宋" w:hAnsi="仿宋"/>
          <w:sz w:val="32"/>
          <w:szCs w:val="32"/>
        </w:rPr>
        <w:t>国工会</w:t>
      </w:r>
      <w:r w:rsidR="005173A5">
        <w:rPr>
          <w:rFonts w:ascii="仿宋" w:eastAsia="仿宋" w:hAnsi="仿宋" w:hint="eastAsia"/>
          <w:sz w:val="32"/>
          <w:szCs w:val="32"/>
        </w:rPr>
        <w:t>·劳动</w:t>
      </w:r>
      <w:r w:rsidR="005173A5">
        <w:rPr>
          <w:rFonts w:ascii="仿宋" w:eastAsia="仿宋" w:hAnsi="仿宋"/>
          <w:sz w:val="32"/>
          <w:szCs w:val="32"/>
        </w:rPr>
        <w:t>关系论坛</w:t>
      </w:r>
      <w:r w:rsidR="005173A5">
        <w:rPr>
          <w:rFonts w:ascii="仿宋" w:eastAsia="仿宋" w:hAnsi="仿宋" w:hint="eastAsia"/>
          <w:sz w:val="32"/>
          <w:szCs w:val="32"/>
        </w:rPr>
        <w:t>”</w:t>
      </w:r>
      <w:r w:rsidR="005173A5">
        <w:rPr>
          <w:rFonts w:ascii="仿宋" w:eastAsia="仿宋" w:hAnsi="仿宋"/>
          <w:sz w:val="32"/>
          <w:szCs w:val="32"/>
        </w:rPr>
        <w:t>，加强与</w:t>
      </w:r>
      <w:r w:rsidR="005173A5">
        <w:rPr>
          <w:rFonts w:ascii="仿宋" w:eastAsia="仿宋" w:hAnsi="仿宋" w:hint="eastAsia"/>
          <w:sz w:val="32"/>
          <w:szCs w:val="32"/>
        </w:rPr>
        <w:t>国</w:t>
      </w:r>
      <w:r w:rsidR="005173A5">
        <w:rPr>
          <w:rFonts w:ascii="仿宋" w:eastAsia="仿宋" w:hAnsi="仿宋"/>
          <w:sz w:val="32"/>
          <w:szCs w:val="32"/>
        </w:rPr>
        <w:t>内高校及各省</w:t>
      </w:r>
      <w:r w:rsidR="005173A5">
        <w:rPr>
          <w:rFonts w:ascii="仿宋" w:eastAsia="仿宋" w:hAnsi="仿宋" w:hint="eastAsia"/>
          <w:sz w:val="32"/>
          <w:szCs w:val="32"/>
        </w:rPr>
        <w:t>（</w:t>
      </w:r>
      <w:r w:rsidR="005173A5">
        <w:rPr>
          <w:rFonts w:ascii="仿宋" w:eastAsia="仿宋" w:hAnsi="仿宋"/>
          <w:sz w:val="32"/>
          <w:szCs w:val="32"/>
        </w:rPr>
        <w:t>市、区</w:t>
      </w:r>
      <w:r w:rsidR="005173A5">
        <w:rPr>
          <w:rFonts w:ascii="仿宋" w:eastAsia="仿宋" w:hAnsi="仿宋" w:hint="eastAsia"/>
          <w:sz w:val="32"/>
          <w:szCs w:val="32"/>
        </w:rPr>
        <w:t>）工会</w:t>
      </w:r>
      <w:r w:rsidR="005173A5">
        <w:rPr>
          <w:rFonts w:ascii="仿宋" w:eastAsia="仿宋" w:hAnsi="仿宋"/>
          <w:sz w:val="32"/>
          <w:szCs w:val="32"/>
        </w:rPr>
        <w:t>干</w:t>
      </w:r>
      <w:r w:rsidR="005173A5">
        <w:rPr>
          <w:rFonts w:ascii="仿宋" w:eastAsia="仿宋" w:hAnsi="仿宋" w:hint="eastAsia"/>
          <w:sz w:val="32"/>
          <w:szCs w:val="32"/>
        </w:rPr>
        <w:t>校</w:t>
      </w:r>
      <w:r w:rsidR="005173A5">
        <w:rPr>
          <w:rFonts w:ascii="仿宋" w:eastAsia="仿宋" w:hAnsi="仿宋"/>
          <w:sz w:val="32"/>
          <w:szCs w:val="32"/>
        </w:rPr>
        <w:t>的学术交流与教学研讨</w:t>
      </w:r>
      <w:r w:rsidR="005173A5">
        <w:rPr>
          <w:rFonts w:ascii="仿宋" w:eastAsia="仿宋" w:hAnsi="仿宋" w:hint="eastAsia"/>
          <w:sz w:val="32"/>
          <w:szCs w:val="32"/>
        </w:rPr>
        <w:t>，打造</w:t>
      </w:r>
      <w:r w:rsidR="005173A5">
        <w:rPr>
          <w:rFonts w:ascii="仿宋" w:eastAsia="仿宋" w:hAnsi="仿宋"/>
          <w:sz w:val="32"/>
          <w:szCs w:val="32"/>
        </w:rPr>
        <w:t>劳动关系</w:t>
      </w:r>
      <w:r w:rsidR="005173A5">
        <w:rPr>
          <w:rFonts w:ascii="仿宋" w:eastAsia="仿宋" w:hAnsi="仿宋" w:hint="eastAsia"/>
          <w:sz w:val="32"/>
          <w:szCs w:val="32"/>
        </w:rPr>
        <w:t>和工会研究</w:t>
      </w:r>
      <w:r w:rsidR="005173A5">
        <w:rPr>
          <w:rFonts w:ascii="仿宋" w:eastAsia="仿宋" w:hAnsi="仿宋"/>
          <w:sz w:val="32"/>
          <w:szCs w:val="32"/>
        </w:rPr>
        <w:t>领域的学术品牌。组织力量</w:t>
      </w:r>
      <w:r w:rsidR="005173A5">
        <w:rPr>
          <w:rFonts w:ascii="仿宋" w:eastAsia="仿宋" w:hAnsi="仿宋" w:hint="eastAsia"/>
          <w:sz w:val="32"/>
          <w:szCs w:val="32"/>
        </w:rPr>
        <w:t>参与</w:t>
      </w:r>
      <w:r w:rsidR="005173A5">
        <w:rPr>
          <w:rFonts w:ascii="仿宋" w:eastAsia="仿宋" w:hAnsi="仿宋"/>
          <w:sz w:val="32"/>
          <w:szCs w:val="32"/>
        </w:rPr>
        <w:t>全总组织的</w:t>
      </w:r>
      <w:r w:rsidR="005173A5">
        <w:rPr>
          <w:rFonts w:ascii="仿宋" w:eastAsia="仿宋" w:hAnsi="仿宋" w:hint="eastAsia"/>
          <w:sz w:val="32"/>
          <w:szCs w:val="32"/>
        </w:rPr>
        <w:t>“全球</w:t>
      </w:r>
      <w:r w:rsidR="005173A5">
        <w:rPr>
          <w:rFonts w:ascii="仿宋" w:eastAsia="仿宋" w:hAnsi="仿宋"/>
          <w:sz w:val="32"/>
          <w:szCs w:val="32"/>
        </w:rPr>
        <w:t>化与工会国际论坛</w:t>
      </w:r>
      <w:r w:rsidR="005173A5">
        <w:rPr>
          <w:rFonts w:ascii="仿宋" w:eastAsia="仿宋" w:hAnsi="仿宋" w:hint="eastAsia"/>
          <w:sz w:val="32"/>
          <w:szCs w:val="32"/>
        </w:rPr>
        <w:t>”背景文件</w:t>
      </w:r>
      <w:r w:rsidR="005173A5">
        <w:rPr>
          <w:rFonts w:ascii="仿宋" w:eastAsia="仿宋" w:hAnsi="仿宋"/>
          <w:sz w:val="32"/>
          <w:szCs w:val="32"/>
        </w:rPr>
        <w:t>撰写，围绕</w:t>
      </w:r>
      <w:r w:rsidR="005173A5">
        <w:rPr>
          <w:rFonts w:ascii="仿宋" w:eastAsia="仿宋" w:hAnsi="仿宋" w:hint="eastAsia"/>
          <w:sz w:val="32"/>
          <w:szCs w:val="32"/>
        </w:rPr>
        <w:t>中</w:t>
      </w:r>
      <w:r w:rsidR="005173A5">
        <w:rPr>
          <w:rFonts w:ascii="仿宋" w:eastAsia="仿宋" w:hAnsi="仿宋"/>
          <w:sz w:val="32"/>
          <w:szCs w:val="32"/>
        </w:rPr>
        <w:t>国特色社会主义工会发展道路和中国职工状况等开展专项研究，</w:t>
      </w:r>
      <w:r w:rsidR="005173A5">
        <w:rPr>
          <w:rFonts w:ascii="仿宋" w:eastAsia="仿宋" w:hAnsi="仿宋" w:hint="eastAsia"/>
          <w:sz w:val="32"/>
          <w:szCs w:val="32"/>
        </w:rPr>
        <w:t>共</w:t>
      </w:r>
      <w:r w:rsidR="005173A5">
        <w:rPr>
          <w:rFonts w:ascii="仿宋" w:eastAsia="仿宋" w:hAnsi="仿宋"/>
          <w:sz w:val="32"/>
          <w:szCs w:val="32"/>
        </w:rPr>
        <w:t>设立36项全总委托课题</w:t>
      </w:r>
      <w:r w:rsidR="005173A5">
        <w:rPr>
          <w:rFonts w:ascii="仿宋" w:eastAsia="仿宋" w:hAnsi="仿宋" w:hint="eastAsia"/>
          <w:sz w:val="32"/>
          <w:szCs w:val="32"/>
        </w:rPr>
        <w:t>，部分</w:t>
      </w:r>
      <w:r w:rsidR="005173A5">
        <w:rPr>
          <w:rFonts w:ascii="仿宋" w:eastAsia="仿宋" w:hAnsi="仿宋"/>
          <w:sz w:val="32"/>
          <w:szCs w:val="32"/>
        </w:rPr>
        <w:t>成果</w:t>
      </w:r>
      <w:r w:rsidR="005173A5">
        <w:rPr>
          <w:rFonts w:ascii="仿宋" w:eastAsia="仿宋" w:hAnsi="仿宋" w:hint="eastAsia"/>
          <w:sz w:val="32"/>
          <w:szCs w:val="32"/>
        </w:rPr>
        <w:t>报</w:t>
      </w:r>
      <w:r w:rsidR="005173A5">
        <w:rPr>
          <w:rFonts w:ascii="仿宋" w:eastAsia="仿宋" w:hAnsi="仿宋"/>
          <w:sz w:val="32"/>
          <w:szCs w:val="32"/>
        </w:rPr>
        <w:t>送</w:t>
      </w:r>
      <w:r w:rsidR="005173A5">
        <w:rPr>
          <w:rFonts w:ascii="仿宋" w:eastAsia="仿宋" w:hAnsi="仿宋" w:hint="eastAsia"/>
          <w:sz w:val="32"/>
          <w:szCs w:val="32"/>
        </w:rPr>
        <w:t>全国</w:t>
      </w:r>
      <w:r w:rsidR="005173A5">
        <w:rPr>
          <w:rFonts w:ascii="仿宋" w:eastAsia="仿宋" w:hAnsi="仿宋"/>
          <w:sz w:val="32"/>
          <w:szCs w:val="32"/>
        </w:rPr>
        <w:t>总</w:t>
      </w:r>
      <w:r w:rsidR="005173A5">
        <w:rPr>
          <w:rFonts w:ascii="仿宋" w:eastAsia="仿宋" w:hAnsi="仿宋" w:hint="eastAsia"/>
          <w:sz w:val="32"/>
          <w:szCs w:val="32"/>
        </w:rPr>
        <w:t>工会和</w:t>
      </w:r>
      <w:r w:rsidR="005173A5">
        <w:rPr>
          <w:rFonts w:ascii="仿宋" w:eastAsia="仿宋" w:hAnsi="仿宋"/>
          <w:sz w:val="32"/>
          <w:szCs w:val="32"/>
        </w:rPr>
        <w:t>相关部门，</w:t>
      </w:r>
      <w:r w:rsidR="005173A5">
        <w:rPr>
          <w:rFonts w:ascii="仿宋" w:eastAsia="仿宋" w:hAnsi="仿宋" w:hint="eastAsia"/>
          <w:sz w:val="32"/>
          <w:szCs w:val="32"/>
        </w:rPr>
        <w:t>彰显了</w:t>
      </w:r>
      <w:r w:rsidR="005173A5">
        <w:rPr>
          <w:rFonts w:ascii="仿宋" w:eastAsia="仿宋" w:hAnsi="仿宋"/>
          <w:sz w:val="32"/>
          <w:szCs w:val="32"/>
        </w:rPr>
        <w:t>学校作为劳动关系和工会理论政策研究基地的</w:t>
      </w:r>
      <w:r w:rsidR="005173A5">
        <w:rPr>
          <w:rFonts w:ascii="仿宋" w:eastAsia="仿宋" w:hAnsi="仿宋" w:hint="eastAsia"/>
          <w:sz w:val="32"/>
          <w:szCs w:val="32"/>
        </w:rPr>
        <w:t>重要</w:t>
      </w:r>
      <w:r w:rsidR="005173A5">
        <w:rPr>
          <w:rFonts w:ascii="仿宋" w:eastAsia="仿宋" w:hAnsi="仿宋"/>
          <w:sz w:val="32"/>
          <w:szCs w:val="32"/>
        </w:rPr>
        <w:t>作用。</w:t>
      </w:r>
    </w:p>
    <w:p w:rsidR="005173A5" w:rsidRDefault="00714BD6" w:rsidP="00714BD6">
      <w:pPr>
        <w:spacing w:line="600" w:lineRule="exact"/>
        <w:rPr>
          <w:rFonts w:ascii="仿宋" w:eastAsia="仿宋" w:hAnsi="仿宋"/>
          <w:sz w:val="32"/>
          <w:szCs w:val="32"/>
        </w:rPr>
      </w:pPr>
      <w:r>
        <w:rPr>
          <w:rFonts w:ascii="仿宋" w:eastAsia="仿宋" w:hAnsi="仿宋" w:hint="eastAsia"/>
          <w:b/>
          <w:sz w:val="32"/>
          <w:szCs w:val="32"/>
        </w:rPr>
        <w:t xml:space="preserve">    </w:t>
      </w:r>
      <w:r w:rsidR="005173A5">
        <w:rPr>
          <w:rFonts w:ascii="仿宋" w:eastAsia="仿宋" w:hAnsi="仿宋" w:hint="eastAsia"/>
          <w:b/>
          <w:sz w:val="32"/>
          <w:szCs w:val="32"/>
        </w:rPr>
        <w:t>（四）教师队伍结构不断优化。</w:t>
      </w:r>
      <w:r w:rsidR="005173A5">
        <w:rPr>
          <w:rFonts w:ascii="仿宋" w:eastAsia="仿宋" w:hAnsi="仿宋" w:hint="eastAsia"/>
          <w:sz w:val="32"/>
          <w:szCs w:val="32"/>
        </w:rPr>
        <w:t>“十二五”末，全校专任教师总数为250人，拥有博士学位的教师比例从2</w:t>
      </w:r>
      <w:r w:rsidR="005173A5">
        <w:rPr>
          <w:rFonts w:ascii="仿宋" w:eastAsia="仿宋" w:hAnsi="仿宋"/>
          <w:sz w:val="32"/>
          <w:szCs w:val="32"/>
        </w:rPr>
        <w:t>010年的</w:t>
      </w:r>
      <w:r w:rsidR="005173A5">
        <w:rPr>
          <w:rFonts w:ascii="仿宋" w:eastAsia="仿宋" w:hAnsi="仿宋" w:hint="eastAsia"/>
          <w:sz w:val="32"/>
          <w:szCs w:val="32"/>
        </w:rPr>
        <w:t>38%增加到52.4%，副高及以上职称教师占比从2</w:t>
      </w:r>
      <w:r w:rsidR="005173A5">
        <w:rPr>
          <w:rFonts w:ascii="仿宋" w:eastAsia="仿宋" w:hAnsi="仿宋"/>
          <w:sz w:val="32"/>
          <w:szCs w:val="32"/>
        </w:rPr>
        <w:t>010年的</w:t>
      </w:r>
      <w:r w:rsidR="005173A5">
        <w:rPr>
          <w:rFonts w:ascii="仿宋" w:eastAsia="仿宋" w:hAnsi="仿宋" w:hint="eastAsia"/>
          <w:sz w:val="32"/>
          <w:szCs w:val="32"/>
        </w:rPr>
        <w:t>27.8%增加到42.8%。</w:t>
      </w:r>
      <w:r w:rsidR="005173A5">
        <w:rPr>
          <w:rFonts w:ascii="仿宋" w:eastAsia="仿宋" w:hAnsi="仿宋"/>
          <w:sz w:val="32"/>
          <w:szCs w:val="32"/>
        </w:rPr>
        <w:t>教师年龄</w:t>
      </w:r>
      <w:r w:rsidR="005173A5">
        <w:rPr>
          <w:rFonts w:ascii="仿宋" w:eastAsia="仿宋" w:hAnsi="仿宋" w:hint="eastAsia"/>
          <w:sz w:val="32"/>
          <w:szCs w:val="32"/>
        </w:rPr>
        <w:t>结构趋于</w:t>
      </w:r>
      <w:r w:rsidR="005173A5">
        <w:rPr>
          <w:rFonts w:ascii="仿宋" w:eastAsia="仿宋" w:hAnsi="仿宋"/>
          <w:sz w:val="32"/>
          <w:szCs w:val="32"/>
        </w:rPr>
        <w:t>合理</w:t>
      </w:r>
      <w:r w:rsidR="005173A5">
        <w:rPr>
          <w:rFonts w:ascii="仿宋" w:eastAsia="仿宋" w:hAnsi="仿宋" w:hint="eastAsia"/>
          <w:sz w:val="32"/>
          <w:szCs w:val="32"/>
        </w:rPr>
        <w:t>，36至50岁的教师数占比从2</w:t>
      </w:r>
      <w:r w:rsidR="005173A5">
        <w:rPr>
          <w:rFonts w:ascii="仿宋" w:eastAsia="仿宋" w:hAnsi="仿宋"/>
          <w:sz w:val="32"/>
          <w:szCs w:val="32"/>
        </w:rPr>
        <w:t>010年的</w:t>
      </w:r>
      <w:r w:rsidR="005173A5">
        <w:rPr>
          <w:rFonts w:ascii="仿宋" w:eastAsia="仿宋" w:hAnsi="仿宋" w:hint="eastAsia"/>
          <w:sz w:val="32"/>
          <w:szCs w:val="32"/>
        </w:rPr>
        <w:t>33.9%增加到59.2%。</w:t>
      </w:r>
      <w:r w:rsidR="005173A5">
        <w:rPr>
          <w:rFonts w:ascii="仿宋" w:eastAsia="仿宋" w:hAnsi="仿宋"/>
          <w:sz w:val="32"/>
          <w:szCs w:val="32"/>
        </w:rPr>
        <w:t>学校涌现一批</w:t>
      </w:r>
      <w:r w:rsidR="005173A5">
        <w:rPr>
          <w:rFonts w:ascii="仿宋" w:eastAsia="仿宋" w:hAnsi="仿宋" w:hint="eastAsia"/>
          <w:sz w:val="32"/>
          <w:szCs w:val="32"/>
        </w:rPr>
        <w:t>学术带头人</w:t>
      </w:r>
      <w:r w:rsidR="005173A5">
        <w:rPr>
          <w:rFonts w:ascii="仿宋" w:eastAsia="仿宋" w:hAnsi="仿宋"/>
          <w:sz w:val="32"/>
          <w:szCs w:val="32"/>
        </w:rPr>
        <w:t>和青年</w:t>
      </w:r>
      <w:r w:rsidR="005173A5">
        <w:rPr>
          <w:rFonts w:ascii="仿宋" w:eastAsia="仿宋" w:hAnsi="仿宋" w:hint="eastAsia"/>
          <w:sz w:val="32"/>
          <w:szCs w:val="32"/>
        </w:rPr>
        <w:t>骨干教师。新增享受国务院政府特殊津贴1人、北京市教学名师1</w:t>
      </w:r>
      <w:r w:rsidR="005173A5">
        <w:rPr>
          <w:rFonts w:ascii="仿宋" w:eastAsia="仿宋" w:hAnsi="仿宋"/>
          <w:sz w:val="32"/>
          <w:szCs w:val="32"/>
        </w:rPr>
        <w:t>人</w:t>
      </w:r>
      <w:r w:rsidR="005173A5">
        <w:rPr>
          <w:rFonts w:ascii="仿宋" w:eastAsia="仿宋" w:hAnsi="仿宋" w:hint="eastAsia"/>
          <w:sz w:val="32"/>
          <w:szCs w:val="32"/>
        </w:rPr>
        <w:t>、北京市优秀教师1人，18名青年教师获得北京市高等学校“青年英才计划”项目资助。</w:t>
      </w:r>
    </w:p>
    <w:p w:rsidR="005173A5" w:rsidRDefault="00714BD6" w:rsidP="00714BD6">
      <w:pPr>
        <w:spacing w:line="600" w:lineRule="exact"/>
        <w:rPr>
          <w:rFonts w:ascii="仿宋" w:eastAsia="仿宋" w:hAnsi="仿宋"/>
          <w:sz w:val="32"/>
          <w:szCs w:val="32"/>
        </w:rPr>
      </w:pPr>
      <w:r>
        <w:rPr>
          <w:rFonts w:ascii="仿宋" w:eastAsia="仿宋" w:hAnsi="仿宋" w:hint="eastAsia"/>
          <w:b/>
          <w:sz w:val="32"/>
          <w:szCs w:val="32"/>
        </w:rPr>
        <w:t xml:space="preserve">    </w:t>
      </w:r>
      <w:r w:rsidR="005173A5">
        <w:rPr>
          <w:rFonts w:ascii="仿宋" w:eastAsia="仿宋" w:hAnsi="仿宋" w:hint="eastAsia"/>
          <w:b/>
          <w:sz w:val="32"/>
          <w:szCs w:val="32"/>
        </w:rPr>
        <w:t>（五）对外</w:t>
      </w:r>
      <w:r w:rsidR="005173A5">
        <w:rPr>
          <w:rFonts w:ascii="仿宋" w:eastAsia="仿宋" w:hAnsi="仿宋"/>
          <w:b/>
          <w:sz w:val="32"/>
          <w:szCs w:val="32"/>
        </w:rPr>
        <w:t>交流</w:t>
      </w:r>
      <w:r w:rsidR="005173A5">
        <w:rPr>
          <w:rFonts w:ascii="仿宋" w:eastAsia="仿宋" w:hAnsi="仿宋" w:hint="eastAsia"/>
          <w:b/>
          <w:sz w:val="32"/>
          <w:szCs w:val="32"/>
        </w:rPr>
        <w:t>与</w:t>
      </w:r>
      <w:r w:rsidR="005173A5">
        <w:rPr>
          <w:rFonts w:ascii="仿宋" w:eastAsia="仿宋" w:hAnsi="仿宋"/>
          <w:b/>
          <w:sz w:val="32"/>
          <w:szCs w:val="32"/>
        </w:rPr>
        <w:t>合作逐步</w:t>
      </w:r>
      <w:r w:rsidR="005173A5">
        <w:rPr>
          <w:rFonts w:ascii="仿宋" w:eastAsia="仿宋" w:hAnsi="仿宋" w:hint="eastAsia"/>
          <w:b/>
          <w:sz w:val="32"/>
          <w:szCs w:val="32"/>
        </w:rPr>
        <w:t>拓展。</w:t>
      </w:r>
      <w:r w:rsidR="005173A5">
        <w:rPr>
          <w:rFonts w:ascii="仿宋" w:eastAsia="仿宋" w:hAnsi="仿宋" w:hint="eastAsia"/>
          <w:sz w:val="32"/>
          <w:szCs w:val="32"/>
        </w:rPr>
        <w:t>学校</w:t>
      </w:r>
      <w:r w:rsidR="005173A5">
        <w:rPr>
          <w:rFonts w:ascii="仿宋" w:eastAsia="仿宋" w:hAnsi="仿宋"/>
          <w:sz w:val="32"/>
          <w:szCs w:val="32"/>
        </w:rPr>
        <w:t>与日本</w:t>
      </w:r>
      <w:r w:rsidR="005173A5">
        <w:rPr>
          <w:rFonts w:ascii="仿宋" w:eastAsia="仿宋" w:hAnsi="仿宋" w:hint="eastAsia"/>
          <w:sz w:val="32"/>
          <w:szCs w:val="32"/>
        </w:rPr>
        <w:t>、</w:t>
      </w:r>
      <w:r w:rsidR="005173A5">
        <w:rPr>
          <w:rFonts w:ascii="仿宋" w:eastAsia="仿宋" w:hAnsi="仿宋"/>
          <w:sz w:val="32"/>
          <w:szCs w:val="32"/>
        </w:rPr>
        <w:t>美国</w:t>
      </w:r>
      <w:r w:rsidR="005173A5">
        <w:rPr>
          <w:rFonts w:ascii="仿宋" w:eastAsia="仿宋" w:hAnsi="仿宋" w:hint="eastAsia"/>
          <w:sz w:val="32"/>
          <w:szCs w:val="32"/>
        </w:rPr>
        <w:t>等1</w:t>
      </w:r>
      <w:r w:rsidR="005173A5">
        <w:rPr>
          <w:rFonts w:ascii="仿宋" w:eastAsia="仿宋" w:hAnsi="仿宋"/>
          <w:sz w:val="32"/>
          <w:szCs w:val="32"/>
        </w:rPr>
        <w:t>2</w:t>
      </w:r>
      <w:r w:rsidR="005173A5">
        <w:rPr>
          <w:rFonts w:ascii="仿宋" w:eastAsia="仿宋" w:hAnsi="仿宋"/>
          <w:sz w:val="32"/>
          <w:szCs w:val="32"/>
        </w:rPr>
        <w:lastRenderedPageBreak/>
        <w:t>个国家和地区的15所</w:t>
      </w:r>
      <w:r w:rsidR="005173A5">
        <w:rPr>
          <w:rFonts w:ascii="仿宋" w:eastAsia="仿宋" w:hAnsi="仿宋" w:hint="eastAsia"/>
          <w:sz w:val="32"/>
          <w:szCs w:val="32"/>
        </w:rPr>
        <w:t>高等</w:t>
      </w:r>
      <w:r w:rsidR="005173A5">
        <w:rPr>
          <w:rFonts w:ascii="仿宋" w:eastAsia="仿宋" w:hAnsi="仿宋"/>
          <w:sz w:val="32"/>
          <w:szCs w:val="32"/>
        </w:rPr>
        <w:t>院校和研究机构签署了合作交流协议或合作备忘录</w:t>
      </w:r>
      <w:r w:rsidR="005173A5">
        <w:rPr>
          <w:rFonts w:ascii="仿宋" w:eastAsia="仿宋" w:hAnsi="仿宋" w:hint="eastAsia"/>
          <w:sz w:val="32"/>
          <w:szCs w:val="32"/>
        </w:rPr>
        <w:t>，</w:t>
      </w:r>
      <w:r w:rsidR="005173A5">
        <w:rPr>
          <w:rFonts w:ascii="仿宋" w:eastAsia="仿宋" w:hAnsi="仿宋"/>
          <w:sz w:val="32"/>
          <w:szCs w:val="32"/>
        </w:rPr>
        <w:t>初步形成一定</w:t>
      </w:r>
      <w:r w:rsidR="005173A5">
        <w:rPr>
          <w:rFonts w:ascii="仿宋" w:eastAsia="仿宋" w:hAnsi="仿宋" w:hint="eastAsia"/>
          <w:sz w:val="32"/>
          <w:szCs w:val="32"/>
        </w:rPr>
        <w:t>规模</w:t>
      </w:r>
      <w:r w:rsidR="005173A5">
        <w:rPr>
          <w:rFonts w:ascii="仿宋" w:eastAsia="仿宋" w:hAnsi="仿宋"/>
          <w:sz w:val="32"/>
          <w:szCs w:val="32"/>
        </w:rPr>
        <w:t>的国（境）外友好合作院校资源网络。</w:t>
      </w:r>
      <w:r w:rsidR="005173A5">
        <w:rPr>
          <w:rFonts w:ascii="仿宋" w:eastAsia="仿宋" w:hAnsi="仿宋" w:hint="eastAsia"/>
          <w:sz w:val="32"/>
          <w:szCs w:val="32"/>
        </w:rPr>
        <w:t>推动</w:t>
      </w:r>
      <w:r w:rsidR="005173A5">
        <w:rPr>
          <w:rFonts w:ascii="仿宋" w:eastAsia="仿宋" w:hAnsi="仿宋"/>
          <w:sz w:val="32"/>
          <w:szCs w:val="32"/>
        </w:rPr>
        <w:t>教</w:t>
      </w:r>
      <w:r w:rsidR="005173A5">
        <w:rPr>
          <w:rFonts w:ascii="仿宋" w:eastAsia="仿宋" w:hAnsi="仿宋" w:hint="eastAsia"/>
          <w:sz w:val="32"/>
          <w:szCs w:val="32"/>
        </w:rPr>
        <w:t>职工</w:t>
      </w:r>
      <w:r w:rsidR="005173A5">
        <w:rPr>
          <w:rFonts w:ascii="仿宋" w:eastAsia="仿宋" w:hAnsi="仿宋"/>
          <w:sz w:val="32"/>
          <w:szCs w:val="32"/>
        </w:rPr>
        <w:t>出国（境）学习交流，累计派出220余人</w:t>
      </w:r>
      <w:r w:rsidR="005173A5">
        <w:rPr>
          <w:rFonts w:ascii="仿宋" w:eastAsia="仿宋" w:hAnsi="仿宋" w:hint="eastAsia"/>
          <w:sz w:val="32"/>
          <w:szCs w:val="32"/>
        </w:rPr>
        <w:t>。拓展</w:t>
      </w:r>
      <w:r w:rsidR="005173A5">
        <w:rPr>
          <w:rFonts w:ascii="仿宋" w:eastAsia="仿宋" w:hAnsi="仿宋"/>
          <w:sz w:val="32"/>
          <w:szCs w:val="32"/>
        </w:rPr>
        <w:t>学生国际化培养渠道，选派本</w:t>
      </w:r>
      <w:r w:rsidR="005173A5">
        <w:rPr>
          <w:rFonts w:ascii="仿宋" w:eastAsia="仿宋" w:hAnsi="仿宋" w:hint="eastAsia"/>
          <w:sz w:val="32"/>
          <w:szCs w:val="32"/>
        </w:rPr>
        <w:t>专科</w:t>
      </w:r>
      <w:r w:rsidR="005173A5">
        <w:rPr>
          <w:rFonts w:ascii="仿宋" w:eastAsia="仿宋" w:hAnsi="仿宋"/>
          <w:sz w:val="32"/>
          <w:szCs w:val="32"/>
        </w:rPr>
        <w:t>生270余人</w:t>
      </w:r>
      <w:r w:rsidR="005173A5">
        <w:rPr>
          <w:rFonts w:ascii="仿宋" w:eastAsia="仿宋" w:hAnsi="仿宋" w:hint="eastAsia"/>
          <w:sz w:val="32"/>
          <w:szCs w:val="32"/>
        </w:rPr>
        <w:t>次</w:t>
      </w:r>
      <w:r w:rsidR="005173A5">
        <w:rPr>
          <w:rFonts w:ascii="仿宋" w:eastAsia="仿宋" w:hAnsi="仿宋"/>
          <w:sz w:val="32"/>
          <w:szCs w:val="32"/>
        </w:rPr>
        <w:t>参与国际</w:t>
      </w:r>
      <w:r w:rsidR="005173A5">
        <w:rPr>
          <w:rFonts w:ascii="仿宋" w:eastAsia="仿宋" w:hAnsi="仿宋" w:hint="eastAsia"/>
          <w:sz w:val="32"/>
          <w:szCs w:val="32"/>
        </w:rPr>
        <w:t>学习</w:t>
      </w:r>
      <w:r w:rsidR="005173A5">
        <w:rPr>
          <w:rFonts w:ascii="仿宋" w:eastAsia="仿宋" w:hAnsi="仿宋"/>
          <w:sz w:val="32"/>
          <w:szCs w:val="32"/>
        </w:rPr>
        <w:t>和交流。</w:t>
      </w:r>
      <w:r w:rsidR="005173A5">
        <w:rPr>
          <w:rFonts w:ascii="仿宋" w:eastAsia="仿宋" w:hAnsi="仿宋" w:hint="eastAsia"/>
          <w:sz w:val="32"/>
          <w:szCs w:val="32"/>
        </w:rPr>
        <w:t>邀请</w:t>
      </w:r>
      <w:r w:rsidR="005173A5">
        <w:rPr>
          <w:rFonts w:ascii="仿宋" w:eastAsia="仿宋" w:hAnsi="仿宋"/>
          <w:sz w:val="32"/>
          <w:szCs w:val="32"/>
        </w:rPr>
        <w:t>国（境）外专家教授30</w:t>
      </w:r>
      <w:r w:rsidR="005173A5">
        <w:rPr>
          <w:rFonts w:ascii="仿宋" w:eastAsia="仿宋" w:hAnsi="仿宋" w:hint="eastAsia"/>
          <w:sz w:val="32"/>
          <w:szCs w:val="32"/>
        </w:rPr>
        <w:t>余</w:t>
      </w:r>
      <w:r w:rsidR="005173A5">
        <w:rPr>
          <w:rFonts w:ascii="仿宋" w:eastAsia="仿宋" w:hAnsi="仿宋"/>
          <w:sz w:val="32"/>
          <w:szCs w:val="32"/>
        </w:rPr>
        <w:t>人次来校开展交流和授课活动，接待50余个国外工会</w:t>
      </w:r>
      <w:r w:rsidR="005173A5">
        <w:rPr>
          <w:rFonts w:ascii="仿宋" w:eastAsia="仿宋" w:hAnsi="仿宋" w:hint="eastAsia"/>
          <w:sz w:val="32"/>
          <w:szCs w:val="32"/>
        </w:rPr>
        <w:t>和</w:t>
      </w:r>
      <w:r w:rsidR="005173A5">
        <w:rPr>
          <w:rFonts w:ascii="仿宋" w:eastAsia="仿宋" w:hAnsi="仿宋"/>
          <w:sz w:val="32"/>
          <w:szCs w:val="32"/>
        </w:rPr>
        <w:t>港澳台工会组织</w:t>
      </w:r>
      <w:r w:rsidR="005173A5">
        <w:rPr>
          <w:rFonts w:ascii="仿宋" w:eastAsia="仿宋" w:hAnsi="仿宋" w:hint="eastAsia"/>
          <w:sz w:val="32"/>
          <w:szCs w:val="32"/>
        </w:rPr>
        <w:t>及</w:t>
      </w:r>
      <w:r w:rsidR="005173A5">
        <w:rPr>
          <w:rFonts w:ascii="仿宋" w:eastAsia="仿宋" w:hAnsi="仿宋"/>
          <w:sz w:val="32"/>
          <w:szCs w:val="32"/>
        </w:rPr>
        <w:t>20余所国外高校代表团的访问</w:t>
      </w:r>
      <w:r w:rsidR="005173A5">
        <w:rPr>
          <w:rFonts w:ascii="仿宋" w:eastAsia="仿宋" w:hAnsi="仿宋" w:hint="eastAsia"/>
          <w:sz w:val="32"/>
          <w:szCs w:val="32"/>
        </w:rPr>
        <w:t>。</w:t>
      </w:r>
      <w:r w:rsidR="005173A5">
        <w:rPr>
          <w:rFonts w:ascii="仿宋" w:eastAsia="仿宋" w:hAnsi="仿宋"/>
          <w:sz w:val="32"/>
          <w:szCs w:val="32"/>
        </w:rPr>
        <w:t>2015年</w:t>
      </w:r>
      <w:r w:rsidR="005173A5">
        <w:rPr>
          <w:rFonts w:ascii="仿宋" w:eastAsia="仿宋" w:hAnsi="仿宋" w:hint="eastAsia"/>
          <w:sz w:val="32"/>
          <w:szCs w:val="32"/>
        </w:rPr>
        <w:t>，</w:t>
      </w:r>
      <w:r w:rsidR="005173A5">
        <w:rPr>
          <w:rFonts w:ascii="仿宋" w:eastAsia="仿宋" w:hAnsi="仿宋"/>
          <w:sz w:val="32"/>
          <w:szCs w:val="32"/>
        </w:rPr>
        <w:t>学校申请聘请外国专家资质获</w:t>
      </w:r>
      <w:r w:rsidR="005173A5">
        <w:rPr>
          <w:rFonts w:ascii="仿宋" w:eastAsia="仿宋" w:hAnsi="仿宋" w:hint="eastAsia"/>
          <w:sz w:val="32"/>
          <w:szCs w:val="32"/>
        </w:rPr>
        <w:t>得</w:t>
      </w:r>
      <w:r w:rsidR="005173A5">
        <w:rPr>
          <w:rFonts w:ascii="仿宋" w:eastAsia="仿宋" w:hAnsi="仿宋"/>
          <w:sz w:val="32"/>
          <w:szCs w:val="32"/>
        </w:rPr>
        <w:t>通过</w:t>
      </w:r>
      <w:r w:rsidR="005173A5">
        <w:rPr>
          <w:rFonts w:ascii="仿宋" w:eastAsia="仿宋" w:hAnsi="仿宋" w:hint="eastAsia"/>
          <w:sz w:val="32"/>
          <w:szCs w:val="32"/>
        </w:rPr>
        <w:t>。</w:t>
      </w:r>
    </w:p>
    <w:p w:rsidR="005173A5" w:rsidRDefault="00714BD6" w:rsidP="00714BD6">
      <w:pPr>
        <w:spacing w:line="600" w:lineRule="exact"/>
        <w:rPr>
          <w:rFonts w:ascii="仿宋" w:eastAsia="仿宋" w:hAnsi="仿宋"/>
          <w:sz w:val="32"/>
          <w:szCs w:val="32"/>
        </w:rPr>
      </w:pPr>
      <w:r>
        <w:rPr>
          <w:rFonts w:ascii="仿宋" w:eastAsia="仿宋" w:hAnsi="仿宋" w:hint="eastAsia"/>
          <w:b/>
          <w:sz w:val="32"/>
          <w:szCs w:val="32"/>
        </w:rPr>
        <w:t xml:space="preserve">    </w:t>
      </w:r>
      <w:r w:rsidR="005173A5">
        <w:rPr>
          <w:rFonts w:ascii="仿宋" w:eastAsia="仿宋" w:hAnsi="仿宋" w:hint="eastAsia"/>
          <w:b/>
          <w:sz w:val="32"/>
          <w:szCs w:val="32"/>
        </w:rPr>
        <w:t>（六）</w:t>
      </w:r>
      <w:r w:rsidR="005173A5">
        <w:rPr>
          <w:rFonts w:ascii="仿宋" w:eastAsia="仿宋" w:hAnsi="仿宋"/>
          <w:b/>
          <w:sz w:val="32"/>
          <w:szCs w:val="32"/>
        </w:rPr>
        <w:t>办学条件</w:t>
      </w:r>
      <w:r w:rsidR="005173A5">
        <w:rPr>
          <w:rFonts w:ascii="仿宋" w:eastAsia="仿宋" w:hAnsi="仿宋" w:hint="eastAsia"/>
          <w:b/>
          <w:sz w:val="32"/>
          <w:szCs w:val="32"/>
        </w:rPr>
        <w:t>有较大改善</w:t>
      </w:r>
      <w:r w:rsidR="005173A5">
        <w:rPr>
          <w:rFonts w:ascii="仿宋" w:eastAsia="仿宋" w:hAnsi="仿宋"/>
          <w:b/>
          <w:sz w:val="32"/>
          <w:szCs w:val="32"/>
        </w:rPr>
        <w:t>。</w:t>
      </w:r>
      <w:r w:rsidR="005173A5">
        <w:rPr>
          <w:rFonts w:ascii="仿宋" w:eastAsia="仿宋" w:hAnsi="仿宋" w:hint="eastAsia"/>
          <w:sz w:val="32"/>
          <w:szCs w:val="32"/>
        </w:rPr>
        <w:t>学校办</w:t>
      </w:r>
      <w:r w:rsidR="005173A5">
        <w:rPr>
          <w:rFonts w:ascii="仿宋" w:eastAsia="仿宋" w:hAnsi="仿宋"/>
          <w:sz w:val="32"/>
          <w:szCs w:val="32"/>
        </w:rPr>
        <w:t>学经费</w:t>
      </w:r>
      <w:r w:rsidR="005173A5">
        <w:rPr>
          <w:rFonts w:ascii="仿宋" w:eastAsia="仿宋" w:hAnsi="仿宋" w:hint="eastAsia"/>
          <w:sz w:val="32"/>
          <w:szCs w:val="32"/>
        </w:rPr>
        <w:t>稳步</w:t>
      </w:r>
      <w:r w:rsidR="005173A5">
        <w:rPr>
          <w:rFonts w:ascii="仿宋" w:eastAsia="仿宋" w:hAnsi="仿宋"/>
          <w:sz w:val="32"/>
          <w:szCs w:val="32"/>
        </w:rPr>
        <w:t>增长，继续保持向</w:t>
      </w:r>
      <w:r w:rsidR="005173A5">
        <w:rPr>
          <w:rFonts w:ascii="仿宋" w:eastAsia="仿宋" w:hAnsi="仿宋" w:hint="eastAsia"/>
          <w:sz w:val="32"/>
          <w:szCs w:val="32"/>
        </w:rPr>
        <w:t>教学</w:t>
      </w:r>
      <w:r w:rsidR="005173A5">
        <w:rPr>
          <w:rFonts w:ascii="仿宋" w:eastAsia="仿宋" w:hAnsi="仿宋"/>
          <w:sz w:val="32"/>
          <w:szCs w:val="32"/>
        </w:rPr>
        <w:t>和科研的倾斜力度，</w:t>
      </w:r>
      <w:r w:rsidR="005173A5">
        <w:rPr>
          <w:rFonts w:ascii="仿宋" w:eastAsia="仿宋" w:hAnsi="仿宋" w:hint="eastAsia"/>
          <w:sz w:val="32"/>
          <w:szCs w:val="32"/>
        </w:rPr>
        <w:t>重点</w:t>
      </w:r>
      <w:r w:rsidR="005173A5">
        <w:rPr>
          <w:rFonts w:ascii="仿宋" w:eastAsia="仿宋" w:hAnsi="仿宋"/>
          <w:sz w:val="32"/>
          <w:szCs w:val="32"/>
        </w:rPr>
        <w:t>扶持</w:t>
      </w:r>
      <w:r w:rsidR="005173A5">
        <w:rPr>
          <w:rFonts w:ascii="仿宋" w:eastAsia="仿宋" w:hAnsi="仿宋" w:hint="eastAsia"/>
          <w:sz w:val="32"/>
          <w:szCs w:val="32"/>
        </w:rPr>
        <w:t>学校</w:t>
      </w:r>
      <w:r w:rsidR="005173A5">
        <w:rPr>
          <w:rFonts w:ascii="仿宋" w:eastAsia="仿宋" w:hAnsi="仿宋"/>
          <w:sz w:val="32"/>
          <w:szCs w:val="32"/>
        </w:rPr>
        <w:t>特色学科专业建设。</w:t>
      </w:r>
      <w:r w:rsidR="005173A5">
        <w:rPr>
          <w:rFonts w:ascii="仿宋" w:eastAsia="仿宋" w:hAnsi="仿宋" w:hint="eastAsia"/>
          <w:sz w:val="32"/>
          <w:szCs w:val="32"/>
        </w:rPr>
        <w:t>图书馆藏</w:t>
      </w:r>
      <w:r w:rsidR="005173A5">
        <w:rPr>
          <w:rFonts w:ascii="仿宋" w:eastAsia="仿宋" w:hAnsi="仿宋"/>
          <w:sz w:val="32"/>
          <w:szCs w:val="32"/>
        </w:rPr>
        <w:t>书</w:t>
      </w:r>
      <w:r w:rsidR="005173A5">
        <w:rPr>
          <w:rFonts w:ascii="仿宋" w:eastAsia="仿宋" w:hAnsi="仿宋" w:hint="eastAsia"/>
          <w:sz w:val="32"/>
          <w:szCs w:val="32"/>
        </w:rPr>
        <w:t>超过</w:t>
      </w:r>
      <w:r w:rsidR="005173A5">
        <w:rPr>
          <w:rFonts w:ascii="仿宋" w:eastAsia="仿宋" w:hAnsi="仿宋"/>
          <w:sz w:val="32"/>
          <w:szCs w:val="32"/>
        </w:rPr>
        <w:t>79万册，</w:t>
      </w:r>
      <w:r w:rsidR="005173A5">
        <w:rPr>
          <w:rFonts w:ascii="仿宋" w:eastAsia="仿宋" w:hAnsi="仿宋" w:hint="eastAsia"/>
          <w:sz w:val="32"/>
          <w:szCs w:val="32"/>
        </w:rPr>
        <w:t>藏</w:t>
      </w:r>
      <w:r w:rsidR="005173A5">
        <w:rPr>
          <w:rFonts w:ascii="仿宋" w:eastAsia="仿宋" w:hAnsi="仿宋"/>
          <w:sz w:val="32"/>
          <w:szCs w:val="32"/>
        </w:rPr>
        <w:t>书量和年新</w:t>
      </w:r>
      <w:r w:rsidR="005173A5">
        <w:rPr>
          <w:rFonts w:ascii="仿宋" w:eastAsia="仿宋" w:hAnsi="仿宋" w:hint="eastAsia"/>
          <w:sz w:val="32"/>
          <w:szCs w:val="32"/>
        </w:rPr>
        <w:t>增</w:t>
      </w:r>
      <w:r w:rsidR="005173A5">
        <w:rPr>
          <w:rFonts w:ascii="仿宋" w:eastAsia="仿宋" w:hAnsi="仿宋"/>
          <w:sz w:val="32"/>
          <w:szCs w:val="32"/>
        </w:rPr>
        <w:t>图书量</w:t>
      </w:r>
      <w:r w:rsidR="005173A5">
        <w:rPr>
          <w:rFonts w:ascii="仿宋" w:eastAsia="仿宋" w:hAnsi="仿宋" w:hint="eastAsia"/>
          <w:sz w:val="32"/>
          <w:szCs w:val="32"/>
        </w:rPr>
        <w:t>均达到</w:t>
      </w:r>
      <w:r w:rsidR="005173A5">
        <w:rPr>
          <w:rFonts w:ascii="仿宋" w:eastAsia="仿宋" w:hAnsi="仿宋"/>
          <w:sz w:val="32"/>
          <w:szCs w:val="32"/>
        </w:rPr>
        <w:t>教育部规定标准。</w:t>
      </w:r>
      <w:r w:rsidR="005173A5">
        <w:rPr>
          <w:rFonts w:ascii="仿宋" w:eastAsia="仿宋" w:hAnsi="仿宋" w:hint="eastAsia"/>
          <w:sz w:val="32"/>
          <w:szCs w:val="32"/>
        </w:rPr>
        <w:t>基于校园</w:t>
      </w:r>
      <w:r w:rsidR="005173A5">
        <w:rPr>
          <w:rFonts w:ascii="仿宋" w:eastAsia="仿宋" w:hAnsi="仿宋"/>
          <w:sz w:val="32"/>
          <w:szCs w:val="32"/>
        </w:rPr>
        <w:t>网</w:t>
      </w:r>
      <w:r w:rsidR="005173A5">
        <w:rPr>
          <w:rFonts w:ascii="仿宋" w:eastAsia="仿宋" w:hAnsi="仿宋" w:hint="eastAsia"/>
          <w:sz w:val="32"/>
          <w:szCs w:val="32"/>
        </w:rPr>
        <w:t>的</w:t>
      </w:r>
      <w:r w:rsidR="005173A5">
        <w:rPr>
          <w:rFonts w:ascii="仿宋" w:eastAsia="仿宋" w:hAnsi="仿宋"/>
          <w:sz w:val="32"/>
          <w:szCs w:val="32"/>
        </w:rPr>
        <w:t>信息资源</w:t>
      </w:r>
      <w:r w:rsidR="005173A5">
        <w:rPr>
          <w:rFonts w:ascii="仿宋" w:eastAsia="仿宋" w:hAnsi="仿宋" w:hint="eastAsia"/>
          <w:sz w:val="32"/>
          <w:szCs w:val="32"/>
        </w:rPr>
        <w:t>、</w:t>
      </w:r>
      <w:r w:rsidR="005173A5">
        <w:rPr>
          <w:rFonts w:ascii="仿宋" w:eastAsia="仿宋" w:hAnsi="仿宋"/>
          <w:sz w:val="32"/>
          <w:szCs w:val="32"/>
        </w:rPr>
        <w:t>应用</w:t>
      </w:r>
      <w:r w:rsidR="005173A5">
        <w:rPr>
          <w:rFonts w:ascii="仿宋" w:eastAsia="仿宋" w:hAnsi="仿宋" w:hint="eastAsia"/>
          <w:sz w:val="32"/>
          <w:szCs w:val="32"/>
        </w:rPr>
        <w:t>系统和</w:t>
      </w:r>
      <w:r w:rsidR="005173A5">
        <w:rPr>
          <w:rFonts w:ascii="仿宋" w:eastAsia="仿宋" w:hAnsi="仿宋"/>
          <w:sz w:val="32"/>
          <w:szCs w:val="32"/>
        </w:rPr>
        <w:t>网络基础设施不断完善</w:t>
      </w:r>
      <w:r w:rsidR="005173A5">
        <w:rPr>
          <w:rFonts w:ascii="仿宋" w:eastAsia="仿宋" w:hAnsi="仿宋" w:hint="eastAsia"/>
          <w:sz w:val="32"/>
          <w:szCs w:val="32"/>
        </w:rPr>
        <w:t>。持续</w:t>
      </w:r>
      <w:r w:rsidR="005173A5">
        <w:rPr>
          <w:rFonts w:ascii="仿宋" w:eastAsia="仿宋" w:hAnsi="仿宋"/>
          <w:sz w:val="32"/>
          <w:szCs w:val="32"/>
        </w:rPr>
        <w:t>加大对北京校区和涿州校区</w:t>
      </w:r>
      <w:r w:rsidR="005173A5">
        <w:rPr>
          <w:rFonts w:ascii="仿宋" w:eastAsia="仿宋" w:hAnsi="仿宋" w:hint="eastAsia"/>
          <w:sz w:val="32"/>
          <w:szCs w:val="32"/>
        </w:rPr>
        <w:t>办</w:t>
      </w:r>
      <w:r w:rsidR="005173A5">
        <w:rPr>
          <w:rFonts w:ascii="仿宋" w:eastAsia="仿宋" w:hAnsi="仿宋"/>
          <w:sz w:val="32"/>
          <w:szCs w:val="32"/>
        </w:rPr>
        <w:t>学</w:t>
      </w:r>
      <w:r w:rsidR="005173A5">
        <w:rPr>
          <w:rFonts w:ascii="仿宋" w:eastAsia="仿宋" w:hAnsi="仿宋" w:hint="eastAsia"/>
          <w:sz w:val="32"/>
          <w:szCs w:val="32"/>
        </w:rPr>
        <w:t>基础</w:t>
      </w:r>
      <w:r w:rsidR="005173A5">
        <w:rPr>
          <w:rFonts w:ascii="仿宋" w:eastAsia="仿宋" w:hAnsi="仿宋"/>
          <w:sz w:val="32"/>
          <w:szCs w:val="32"/>
        </w:rPr>
        <w:t>设施</w:t>
      </w:r>
      <w:r w:rsidR="005173A5">
        <w:rPr>
          <w:rFonts w:ascii="仿宋" w:eastAsia="仿宋" w:hAnsi="仿宋" w:hint="eastAsia"/>
          <w:sz w:val="32"/>
          <w:szCs w:val="32"/>
        </w:rPr>
        <w:t>的</w:t>
      </w:r>
      <w:r w:rsidR="005173A5">
        <w:rPr>
          <w:rFonts w:ascii="仿宋" w:eastAsia="仿宋" w:hAnsi="仿宋"/>
          <w:sz w:val="32"/>
          <w:szCs w:val="32"/>
        </w:rPr>
        <w:t>建设力度，完成</w:t>
      </w:r>
      <w:r w:rsidR="005173A5">
        <w:rPr>
          <w:rFonts w:ascii="仿宋" w:eastAsia="仿宋" w:hAnsi="仿宋" w:hint="eastAsia"/>
          <w:sz w:val="32"/>
          <w:szCs w:val="32"/>
        </w:rPr>
        <w:t>气膜</w:t>
      </w:r>
      <w:r w:rsidR="005173A5">
        <w:rPr>
          <w:rFonts w:ascii="仿宋" w:eastAsia="仿宋" w:hAnsi="仿宋"/>
          <w:sz w:val="32"/>
          <w:szCs w:val="32"/>
        </w:rPr>
        <w:t>体育馆</w:t>
      </w:r>
      <w:r w:rsidR="005173A5">
        <w:rPr>
          <w:rFonts w:ascii="仿宋" w:eastAsia="仿宋" w:hAnsi="仿宋" w:hint="eastAsia"/>
          <w:sz w:val="32"/>
          <w:szCs w:val="32"/>
        </w:rPr>
        <w:t>、大</w:t>
      </w:r>
      <w:r w:rsidR="005173A5">
        <w:rPr>
          <w:rFonts w:ascii="仿宋" w:eastAsia="仿宋" w:hAnsi="仿宋"/>
          <w:sz w:val="32"/>
          <w:szCs w:val="32"/>
        </w:rPr>
        <w:t>学</w:t>
      </w:r>
      <w:r w:rsidR="005173A5">
        <w:rPr>
          <w:rFonts w:ascii="仿宋" w:eastAsia="仿宋" w:hAnsi="仿宋" w:hint="eastAsia"/>
          <w:sz w:val="32"/>
          <w:szCs w:val="32"/>
        </w:rPr>
        <w:t>生</w:t>
      </w:r>
      <w:r w:rsidR="005173A5">
        <w:rPr>
          <w:rFonts w:ascii="仿宋" w:eastAsia="仿宋" w:hAnsi="仿宋"/>
          <w:sz w:val="32"/>
          <w:szCs w:val="32"/>
        </w:rPr>
        <w:t>公寓</w:t>
      </w:r>
      <w:r w:rsidR="005173A5">
        <w:rPr>
          <w:rFonts w:ascii="仿宋" w:eastAsia="仿宋" w:hAnsi="仿宋" w:hint="eastAsia"/>
          <w:sz w:val="32"/>
          <w:szCs w:val="32"/>
        </w:rPr>
        <w:t>和</w:t>
      </w:r>
      <w:r w:rsidR="005173A5">
        <w:rPr>
          <w:rFonts w:ascii="仿宋" w:eastAsia="仿宋" w:hAnsi="仿宋"/>
          <w:sz w:val="32"/>
          <w:szCs w:val="32"/>
        </w:rPr>
        <w:t>校园道路</w:t>
      </w:r>
      <w:r w:rsidR="005173A5">
        <w:rPr>
          <w:rFonts w:ascii="仿宋" w:eastAsia="仿宋" w:hAnsi="仿宋" w:hint="eastAsia"/>
          <w:sz w:val="32"/>
          <w:szCs w:val="32"/>
        </w:rPr>
        <w:t>等</w:t>
      </w:r>
      <w:r w:rsidR="005173A5">
        <w:rPr>
          <w:rFonts w:ascii="仿宋" w:eastAsia="仿宋" w:hAnsi="仿宋"/>
          <w:sz w:val="32"/>
          <w:szCs w:val="32"/>
        </w:rPr>
        <w:t>新建和改建</w:t>
      </w:r>
      <w:r w:rsidR="005173A5">
        <w:rPr>
          <w:rFonts w:ascii="仿宋" w:eastAsia="仿宋" w:hAnsi="仿宋" w:hint="eastAsia"/>
          <w:sz w:val="32"/>
          <w:szCs w:val="32"/>
        </w:rPr>
        <w:t>工作。学校后勤社会化改革基本完成，校园公共服务保障体系更加完善。</w:t>
      </w:r>
    </w:p>
    <w:p w:rsidR="005173A5" w:rsidRDefault="00714BD6" w:rsidP="00714BD6">
      <w:pPr>
        <w:spacing w:line="600" w:lineRule="exact"/>
        <w:rPr>
          <w:rFonts w:ascii="仿宋" w:eastAsia="仿宋" w:hAnsi="仿宋"/>
          <w:sz w:val="32"/>
          <w:szCs w:val="32"/>
        </w:rPr>
      </w:pPr>
      <w:r>
        <w:rPr>
          <w:rFonts w:ascii="仿宋" w:eastAsia="仿宋" w:hAnsi="仿宋" w:hint="eastAsia"/>
          <w:b/>
          <w:sz w:val="32"/>
          <w:szCs w:val="32"/>
        </w:rPr>
        <w:t xml:space="preserve">    </w:t>
      </w:r>
      <w:r w:rsidR="005173A5">
        <w:rPr>
          <w:rFonts w:ascii="仿宋" w:eastAsia="仿宋" w:hAnsi="仿宋" w:hint="eastAsia"/>
          <w:b/>
          <w:sz w:val="32"/>
          <w:szCs w:val="32"/>
        </w:rPr>
        <w:t>（七）</w:t>
      </w:r>
      <w:r w:rsidR="005173A5">
        <w:rPr>
          <w:rFonts w:ascii="仿宋" w:eastAsia="仿宋" w:hAnsi="仿宋"/>
          <w:b/>
          <w:sz w:val="32"/>
          <w:szCs w:val="32"/>
        </w:rPr>
        <w:t>学</w:t>
      </w:r>
      <w:r w:rsidR="005173A5">
        <w:rPr>
          <w:rFonts w:ascii="仿宋" w:eastAsia="仿宋" w:hAnsi="仿宋" w:hint="eastAsia"/>
          <w:b/>
          <w:sz w:val="32"/>
          <w:szCs w:val="32"/>
        </w:rPr>
        <w:t>风和</w:t>
      </w:r>
      <w:r w:rsidR="005173A5">
        <w:rPr>
          <w:rFonts w:ascii="仿宋" w:eastAsia="仿宋" w:hAnsi="仿宋"/>
          <w:b/>
          <w:sz w:val="32"/>
          <w:szCs w:val="32"/>
        </w:rPr>
        <w:t>校园文化</w:t>
      </w:r>
      <w:r w:rsidR="005173A5">
        <w:rPr>
          <w:rFonts w:ascii="仿宋" w:eastAsia="仿宋" w:hAnsi="仿宋" w:hint="eastAsia"/>
          <w:b/>
          <w:sz w:val="32"/>
          <w:szCs w:val="32"/>
        </w:rPr>
        <w:t>建设持续加强</w:t>
      </w:r>
      <w:r w:rsidR="005173A5">
        <w:rPr>
          <w:rFonts w:ascii="仿宋" w:eastAsia="仿宋" w:hAnsi="仿宋"/>
          <w:b/>
          <w:sz w:val="32"/>
          <w:szCs w:val="32"/>
        </w:rPr>
        <w:t>。</w:t>
      </w:r>
      <w:r w:rsidR="005173A5">
        <w:rPr>
          <w:rFonts w:ascii="仿宋" w:eastAsia="仿宋" w:hAnsi="仿宋"/>
          <w:sz w:val="32"/>
          <w:szCs w:val="32"/>
        </w:rPr>
        <w:t>营造</w:t>
      </w:r>
      <w:r w:rsidR="005173A5">
        <w:rPr>
          <w:rFonts w:ascii="仿宋" w:eastAsia="仿宋" w:hAnsi="仿宋" w:hint="eastAsia"/>
          <w:sz w:val="32"/>
          <w:szCs w:val="32"/>
        </w:rPr>
        <w:t>浓厚的学习</w:t>
      </w:r>
      <w:r w:rsidR="005173A5">
        <w:rPr>
          <w:rFonts w:ascii="仿宋" w:eastAsia="仿宋" w:hAnsi="仿宋"/>
          <w:sz w:val="32"/>
          <w:szCs w:val="32"/>
        </w:rPr>
        <w:t>氛围</w:t>
      </w:r>
      <w:r w:rsidR="005173A5">
        <w:rPr>
          <w:rFonts w:ascii="仿宋" w:eastAsia="仿宋" w:hAnsi="仿宋" w:hint="eastAsia"/>
          <w:sz w:val="32"/>
          <w:szCs w:val="32"/>
        </w:rPr>
        <w:t>和</w:t>
      </w:r>
      <w:r w:rsidR="005173A5">
        <w:rPr>
          <w:rFonts w:ascii="仿宋" w:eastAsia="仿宋" w:hAnsi="仿宋"/>
          <w:sz w:val="32"/>
          <w:szCs w:val="32"/>
        </w:rPr>
        <w:t>良好</w:t>
      </w:r>
      <w:r w:rsidR="005173A5">
        <w:rPr>
          <w:rFonts w:ascii="仿宋" w:eastAsia="仿宋" w:hAnsi="仿宋" w:hint="eastAsia"/>
          <w:sz w:val="32"/>
          <w:szCs w:val="32"/>
        </w:rPr>
        <w:t>的</w:t>
      </w:r>
      <w:r w:rsidR="005173A5">
        <w:rPr>
          <w:rFonts w:ascii="仿宋" w:eastAsia="仿宋" w:hAnsi="仿宋"/>
          <w:sz w:val="32"/>
          <w:szCs w:val="32"/>
        </w:rPr>
        <w:t>育人环境</w:t>
      </w:r>
      <w:r w:rsidR="005173A5">
        <w:rPr>
          <w:rFonts w:ascii="仿宋" w:eastAsia="仿宋" w:hAnsi="仿宋" w:hint="eastAsia"/>
          <w:sz w:val="32"/>
          <w:szCs w:val="32"/>
        </w:rPr>
        <w:t>。定期</w:t>
      </w:r>
      <w:r w:rsidR="005173A5">
        <w:rPr>
          <w:rFonts w:ascii="仿宋" w:eastAsia="仿宋" w:hAnsi="仿宋"/>
          <w:sz w:val="32"/>
          <w:szCs w:val="32"/>
        </w:rPr>
        <w:t>组织</w:t>
      </w:r>
      <w:r w:rsidR="005173A5">
        <w:rPr>
          <w:rFonts w:ascii="仿宋" w:eastAsia="仿宋" w:hAnsi="仿宋" w:hint="eastAsia"/>
          <w:sz w:val="32"/>
          <w:szCs w:val="32"/>
        </w:rPr>
        <w:t>“</w:t>
      </w:r>
      <w:r w:rsidR="005173A5">
        <w:rPr>
          <w:rFonts w:ascii="仿宋" w:eastAsia="仿宋" w:hAnsi="仿宋"/>
          <w:sz w:val="32"/>
          <w:szCs w:val="32"/>
        </w:rPr>
        <w:t>劳模讲</w:t>
      </w:r>
      <w:r w:rsidR="005173A5">
        <w:rPr>
          <w:rFonts w:ascii="仿宋" w:eastAsia="仿宋" w:hAnsi="仿宋" w:hint="eastAsia"/>
          <w:sz w:val="32"/>
          <w:szCs w:val="32"/>
        </w:rPr>
        <w:t>堂”</w:t>
      </w:r>
      <w:r w:rsidR="005173A5">
        <w:rPr>
          <w:rFonts w:ascii="仿宋" w:eastAsia="仿宋" w:hAnsi="仿宋"/>
          <w:sz w:val="32"/>
          <w:szCs w:val="32"/>
        </w:rPr>
        <w:t>，</w:t>
      </w:r>
      <w:r w:rsidR="005173A5">
        <w:rPr>
          <w:rFonts w:ascii="仿宋" w:eastAsia="仿宋" w:hAnsi="仿宋" w:hint="eastAsia"/>
          <w:sz w:val="32"/>
          <w:szCs w:val="32"/>
        </w:rPr>
        <w:t>弘扬</w:t>
      </w:r>
      <w:r w:rsidR="005173A5">
        <w:rPr>
          <w:rFonts w:ascii="仿宋" w:eastAsia="仿宋" w:hAnsi="仿宋"/>
          <w:sz w:val="32"/>
          <w:szCs w:val="32"/>
        </w:rPr>
        <w:t>劳模精神</w:t>
      </w:r>
      <w:r w:rsidR="005173A5">
        <w:rPr>
          <w:rFonts w:ascii="仿宋" w:eastAsia="仿宋" w:hAnsi="仿宋" w:hint="eastAsia"/>
          <w:sz w:val="32"/>
          <w:szCs w:val="32"/>
        </w:rPr>
        <w:t>，</w:t>
      </w:r>
      <w:r w:rsidR="005173A5">
        <w:rPr>
          <w:rFonts w:ascii="仿宋" w:eastAsia="仿宋" w:hAnsi="仿宋"/>
          <w:sz w:val="32"/>
          <w:szCs w:val="32"/>
        </w:rPr>
        <w:t>构建特色校园文化</w:t>
      </w:r>
      <w:r w:rsidR="005173A5">
        <w:rPr>
          <w:rFonts w:ascii="仿宋" w:eastAsia="仿宋" w:hAnsi="仿宋" w:hint="eastAsia"/>
          <w:sz w:val="32"/>
          <w:szCs w:val="32"/>
        </w:rPr>
        <w:t>。</w:t>
      </w:r>
      <w:r w:rsidR="005173A5">
        <w:rPr>
          <w:rFonts w:ascii="仿宋" w:eastAsia="仿宋" w:hAnsi="仿宋"/>
          <w:sz w:val="32"/>
          <w:szCs w:val="32"/>
        </w:rPr>
        <w:t>每年开展</w:t>
      </w:r>
      <w:r w:rsidR="005173A5">
        <w:rPr>
          <w:rFonts w:ascii="仿宋" w:eastAsia="仿宋" w:hAnsi="仿宋" w:hint="eastAsia"/>
          <w:sz w:val="32"/>
          <w:szCs w:val="32"/>
        </w:rPr>
        <w:t>“优良</w:t>
      </w:r>
      <w:r w:rsidR="005173A5">
        <w:rPr>
          <w:rFonts w:ascii="仿宋" w:eastAsia="仿宋" w:hAnsi="仿宋"/>
          <w:sz w:val="32"/>
          <w:szCs w:val="32"/>
        </w:rPr>
        <w:t>学风班</w:t>
      </w:r>
      <w:r w:rsidR="005173A5">
        <w:rPr>
          <w:rFonts w:ascii="仿宋" w:eastAsia="仿宋" w:hAnsi="仿宋" w:hint="eastAsia"/>
          <w:sz w:val="32"/>
          <w:szCs w:val="32"/>
        </w:rPr>
        <w:t>”评选</w:t>
      </w:r>
      <w:r w:rsidR="005173A5">
        <w:rPr>
          <w:rFonts w:ascii="仿宋" w:eastAsia="仿宋" w:hAnsi="仿宋"/>
          <w:sz w:val="32"/>
          <w:szCs w:val="32"/>
        </w:rPr>
        <w:t>活动，参与北京市教工委组织的优秀班集体创建活动，多次获得北京市表彰。</w:t>
      </w:r>
      <w:r w:rsidR="005173A5">
        <w:rPr>
          <w:rFonts w:ascii="仿宋" w:eastAsia="仿宋" w:hAnsi="仿宋" w:hint="eastAsia"/>
          <w:sz w:val="32"/>
          <w:szCs w:val="32"/>
        </w:rPr>
        <w:t>全校</w:t>
      </w:r>
      <w:r w:rsidR="005173A5">
        <w:rPr>
          <w:rFonts w:ascii="仿宋" w:eastAsia="仿宋" w:hAnsi="仿宋"/>
          <w:sz w:val="32"/>
          <w:szCs w:val="32"/>
        </w:rPr>
        <w:t>学生</w:t>
      </w:r>
      <w:r w:rsidR="005173A5">
        <w:rPr>
          <w:rFonts w:ascii="仿宋" w:eastAsia="仿宋" w:hAnsi="仿宋" w:hint="eastAsia"/>
          <w:sz w:val="32"/>
          <w:szCs w:val="32"/>
        </w:rPr>
        <w:t>在</w:t>
      </w:r>
      <w:r w:rsidR="005173A5">
        <w:rPr>
          <w:rFonts w:ascii="仿宋" w:eastAsia="仿宋" w:hAnsi="仿宋"/>
          <w:sz w:val="32"/>
          <w:szCs w:val="32"/>
        </w:rPr>
        <w:t>市级以上文</w:t>
      </w:r>
      <w:r w:rsidR="005173A5">
        <w:rPr>
          <w:rFonts w:ascii="仿宋" w:eastAsia="仿宋" w:hAnsi="仿宋" w:hint="eastAsia"/>
          <w:sz w:val="32"/>
          <w:szCs w:val="32"/>
        </w:rPr>
        <w:t>体竞赛中获奖305次；校学生</w:t>
      </w:r>
      <w:r w:rsidR="005173A5">
        <w:rPr>
          <w:rFonts w:ascii="仿宋" w:eastAsia="仿宋" w:hAnsi="仿宋"/>
          <w:sz w:val="32"/>
          <w:szCs w:val="32"/>
        </w:rPr>
        <w:t>会</w:t>
      </w:r>
      <w:r w:rsidR="005173A5">
        <w:rPr>
          <w:rFonts w:ascii="仿宋" w:eastAsia="仿宋" w:hAnsi="仿宋" w:hint="eastAsia"/>
          <w:sz w:val="32"/>
          <w:szCs w:val="32"/>
        </w:rPr>
        <w:t>荣获“中</w:t>
      </w:r>
      <w:r w:rsidR="005173A5">
        <w:rPr>
          <w:rFonts w:ascii="仿宋" w:eastAsia="仿宋" w:hAnsi="仿宋"/>
          <w:sz w:val="32"/>
          <w:szCs w:val="32"/>
        </w:rPr>
        <w:t>直机关青年文明</w:t>
      </w:r>
      <w:r w:rsidR="005173A5">
        <w:rPr>
          <w:rFonts w:ascii="仿宋" w:eastAsia="仿宋" w:hAnsi="仿宋" w:hint="eastAsia"/>
          <w:sz w:val="32"/>
          <w:szCs w:val="32"/>
        </w:rPr>
        <w:t>号”称号</w:t>
      </w:r>
      <w:r w:rsidR="005173A5">
        <w:rPr>
          <w:rFonts w:ascii="仿宋" w:eastAsia="仿宋" w:hAnsi="仿宋"/>
          <w:sz w:val="32"/>
          <w:szCs w:val="32"/>
        </w:rPr>
        <w:t>，4个青年组织获得首都雷锋示范站（</w:t>
      </w:r>
      <w:r w:rsidR="005173A5">
        <w:rPr>
          <w:rFonts w:ascii="仿宋" w:eastAsia="仿宋" w:hAnsi="仿宋" w:hint="eastAsia"/>
          <w:sz w:val="32"/>
          <w:szCs w:val="32"/>
        </w:rPr>
        <w:t>岗</w:t>
      </w:r>
      <w:r w:rsidR="005173A5">
        <w:rPr>
          <w:rFonts w:ascii="仿宋" w:eastAsia="仿宋" w:hAnsi="仿宋"/>
          <w:sz w:val="32"/>
          <w:szCs w:val="32"/>
        </w:rPr>
        <w:t>）</w:t>
      </w:r>
      <w:r w:rsidR="005173A5">
        <w:rPr>
          <w:rFonts w:ascii="仿宋" w:eastAsia="仿宋" w:hAnsi="仿宋" w:hint="eastAsia"/>
          <w:sz w:val="32"/>
          <w:szCs w:val="32"/>
        </w:rPr>
        <w:t>称号；创新</w:t>
      </w:r>
      <w:r w:rsidR="005173A5">
        <w:rPr>
          <w:rFonts w:ascii="仿宋" w:eastAsia="仿宋" w:hAnsi="仿宋"/>
          <w:sz w:val="32"/>
          <w:szCs w:val="32"/>
        </w:rPr>
        <w:t>型的读书会</w:t>
      </w:r>
      <w:r w:rsidR="005173A5">
        <w:rPr>
          <w:rFonts w:ascii="仿宋" w:eastAsia="仿宋" w:hAnsi="仿宋" w:hint="eastAsia"/>
          <w:sz w:val="32"/>
          <w:szCs w:val="32"/>
        </w:rPr>
        <w:t>、</w:t>
      </w:r>
      <w:r w:rsidR="005173A5">
        <w:rPr>
          <w:rFonts w:ascii="仿宋" w:eastAsia="仿宋" w:hAnsi="仿宋"/>
          <w:sz w:val="32"/>
          <w:szCs w:val="32"/>
        </w:rPr>
        <w:t>公众号</w:t>
      </w:r>
      <w:r w:rsidR="005173A5">
        <w:rPr>
          <w:rFonts w:ascii="仿宋" w:eastAsia="仿宋" w:hAnsi="仿宋" w:hint="eastAsia"/>
          <w:sz w:val="32"/>
          <w:szCs w:val="32"/>
        </w:rPr>
        <w:t>、</w:t>
      </w:r>
      <w:r w:rsidR="005173A5">
        <w:rPr>
          <w:rFonts w:ascii="仿宋" w:eastAsia="仿宋" w:hAnsi="仿宋"/>
          <w:sz w:val="32"/>
          <w:szCs w:val="32"/>
        </w:rPr>
        <w:t>志愿</w:t>
      </w:r>
      <w:r w:rsidR="005173A5">
        <w:rPr>
          <w:rFonts w:ascii="仿宋" w:eastAsia="仿宋" w:hAnsi="仿宋" w:hint="eastAsia"/>
          <w:sz w:val="32"/>
          <w:szCs w:val="32"/>
        </w:rPr>
        <w:t>活动等反响</w:t>
      </w:r>
      <w:r w:rsidR="005173A5">
        <w:rPr>
          <w:rFonts w:ascii="仿宋" w:eastAsia="仿宋" w:hAnsi="仿宋"/>
          <w:sz w:val="32"/>
          <w:szCs w:val="32"/>
        </w:rPr>
        <w:t>良好</w:t>
      </w:r>
      <w:r w:rsidR="005173A5">
        <w:rPr>
          <w:rFonts w:ascii="仿宋" w:eastAsia="仿宋" w:hAnsi="仿宋" w:hint="eastAsia"/>
          <w:sz w:val="32"/>
          <w:szCs w:val="32"/>
        </w:rPr>
        <w:t>，1</w:t>
      </w:r>
      <w:r w:rsidR="005173A5">
        <w:rPr>
          <w:rFonts w:ascii="仿宋" w:eastAsia="仿宋" w:hAnsi="仿宋"/>
          <w:sz w:val="32"/>
          <w:szCs w:val="32"/>
        </w:rPr>
        <w:t>项志</w:t>
      </w:r>
      <w:r w:rsidR="005173A5">
        <w:rPr>
          <w:rFonts w:ascii="仿宋" w:eastAsia="仿宋" w:hAnsi="仿宋"/>
          <w:sz w:val="32"/>
          <w:szCs w:val="32"/>
        </w:rPr>
        <w:lastRenderedPageBreak/>
        <w:t>愿</w:t>
      </w:r>
      <w:r w:rsidR="005173A5">
        <w:rPr>
          <w:rFonts w:ascii="仿宋" w:eastAsia="仿宋" w:hAnsi="仿宋" w:hint="eastAsia"/>
          <w:sz w:val="32"/>
          <w:szCs w:val="32"/>
        </w:rPr>
        <w:t>品牌</w:t>
      </w:r>
      <w:r w:rsidR="005173A5">
        <w:rPr>
          <w:rFonts w:ascii="仿宋" w:eastAsia="仿宋" w:hAnsi="仿宋"/>
          <w:sz w:val="32"/>
          <w:szCs w:val="32"/>
        </w:rPr>
        <w:t>活动获得全国志愿者</w:t>
      </w:r>
      <w:r w:rsidR="005173A5">
        <w:rPr>
          <w:rFonts w:ascii="仿宋" w:eastAsia="仿宋" w:hAnsi="仿宋" w:hint="eastAsia"/>
          <w:sz w:val="32"/>
          <w:szCs w:val="32"/>
        </w:rPr>
        <w:t>交流</w:t>
      </w:r>
      <w:r w:rsidR="005173A5">
        <w:rPr>
          <w:rFonts w:ascii="仿宋" w:eastAsia="仿宋" w:hAnsi="仿宋"/>
          <w:sz w:val="32"/>
          <w:szCs w:val="32"/>
        </w:rPr>
        <w:t>会银奖。</w:t>
      </w:r>
    </w:p>
    <w:p w:rsidR="005173A5" w:rsidRDefault="00714BD6" w:rsidP="00714BD6">
      <w:pPr>
        <w:spacing w:line="600" w:lineRule="exact"/>
        <w:rPr>
          <w:rFonts w:ascii="仿宋" w:eastAsia="仿宋" w:hAnsi="仿宋"/>
          <w:sz w:val="32"/>
          <w:szCs w:val="32"/>
        </w:rPr>
      </w:pPr>
      <w:r>
        <w:rPr>
          <w:rFonts w:ascii="仿宋" w:eastAsia="仿宋" w:hAnsi="仿宋" w:hint="eastAsia"/>
          <w:b/>
          <w:sz w:val="32"/>
          <w:szCs w:val="32"/>
        </w:rPr>
        <w:t xml:space="preserve">    </w:t>
      </w:r>
      <w:r w:rsidR="005173A5">
        <w:rPr>
          <w:rFonts w:ascii="仿宋" w:eastAsia="仿宋" w:hAnsi="仿宋" w:hint="eastAsia"/>
          <w:b/>
          <w:sz w:val="32"/>
          <w:szCs w:val="32"/>
        </w:rPr>
        <w:t>（八）现代大学制度建设取得重要进展。</w:t>
      </w:r>
      <w:r w:rsidR="005173A5">
        <w:rPr>
          <w:rFonts w:ascii="仿宋" w:eastAsia="仿宋" w:hAnsi="仿宋" w:hint="eastAsia"/>
          <w:sz w:val="32"/>
          <w:szCs w:val="32"/>
        </w:rPr>
        <w:t>召开学校第二次党代会，完成学校党委换届工作。学校坚持党委领导下的校长负责制，深入推进依法治校，制定《中国劳动关系学院章程》，以章程为纲领，完善学校各项规章制度，学校治理体系日趋完善。校系（院）部两级管理体制建设取得新进展，系（院）部办学自主权不断加大。定期召开教代会、学代会，坚持校领导接待日制度，畅通诉求表达渠道，完善师生员工参与学校民主管理机制。</w:t>
      </w:r>
    </w:p>
    <w:p w:rsidR="005173A5" w:rsidRDefault="00714BD6" w:rsidP="00714BD6">
      <w:pPr>
        <w:spacing w:line="600" w:lineRule="exact"/>
        <w:rPr>
          <w:rFonts w:ascii="仿宋" w:eastAsia="仿宋" w:hAnsi="仿宋"/>
          <w:b/>
          <w:sz w:val="32"/>
          <w:szCs w:val="32"/>
        </w:rPr>
      </w:pPr>
      <w:r>
        <w:rPr>
          <w:rFonts w:ascii="仿宋" w:eastAsia="仿宋" w:hAnsi="仿宋" w:hint="eastAsia"/>
          <w:b/>
          <w:sz w:val="32"/>
          <w:szCs w:val="32"/>
        </w:rPr>
        <w:t xml:space="preserve">    </w:t>
      </w:r>
      <w:r w:rsidR="005173A5">
        <w:rPr>
          <w:rFonts w:ascii="仿宋" w:eastAsia="仿宋" w:hAnsi="仿宋" w:hint="eastAsia"/>
          <w:b/>
          <w:sz w:val="32"/>
          <w:szCs w:val="32"/>
        </w:rPr>
        <w:t>二</w:t>
      </w:r>
      <w:r w:rsidR="005173A5">
        <w:rPr>
          <w:rFonts w:ascii="仿宋" w:eastAsia="仿宋" w:hAnsi="仿宋"/>
          <w:b/>
          <w:sz w:val="32"/>
          <w:szCs w:val="32"/>
        </w:rPr>
        <w:t>、</w:t>
      </w:r>
      <w:r w:rsidR="005173A5">
        <w:rPr>
          <w:rFonts w:ascii="仿宋" w:eastAsia="仿宋" w:hAnsi="仿宋" w:hint="eastAsia"/>
          <w:b/>
          <w:sz w:val="32"/>
          <w:szCs w:val="32"/>
        </w:rPr>
        <w:t>学校发展面临</w:t>
      </w:r>
      <w:r w:rsidR="005173A5">
        <w:rPr>
          <w:rFonts w:ascii="仿宋" w:eastAsia="仿宋" w:hAnsi="仿宋"/>
          <w:b/>
          <w:sz w:val="32"/>
          <w:szCs w:val="32"/>
        </w:rPr>
        <w:t>的机遇</w:t>
      </w:r>
      <w:r w:rsidR="005173A5">
        <w:rPr>
          <w:rFonts w:ascii="仿宋" w:eastAsia="仿宋" w:hAnsi="仿宋" w:hint="eastAsia"/>
          <w:b/>
          <w:sz w:val="32"/>
          <w:szCs w:val="32"/>
        </w:rPr>
        <w:t>和</w:t>
      </w:r>
      <w:r w:rsidR="005173A5">
        <w:rPr>
          <w:rFonts w:ascii="仿宋" w:eastAsia="仿宋" w:hAnsi="仿宋"/>
          <w:b/>
          <w:sz w:val="32"/>
          <w:szCs w:val="32"/>
        </w:rPr>
        <w:t>挑战</w:t>
      </w:r>
    </w:p>
    <w:p w:rsidR="005173A5" w:rsidRDefault="00714BD6" w:rsidP="00714BD6">
      <w:pPr>
        <w:spacing w:line="600" w:lineRule="exact"/>
        <w:rPr>
          <w:rFonts w:ascii="仿宋" w:eastAsia="仿宋" w:hAnsi="仿宋"/>
          <w:b/>
          <w:sz w:val="32"/>
          <w:szCs w:val="32"/>
        </w:rPr>
      </w:pPr>
      <w:r>
        <w:rPr>
          <w:rFonts w:ascii="仿宋" w:eastAsia="仿宋" w:hAnsi="仿宋" w:hint="eastAsia"/>
          <w:b/>
          <w:sz w:val="32"/>
          <w:szCs w:val="32"/>
        </w:rPr>
        <w:t xml:space="preserve">    </w:t>
      </w:r>
      <w:r w:rsidR="005173A5">
        <w:rPr>
          <w:rFonts w:ascii="仿宋" w:eastAsia="仿宋" w:hAnsi="仿宋" w:hint="eastAsia"/>
          <w:b/>
          <w:sz w:val="32"/>
          <w:szCs w:val="32"/>
        </w:rPr>
        <w:t>（一</w:t>
      </w:r>
      <w:r w:rsidR="005173A5">
        <w:rPr>
          <w:rFonts w:ascii="仿宋" w:eastAsia="仿宋" w:hAnsi="仿宋"/>
          <w:b/>
          <w:sz w:val="32"/>
          <w:szCs w:val="32"/>
        </w:rPr>
        <w:t>）</w:t>
      </w:r>
      <w:r w:rsidR="005173A5">
        <w:rPr>
          <w:rFonts w:ascii="仿宋" w:eastAsia="仿宋" w:hAnsi="仿宋" w:hint="eastAsia"/>
          <w:b/>
          <w:sz w:val="32"/>
          <w:szCs w:val="32"/>
        </w:rPr>
        <w:t>发展</w:t>
      </w:r>
      <w:r w:rsidR="005173A5">
        <w:rPr>
          <w:rFonts w:ascii="仿宋" w:eastAsia="仿宋" w:hAnsi="仿宋"/>
          <w:b/>
          <w:sz w:val="32"/>
          <w:szCs w:val="32"/>
        </w:rPr>
        <w:t>机遇</w:t>
      </w:r>
    </w:p>
    <w:p w:rsidR="0070165D" w:rsidRPr="009C27B6" w:rsidRDefault="00714BD6" w:rsidP="0070165D">
      <w:pPr>
        <w:spacing w:line="600" w:lineRule="exact"/>
        <w:rPr>
          <w:rFonts w:ascii="仿宋" w:eastAsia="仿宋" w:hAnsi="仿宋"/>
          <w:sz w:val="32"/>
          <w:szCs w:val="32"/>
          <w:u w:val="single"/>
        </w:rPr>
      </w:pPr>
      <w:r>
        <w:rPr>
          <w:rFonts w:ascii="仿宋" w:eastAsia="仿宋" w:hAnsi="仿宋" w:hint="eastAsia"/>
          <w:sz w:val="32"/>
          <w:szCs w:val="32"/>
        </w:rPr>
        <w:t xml:space="preserve">    </w:t>
      </w:r>
      <w:r w:rsidR="0070165D">
        <w:rPr>
          <w:rFonts w:ascii="仿宋" w:eastAsia="仿宋" w:hAnsi="仿宋" w:hint="eastAsia"/>
          <w:sz w:val="32"/>
          <w:szCs w:val="32"/>
        </w:rPr>
        <w:t>在</w:t>
      </w:r>
      <w:r w:rsidR="0070165D">
        <w:rPr>
          <w:rFonts w:ascii="仿宋" w:eastAsia="仿宋" w:hAnsi="仿宋"/>
          <w:sz w:val="32"/>
          <w:szCs w:val="32"/>
        </w:rPr>
        <w:t>中央</w:t>
      </w:r>
      <w:r w:rsidR="0070165D">
        <w:rPr>
          <w:rFonts w:ascii="仿宋" w:eastAsia="仿宋" w:hAnsi="仿宋" w:hint="eastAsia"/>
          <w:sz w:val="32"/>
          <w:szCs w:val="32"/>
        </w:rPr>
        <w:t>统筹推进“五位一体”总体布局，协调</w:t>
      </w:r>
      <w:r w:rsidR="0070165D">
        <w:rPr>
          <w:rFonts w:ascii="仿宋" w:eastAsia="仿宋" w:hAnsi="仿宋"/>
          <w:sz w:val="32"/>
          <w:szCs w:val="32"/>
        </w:rPr>
        <w:t>推进</w:t>
      </w:r>
      <w:r w:rsidR="0070165D">
        <w:rPr>
          <w:rFonts w:ascii="仿宋" w:eastAsia="仿宋" w:hAnsi="仿宋" w:hint="eastAsia"/>
          <w:sz w:val="32"/>
          <w:szCs w:val="32"/>
        </w:rPr>
        <w:t>“</w:t>
      </w:r>
      <w:r w:rsidR="0070165D">
        <w:rPr>
          <w:rFonts w:ascii="仿宋" w:eastAsia="仿宋" w:hAnsi="仿宋"/>
          <w:sz w:val="32"/>
          <w:szCs w:val="32"/>
        </w:rPr>
        <w:t>四个全面</w:t>
      </w:r>
      <w:r w:rsidR="0070165D">
        <w:rPr>
          <w:rFonts w:ascii="仿宋" w:eastAsia="仿宋" w:hAnsi="仿宋" w:hint="eastAsia"/>
          <w:sz w:val="32"/>
          <w:szCs w:val="32"/>
        </w:rPr>
        <w:t>”</w:t>
      </w:r>
      <w:r w:rsidR="0070165D">
        <w:rPr>
          <w:rFonts w:ascii="仿宋" w:eastAsia="仿宋" w:hAnsi="仿宋"/>
          <w:sz w:val="32"/>
          <w:szCs w:val="32"/>
        </w:rPr>
        <w:t>战略布局，实现</w:t>
      </w:r>
      <w:r w:rsidR="0070165D">
        <w:rPr>
          <w:rFonts w:ascii="仿宋" w:eastAsia="仿宋" w:hAnsi="仿宋" w:hint="eastAsia"/>
          <w:sz w:val="32"/>
          <w:szCs w:val="32"/>
        </w:rPr>
        <w:t>“</w:t>
      </w:r>
      <w:r w:rsidR="0070165D">
        <w:rPr>
          <w:rFonts w:ascii="仿宋" w:eastAsia="仿宋" w:hAnsi="仿宋"/>
          <w:sz w:val="32"/>
          <w:szCs w:val="32"/>
        </w:rPr>
        <w:t>两个一百年</w:t>
      </w:r>
      <w:r w:rsidR="0070165D">
        <w:rPr>
          <w:rFonts w:ascii="仿宋" w:eastAsia="仿宋" w:hAnsi="仿宋" w:hint="eastAsia"/>
          <w:sz w:val="32"/>
          <w:szCs w:val="32"/>
        </w:rPr>
        <w:t>”</w:t>
      </w:r>
      <w:r w:rsidR="0070165D">
        <w:rPr>
          <w:rFonts w:ascii="仿宋" w:eastAsia="仿宋" w:hAnsi="仿宋"/>
          <w:sz w:val="32"/>
          <w:szCs w:val="32"/>
        </w:rPr>
        <w:t>奋斗目标、实现中华民族伟大复兴中国梦的</w:t>
      </w:r>
      <w:r w:rsidR="0070165D">
        <w:rPr>
          <w:rFonts w:ascii="仿宋" w:eastAsia="仿宋" w:hAnsi="仿宋" w:hint="eastAsia"/>
          <w:sz w:val="32"/>
          <w:szCs w:val="32"/>
        </w:rPr>
        <w:t>时代</w:t>
      </w:r>
      <w:r w:rsidR="0070165D">
        <w:rPr>
          <w:rFonts w:ascii="仿宋" w:eastAsia="仿宋" w:hAnsi="仿宋"/>
          <w:sz w:val="32"/>
          <w:szCs w:val="32"/>
        </w:rPr>
        <w:t>进程中，</w:t>
      </w:r>
      <w:r w:rsidR="0070165D" w:rsidRPr="003E01A9">
        <w:rPr>
          <w:rFonts w:ascii="仿宋" w:eastAsia="仿宋" w:hAnsi="仿宋" w:hint="eastAsia"/>
          <w:sz w:val="32"/>
          <w:szCs w:val="32"/>
          <w:u w:val="single"/>
        </w:rPr>
        <w:t>全面落实</w:t>
      </w:r>
      <w:r w:rsidR="0070165D" w:rsidRPr="003E01A9">
        <w:rPr>
          <w:rFonts w:ascii="仿宋" w:eastAsia="仿宋" w:hAnsi="仿宋"/>
          <w:sz w:val="32"/>
          <w:szCs w:val="32"/>
          <w:u w:val="single"/>
        </w:rPr>
        <w:t>创新驱动发展战略</w:t>
      </w:r>
      <w:r w:rsidR="0070165D">
        <w:rPr>
          <w:rFonts w:ascii="仿宋" w:eastAsia="仿宋" w:hAnsi="仿宋" w:hint="eastAsia"/>
          <w:sz w:val="32"/>
          <w:szCs w:val="32"/>
          <w:u w:val="single"/>
        </w:rPr>
        <w:t>，深入</w:t>
      </w:r>
      <w:r w:rsidR="0070165D" w:rsidRPr="003E01A9">
        <w:rPr>
          <w:rFonts w:ascii="仿宋" w:eastAsia="仿宋" w:hAnsi="仿宋" w:hint="eastAsia"/>
          <w:sz w:val="32"/>
          <w:szCs w:val="32"/>
          <w:u w:val="single"/>
        </w:rPr>
        <w:t>推进</w:t>
      </w:r>
      <w:r w:rsidR="0070165D" w:rsidRPr="003E01A9">
        <w:rPr>
          <w:rFonts w:ascii="仿宋" w:eastAsia="仿宋" w:hAnsi="仿宋"/>
          <w:sz w:val="32"/>
          <w:szCs w:val="32"/>
          <w:u w:val="single"/>
        </w:rPr>
        <w:t>“</w:t>
      </w:r>
      <w:r w:rsidR="0070165D" w:rsidRPr="003E01A9">
        <w:rPr>
          <w:rFonts w:ascii="仿宋" w:eastAsia="仿宋" w:hAnsi="仿宋" w:hint="eastAsia"/>
          <w:sz w:val="32"/>
          <w:szCs w:val="32"/>
          <w:u w:val="single"/>
        </w:rPr>
        <w:t>一</w:t>
      </w:r>
      <w:r w:rsidR="0070165D" w:rsidRPr="003E01A9">
        <w:rPr>
          <w:rFonts w:ascii="仿宋" w:eastAsia="仿宋" w:hAnsi="仿宋"/>
          <w:sz w:val="32"/>
          <w:szCs w:val="32"/>
          <w:u w:val="single"/>
        </w:rPr>
        <w:t>带一</w:t>
      </w:r>
      <w:r w:rsidR="0070165D" w:rsidRPr="003E01A9">
        <w:rPr>
          <w:rFonts w:ascii="仿宋" w:eastAsia="仿宋" w:hAnsi="仿宋" w:hint="eastAsia"/>
          <w:sz w:val="32"/>
          <w:szCs w:val="32"/>
          <w:u w:val="single"/>
        </w:rPr>
        <w:t>路</w:t>
      </w:r>
      <w:r w:rsidR="0070165D" w:rsidRPr="003E01A9">
        <w:rPr>
          <w:rFonts w:ascii="仿宋" w:eastAsia="仿宋" w:hAnsi="仿宋"/>
          <w:sz w:val="32"/>
          <w:szCs w:val="32"/>
          <w:u w:val="single"/>
        </w:rPr>
        <w:t>”</w:t>
      </w:r>
      <w:r w:rsidR="0070165D" w:rsidRPr="003E01A9">
        <w:rPr>
          <w:rFonts w:ascii="仿宋" w:eastAsia="仿宋" w:hAnsi="仿宋" w:hint="eastAsia"/>
          <w:sz w:val="32"/>
          <w:szCs w:val="32"/>
          <w:u w:val="single"/>
        </w:rPr>
        <w:t>建设和</w:t>
      </w:r>
      <w:r w:rsidR="0070165D" w:rsidRPr="003E01A9">
        <w:rPr>
          <w:rFonts w:ascii="仿宋" w:eastAsia="仿宋" w:hAnsi="仿宋"/>
          <w:sz w:val="32"/>
          <w:szCs w:val="32"/>
          <w:u w:val="single"/>
        </w:rPr>
        <w:t>京津冀协同发展</w:t>
      </w:r>
      <w:r w:rsidR="0070165D" w:rsidRPr="003E01A9">
        <w:rPr>
          <w:rFonts w:ascii="仿宋" w:eastAsia="仿宋" w:hAnsi="仿宋" w:hint="eastAsia"/>
          <w:sz w:val="32"/>
          <w:szCs w:val="32"/>
          <w:u w:val="single"/>
        </w:rPr>
        <w:t>，</w:t>
      </w:r>
      <w:r w:rsidR="0070165D" w:rsidRPr="009C27B6">
        <w:rPr>
          <w:rFonts w:ascii="仿宋" w:eastAsia="仿宋" w:hAnsi="仿宋" w:hint="eastAsia"/>
          <w:sz w:val="32"/>
          <w:szCs w:val="32"/>
          <w:u w:val="single"/>
        </w:rPr>
        <w:t>教育</w:t>
      </w:r>
      <w:r w:rsidR="0070165D" w:rsidRPr="009C27B6">
        <w:rPr>
          <w:rFonts w:ascii="仿宋" w:eastAsia="仿宋" w:hAnsi="仿宋"/>
          <w:sz w:val="32"/>
          <w:szCs w:val="32"/>
          <w:u w:val="single"/>
        </w:rPr>
        <w:t>担当着重要</w:t>
      </w:r>
      <w:r w:rsidR="0070165D" w:rsidRPr="009C27B6">
        <w:rPr>
          <w:rFonts w:ascii="仿宋" w:eastAsia="仿宋" w:hAnsi="仿宋" w:hint="eastAsia"/>
          <w:sz w:val="32"/>
          <w:szCs w:val="32"/>
          <w:u w:val="single"/>
        </w:rPr>
        <w:t>历史</w:t>
      </w:r>
      <w:r w:rsidR="0070165D" w:rsidRPr="009C27B6">
        <w:rPr>
          <w:rFonts w:ascii="仿宋" w:eastAsia="仿宋" w:hAnsi="仿宋"/>
          <w:sz w:val="32"/>
          <w:szCs w:val="32"/>
          <w:u w:val="single"/>
        </w:rPr>
        <w:t>使</w:t>
      </w:r>
      <w:r w:rsidR="0070165D" w:rsidRPr="009C27B6">
        <w:rPr>
          <w:rFonts w:ascii="仿宋" w:eastAsia="仿宋" w:hAnsi="仿宋" w:hint="eastAsia"/>
          <w:sz w:val="32"/>
          <w:szCs w:val="32"/>
          <w:u w:val="single"/>
        </w:rPr>
        <w:t>命</w:t>
      </w:r>
      <w:r w:rsidR="0070165D" w:rsidRPr="009C27B6">
        <w:rPr>
          <w:rFonts w:ascii="仿宋" w:eastAsia="仿宋" w:hAnsi="仿宋"/>
          <w:sz w:val="32"/>
          <w:szCs w:val="32"/>
          <w:u w:val="single"/>
        </w:rPr>
        <w:t>，面临</w:t>
      </w:r>
      <w:r w:rsidR="0070165D" w:rsidRPr="009C27B6">
        <w:rPr>
          <w:rFonts w:ascii="仿宋" w:eastAsia="仿宋" w:hAnsi="仿宋" w:hint="eastAsia"/>
          <w:sz w:val="32"/>
          <w:szCs w:val="32"/>
          <w:u w:val="single"/>
        </w:rPr>
        <w:t>着空前发展</w:t>
      </w:r>
      <w:r w:rsidR="0070165D" w:rsidRPr="009C27B6">
        <w:rPr>
          <w:rFonts w:ascii="仿宋" w:eastAsia="仿宋" w:hAnsi="仿宋"/>
          <w:sz w:val="32"/>
          <w:szCs w:val="32"/>
          <w:u w:val="single"/>
        </w:rPr>
        <w:t>机遇。</w:t>
      </w:r>
    </w:p>
    <w:p w:rsidR="0070165D" w:rsidRDefault="0070165D" w:rsidP="0070165D">
      <w:pPr>
        <w:spacing w:line="600" w:lineRule="exact"/>
        <w:ind w:firstLineChars="200" w:firstLine="640"/>
        <w:rPr>
          <w:rFonts w:ascii="仿宋" w:eastAsia="仿宋" w:hAnsi="仿宋"/>
          <w:sz w:val="32"/>
          <w:szCs w:val="32"/>
        </w:rPr>
      </w:pPr>
      <w:r>
        <w:rPr>
          <w:rFonts w:ascii="仿宋" w:eastAsia="仿宋" w:hAnsi="仿宋"/>
          <w:sz w:val="32"/>
          <w:szCs w:val="32"/>
        </w:rPr>
        <w:t>1</w:t>
      </w:r>
      <w:r>
        <w:rPr>
          <w:rFonts w:ascii="仿宋" w:eastAsia="仿宋" w:hAnsi="仿宋" w:hint="eastAsia"/>
          <w:sz w:val="32"/>
          <w:szCs w:val="32"/>
        </w:rPr>
        <w:t>．</w:t>
      </w:r>
      <w:r>
        <w:rPr>
          <w:rFonts w:ascii="仿宋" w:eastAsia="仿宋" w:hAnsi="仿宋"/>
          <w:sz w:val="32"/>
          <w:szCs w:val="32"/>
        </w:rPr>
        <w:t>国家教育</w:t>
      </w:r>
      <w:r>
        <w:rPr>
          <w:rFonts w:ascii="仿宋" w:eastAsia="仿宋" w:hAnsi="仿宋" w:hint="eastAsia"/>
          <w:sz w:val="32"/>
          <w:szCs w:val="32"/>
        </w:rPr>
        <w:t>发展战略</w:t>
      </w:r>
      <w:r>
        <w:rPr>
          <w:rFonts w:ascii="仿宋" w:eastAsia="仿宋" w:hAnsi="仿宋"/>
          <w:sz w:val="32"/>
          <w:szCs w:val="32"/>
        </w:rPr>
        <w:t>决策</w:t>
      </w:r>
      <w:r w:rsidRPr="00095B7A">
        <w:rPr>
          <w:rFonts w:ascii="仿宋" w:eastAsia="仿宋" w:hAnsi="仿宋" w:hint="eastAsia"/>
          <w:sz w:val="32"/>
          <w:szCs w:val="32"/>
          <w:u w:val="single"/>
        </w:rPr>
        <w:t>为</w:t>
      </w:r>
      <w:r w:rsidRPr="00095B7A">
        <w:rPr>
          <w:rFonts w:ascii="仿宋" w:eastAsia="仿宋" w:hAnsi="仿宋"/>
          <w:sz w:val="32"/>
          <w:szCs w:val="32"/>
          <w:u w:val="single"/>
        </w:rPr>
        <w:t>学校</w:t>
      </w:r>
      <w:r w:rsidRPr="00095B7A">
        <w:rPr>
          <w:rFonts w:ascii="仿宋" w:eastAsia="仿宋" w:hAnsi="仿宋" w:hint="eastAsia"/>
          <w:sz w:val="32"/>
          <w:szCs w:val="32"/>
          <w:u w:val="single"/>
        </w:rPr>
        <w:t>快速</w:t>
      </w:r>
      <w:r w:rsidRPr="00095B7A">
        <w:rPr>
          <w:rFonts w:ascii="仿宋" w:eastAsia="仿宋" w:hAnsi="仿宋"/>
          <w:sz w:val="32"/>
          <w:szCs w:val="32"/>
          <w:u w:val="single"/>
        </w:rPr>
        <w:t>发展</w:t>
      </w:r>
      <w:r w:rsidRPr="00095B7A">
        <w:rPr>
          <w:rFonts w:ascii="仿宋" w:eastAsia="仿宋" w:hAnsi="仿宋" w:hint="eastAsia"/>
          <w:sz w:val="32"/>
          <w:szCs w:val="32"/>
          <w:u w:val="single"/>
        </w:rPr>
        <w:t>提供</w:t>
      </w:r>
      <w:r w:rsidRPr="00095B7A">
        <w:rPr>
          <w:rFonts w:ascii="仿宋" w:eastAsia="仿宋" w:hAnsi="仿宋"/>
          <w:sz w:val="32"/>
          <w:szCs w:val="32"/>
          <w:u w:val="single"/>
        </w:rPr>
        <w:t>了</w:t>
      </w:r>
      <w:r w:rsidRPr="00095B7A">
        <w:rPr>
          <w:rFonts w:ascii="仿宋" w:eastAsia="仿宋" w:hAnsi="仿宋" w:hint="eastAsia"/>
          <w:sz w:val="32"/>
          <w:szCs w:val="32"/>
          <w:u w:val="single"/>
        </w:rPr>
        <w:t>政策</w:t>
      </w:r>
      <w:r w:rsidRPr="00095B7A">
        <w:rPr>
          <w:rFonts w:ascii="仿宋" w:eastAsia="仿宋" w:hAnsi="仿宋"/>
          <w:sz w:val="32"/>
          <w:szCs w:val="32"/>
          <w:u w:val="single"/>
        </w:rPr>
        <w:t>机遇。</w:t>
      </w:r>
      <w:r>
        <w:rPr>
          <w:rFonts w:ascii="仿宋" w:eastAsia="仿宋" w:hAnsi="仿宋" w:hint="eastAsia"/>
          <w:sz w:val="32"/>
          <w:szCs w:val="32"/>
        </w:rPr>
        <w:t>教育优先发展是党和国家长期坚持的一项重大方针。</w:t>
      </w:r>
      <w:r w:rsidRPr="00095B7A">
        <w:rPr>
          <w:rFonts w:ascii="仿宋" w:eastAsia="仿宋" w:hAnsi="仿宋" w:hint="eastAsia"/>
          <w:sz w:val="32"/>
          <w:szCs w:val="32"/>
          <w:u w:val="single"/>
        </w:rPr>
        <w:t>中共</w:t>
      </w:r>
      <w:r w:rsidRPr="00095B7A">
        <w:rPr>
          <w:rFonts w:ascii="仿宋" w:eastAsia="仿宋" w:hAnsi="仿宋"/>
          <w:sz w:val="32"/>
          <w:szCs w:val="32"/>
          <w:u w:val="single"/>
        </w:rPr>
        <w:t>中央、国务院印发的</w:t>
      </w:r>
      <w:r>
        <w:rPr>
          <w:rFonts w:ascii="仿宋" w:eastAsia="仿宋" w:hAnsi="仿宋" w:hint="eastAsia"/>
          <w:sz w:val="32"/>
          <w:szCs w:val="32"/>
        </w:rPr>
        <w:t>《国家中长期教育改革和发展规划纲要（2010-2020年）》为</w:t>
      </w:r>
      <w:r>
        <w:rPr>
          <w:rFonts w:ascii="仿宋" w:eastAsia="仿宋" w:hAnsi="仿宋"/>
          <w:sz w:val="32"/>
          <w:szCs w:val="32"/>
        </w:rPr>
        <w:t>教育事业</w:t>
      </w:r>
      <w:r>
        <w:rPr>
          <w:rFonts w:ascii="仿宋" w:eastAsia="仿宋" w:hAnsi="仿宋" w:hint="eastAsia"/>
          <w:sz w:val="32"/>
          <w:szCs w:val="32"/>
        </w:rPr>
        <w:t>的</w:t>
      </w:r>
      <w:r>
        <w:rPr>
          <w:rFonts w:ascii="仿宋" w:eastAsia="仿宋" w:hAnsi="仿宋"/>
          <w:sz w:val="32"/>
          <w:szCs w:val="32"/>
        </w:rPr>
        <w:t>科学发展提供了纲领性指导</w:t>
      </w:r>
      <w:r>
        <w:rPr>
          <w:rFonts w:ascii="仿宋" w:eastAsia="仿宋" w:hAnsi="仿宋" w:hint="eastAsia"/>
          <w:sz w:val="32"/>
          <w:szCs w:val="32"/>
        </w:rPr>
        <w:t>；</w:t>
      </w:r>
      <w:r w:rsidRPr="00095B7A">
        <w:rPr>
          <w:rFonts w:ascii="仿宋" w:eastAsia="仿宋" w:hAnsi="仿宋" w:hint="eastAsia"/>
          <w:sz w:val="32"/>
          <w:szCs w:val="32"/>
          <w:u w:val="single"/>
        </w:rPr>
        <w:t>国务院</w:t>
      </w:r>
      <w:r w:rsidRPr="00095B7A">
        <w:rPr>
          <w:rFonts w:ascii="仿宋" w:eastAsia="仿宋" w:hAnsi="仿宋"/>
          <w:sz w:val="32"/>
          <w:szCs w:val="32"/>
          <w:u w:val="single"/>
        </w:rPr>
        <w:t>印发的</w:t>
      </w:r>
      <w:r>
        <w:rPr>
          <w:rFonts w:ascii="仿宋" w:eastAsia="仿宋" w:hAnsi="仿宋"/>
          <w:sz w:val="32"/>
          <w:szCs w:val="32"/>
        </w:rPr>
        <w:t>《</w:t>
      </w:r>
      <w:r>
        <w:rPr>
          <w:rFonts w:ascii="仿宋" w:eastAsia="仿宋" w:hAnsi="仿宋" w:hint="eastAsia"/>
          <w:sz w:val="32"/>
          <w:szCs w:val="32"/>
        </w:rPr>
        <w:t>统筹</w:t>
      </w:r>
      <w:r>
        <w:rPr>
          <w:rFonts w:ascii="仿宋" w:eastAsia="仿宋" w:hAnsi="仿宋"/>
          <w:sz w:val="32"/>
          <w:szCs w:val="32"/>
        </w:rPr>
        <w:t>推进世界一流大学和一流学科建设总体方案》</w:t>
      </w:r>
      <w:r>
        <w:rPr>
          <w:rFonts w:ascii="仿宋" w:eastAsia="仿宋" w:hAnsi="仿宋" w:hint="eastAsia"/>
          <w:sz w:val="32"/>
          <w:szCs w:val="32"/>
        </w:rPr>
        <w:t>为</w:t>
      </w:r>
      <w:r>
        <w:rPr>
          <w:rFonts w:ascii="仿宋" w:eastAsia="仿宋" w:hAnsi="仿宋"/>
          <w:sz w:val="32"/>
          <w:szCs w:val="32"/>
        </w:rPr>
        <w:t>我</w:t>
      </w:r>
      <w:r>
        <w:rPr>
          <w:rFonts w:ascii="仿宋" w:eastAsia="仿宋" w:hAnsi="仿宋" w:hint="eastAsia"/>
          <w:sz w:val="32"/>
          <w:szCs w:val="32"/>
        </w:rPr>
        <w:t>校建设</w:t>
      </w:r>
      <w:r>
        <w:rPr>
          <w:rFonts w:ascii="仿宋" w:eastAsia="仿宋" w:hAnsi="仿宋"/>
          <w:sz w:val="32"/>
          <w:szCs w:val="32"/>
        </w:rPr>
        <w:t>劳动关系</w:t>
      </w:r>
      <w:r>
        <w:rPr>
          <w:rFonts w:ascii="仿宋" w:eastAsia="仿宋" w:hAnsi="仿宋" w:hint="eastAsia"/>
          <w:sz w:val="32"/>
          <w:szCs w:val="32"/>
        </w:rPr>
        <w:t>和工会</w:t>
      </w:r>
      <w:r>
        <w:rPr>
          <w:rFonts w:ascii="仿宋" w:eastAsia="仿宋" w:hAnsi="仿宋"/>
          <w:sz w:val="32"/>
          <w:szCs w:val="32"/>
        </w:rPr>
        <w:t>领域一流</w:t>
      </w:r>
      <w:r>
        <w:rPr>
          <w:rFonts w:ascii="仿宋" w:eastAsia="仿宋" w:hAnsi="仿宋" w:hint="eastAsia"/>
          <w:sz w:val="32"/>
          <w:szCs w:val="32"/>
        </w:rPr>
        <w:t>高校</w:t>
      </w:r>
      <w:r>
        <w:rPr>
          <w:rFonts w:ascii="仿宋" w:eastAsia="仿宋" w:hAnsi="仿宋"/>
          <w:sz w:val="32"/>
          <w:szCs w:val="32"/>
        </w:rPr>
        <w:t>的</w:t>
      </w:r>
      <w:r>
        <w:rPr>
          <w:rFonts w:ascii="仿宋" w:eastAsia="仿宋" w:hAnsi="仿宋" w:hint="eastAsia"/>
          <w:sz w:val="32"/>
          <w:szCs w:val="32"/>
        </w:rPr>
        <w:t>发展目标</w:t>
      </w:r>
      <w:r>
        <w:rPr>
          <w:rFonts w:ascii="仿宋" w:eastAsia="仿宋" w:hAnsi="仿宋"/>
          <w:sz w:val="32"/>
          <w:szCs w:val="32"/>
        </w:rPr>
        <w:t>提供了动力和支持</w:t>
      </w:r>
      <w:r>
        <w:rPr>
          <w:rFonts w:ascii="仿宋" w:eastAsia="仿宋" w:hAnsi="仿宋" w:hint="eastAsia"/>
          <w:sz w:val="32"/>
          <w:szCs w:val="32"/>
        </w:rPr>
        <w:t>；教育部关于引导部分普通本科高校向应用型转变的政策及相关文</w:t>
      </w:r>
      <w:r>
        <w:rPr>
          <w:rFonts w:ascii="仿宋" w:eastAsia="仿宋" w:hAnsi="仿宋" w:hint="eastAsia"/>
          <w:sz w:val="32"/>
          <w:szCs w:val="32"/>
        </w:rPr>
        <w:lastRenderedPageBreak/>
        <w:t>件，对我</w:t>
      </w:r>
      <w:r>
        <w:rPr>
          <w:rFonts w:ascii="仿宋" w:eastAsia="仿宋" w:hAnsi="仿宋"/>
          <w:sz w:val="32"/>
          <w:szCs w:val="32"/>
        </w:rPr>
        <w:t>校</w:t>
      </w:r>
      <w:r>
        <w:rPr>
          <w:rFonts w:ascii="仿宋" w:eastAsia="仿宋" w:hAnsi="仿宋" w:hint="eastAsia"/>
          <w:sz w:val="32"/>
          <w:szCs w:val="32"/>
        </w:rPr>
        <w:t>服务行业</w:t>
      </w:r>
      <w:r>
        <w:rPr>
          <w:rFonts w:ascii="仿宋" w:eastAsia="仿宋" w:hAnsi="仿宋"/>
          <w:sz w:val="32"/>
          <w:szCs w:val="32"/>
        </w:rPr>
        <w:t>与社会需求</w:t>
      </w:r>
      <w:r>
        <w:rPr>
          <w:rFonts w:ascii="仿宋" w:eastAsia="仿宋" w:hAnsi="仿宋" w:hint="eastAsia"/>
          <w:sz w:val="32"/>
          <w:szCs w:val="32"/>
        </w:rPr>
        <w:t>、培养</w:t>
      </w:r>
      <w:r>
        <w:rPr>
          <w:rFonts w:ascii="仿宋" w:eastAsia="仿宋" w:hAnsi="仿宋"/>
          <w:sz w:val="32"/>
          <w:szCs w:val="32"/>
        </w:rPr>
        <w:t>应用</w:t>
      </w:r>
      <w:r>
        <w:rPr>
          <w:rFonts w:ascii="仿宋" w:eastAsia="仿宋" w:hAnsi="仿宋" w:hint="eastAsia"/>
          <w:sz w:val="32"/>
          <w:szCs w:val="32"/>
        </w:rPr>
        <w:t>型</w:t>
      </w:r>
      <w:r>
        <w:rPr>
          <w:rFonts w:ascii="仿宋" w:eastAsia="仿宋" w:hAnsi="仿宋"/>
          <w:sz w:val="32"/>
          <w:szCs w:val="32"/>
        </w:rPr>
        <w:t>人才</w:t>
      </w:r>
      <w:r>
        <w:rPr>
          <w:rFonts w:ascii="仿宋" w:eastAsia="仿宋" w:hAnsi="仿宋" w:hint="eastAsia"/>
          <w:sz w:val="32"/>
          <w:szCs w:val="32"/>
        </w:rPr>
        <w:t>具有指导意义；</w:t>
      </w:r>
      <w:r w:rsidRPr="00095B7A">
        <w:rPr>
          <w:rFonts w:ascii="仿宋" w:eastAsia="仿宋" w:hAnsi="仿宋" w:hint="eastAsia"/>
          <w:sz w:val="32"/>
          <w:szCs w:val="32"/>
          <w:u w:val="single"/>
        </w:rPr>
        <w:t>教育部</w:t>
      </w:r>
      <w:r w:rsidRPr="00095B7A">
        <w:rPr>
          <w:rFonts w:ascii="仿宋" w:eastAsia="仿宋" w:hAnsi="仿宋"/>
          <w:sz w:val="32"/>
          <w:szCs w:val="32"/>
          <w:u w:val="single"/>
        </w:rPr>
        <w:t>印发的</w:t>
      </w:r>
      <w:r>
        <w:rPr>
          <w:rFonts w:ascii="仿宋" w:eastAsia="仿宋" w:hAnsi="仿宋"/>
          <w:sz w:val="32"/>
          <w:szCs w:val="32"/>
        </w:rPr>
        <w:t>《关于中央部门所属高校深化教育教学改革的指导意见》</w:t>
      </w:r>
      <w:r>
        <w:rPr>
          <w:rFonts w:ascii="仿宋" w:eastAsia="仿宋" w:hAnsi="仿宋" w:hint="eastAsia"/>
          <w:sz w:val="32"/>
          <w:szCs w:val="32"/>
        </w:rPr>
        <w:t>有</w:t>
      </w:r>
      <w:r>
        <w:rPr>
          <w:rFonts w:ascii="仿宋" w:eastAsia="仿宋" w:hAnsi="仿宋"/>
          <w:sz w:val="32"/>
          <w:szCs w:val="32"/>
        </w:rPr>
        <w:t>利于推动</w:t>
      </w:r>
      <w:r>
        <w:rPr>
          <w:rFonts w:ascii="仿宋" w:eastAsia="仿宋" w:hAnsi="仿宋" w:hint="eastAsia"/>
          <w:sz w:val="32"/>
          <w:szCs w:val="32"/>
        </w:rPr>
        <w:t>我</w:t>
      </w:r>
      <w:r>
        <w:rPr>
          <w:rFonts w:ascii="仿宋" w:eastAsia="仿宋" w:hAnsi="仿宋"/>
          <w:sz w:val="32"/>
          <w:szCs w:val="32"/>
        </w:rPr>
        <w:t>校深</w:t>
      </w:r>
      <w:r>
        <w:rPr>
          <w:rFonts w:ascii="仿宋" w:eastAsia="仿宋" w:hAnsi="仿宋" w:hint="eastAsia"/>
          <w:sz w:val="32"/>
          <w:szCs w:val="32"/>
        </w:rPr>
        <w:t>化教育教学改革，提高教学水平、创新能力和人才培养质量。</w:t>
      </w:r>
    </w:p>
    <w:p w:rsidR="0070165D" w:rsidRDefault="0070165D" w:rsidP="0070165D">
      <w:pPr>
        <w:spacing w:line="600" w:lineRule="exact"/>
        <w:ind w:firstLineChars="200" w:firstLine="640"/>
        <w:rPr>
          <w:rFonts w:ascii="仿宋" w:eastAsia="仿宋" w:hAnsi="仿宋"/>
          <w:sz w:val="32"/>
          <w:szCs w:val="32"/>
        </w:rPr>
      </w:pPr>
      <w:r>
        <w:rPr>
          <w:rFonts w:ascii="仿宋" w:eastAsia="仿宋" w:hAnsi="仿宋" w:hint="eastAsia"/>
          <w:sz w:val="32"/>
          <w:szCs w:val="32"/>
        </w:rPr>
        <w:t>2．</w:t>
      </w:r>
      <w:r>
        <w:rPr>
          <w:rFonts w:ascii="仿宋" w:eastAsia="仿宋" w:hAnsi="仿宋"/>
          <w:sz w:val="32"/>
          <w:szCs w:val="32"/>
        </w:rPr>
        <w:t>经济社会发展</w:t>
      </w:r>
      <w:r>
        <w:rPr>
          <w:rFonts w:ascii="仿宋" w:eastAsia="仿宋" w:hAnsi="仿宋" w:hint="eastAsia"/>
          <w:sz w:val="32"/>
          <w:szCs w:val="32"/>
        </w:rPr>
        <w:t>和</w:t>
      </w:r>
      <w:r>
        <w:rPr>
          <w:rFonts w:ascii="仿宋" w:eastAsia="仿宋" w:hAnsi="仿宋"/>
          <w:sz w:val="32"/>
          <w:szCs w:val="32"/>
        </w:rPr>
        <w:t>深化改革</w:t>
      </w:r>
      <w:r w:rsidRPr="00095B7A">
        <w:rPr>
          <w:rFonts w:ascii="仿宋" w:eastAsia="仿宋" w:hAnsi="仿宋" w:hint="eastAsia"/>
          <w:sz w:val="32"/>
          <w:szCs w:val="32"/>
          <w:u w:val="single"/>
        </w:rPr>
        <w:t>为</w:t>
      </w:r>
      <w:r w:rsidRPr="00095B7A">
        <w:rPr>
          <w:rFonts w:ascii="仿宋" w:eastAsia="仿宋" w:hAnsi="仿宋"/>
          <w:sz w:val="32"/>
          <w:szCs w:val="32"/>
          <w:u w:val="single"/>
        </w:rPr>
        <w:t>学校</w:t>
      </w:r>
      <w:r w:rsidR="009D5591">
        <w:rPr>
          <w:rFonts w:ascii="仿宋" w:eastAsia="仿宋" w:hAnsi="仿宋" w:hint="eastAsia"/>
          <w:sz w:val="32"/>
          <w:szCs w:val="32"/>
          <w:u w:val="single"/>
        </w:rPr>
        <w:t>加强</w:t>
      </w:r>
      <w:r w:rsidRPr="00095B7A">
        <w:rPr>
          <w:rFonts w:ascii="仿宋" w:eastAsia="仿宋" w:hAnsi="仿宋" w:hint="eastAsia"/>
          <w:sz w:val="32"/>
          <w:szCs w:val="32"/>
          <w:u w:val="single"/>
        </w:rPr>
        <w:t>特色学科</w:t>
      </w:r>
      <w:r w:rsidRPr="00095B7A">
        <w:rPr>
          <w:rFonts w:ascii="仿宋" w:eastAsia="仿宋" w:hAnsi="仿宋"/>
          <w:sz w:val="32"/>
          <w:szCs w:val="32"/>
          <w:u w:val="single"/>
        </w:rPr>
        <w:t>建设</w:t>
      </w:r>
      <w:r>
        <w:rPr>
          <w:rFonts w:ascii="仿宋" w:eastAsia="仿宋" w:hAnsi="仿宋"/>
          <w:sz w:val="32"/>
          <w:szCs w:val="32"/>
        </w:rPr>
        <w:t>提供了</w:t>
      </w:r>
      <w:r>
        <w:rPr>
          <w:rFonts w:ascii="仿宋" w:eastAsia="仿宋" w:hAnsi="仿宋" w:hint="eastAsia"/>
          <w:sz w:val="32"/>
          <w:szCs w:val="32"/>
        </w:rPr>
        <w:t>历史机遇</w:t>
      </w:r>
      <w:r>
        <w:rPr>
          <w:rFonts w:ascii="仿宋" w:eastAsia="仿宋" w:hAnsi="仿宋"/>
          <w:sz w:val="32"/>
          <w:szCs w:val="32"/>
        </w:rPr>
        <w:t>。</w:t>
      </w:r>
      <w:r>
        <w:rPr>
          <w:rFonts w:ascii="仿宋" w:eastAsia="仿宋" w:hAnsi="仿宋" w:hint="eastAsia"/>
          <w:sz w:val="32"/>
          <w:szCs w:val="32"/>
        </w:rPr>
        <w:t>目前，</w:t>
      </w:r>
      <w:r w:rsidRPr="00CB1A54">
        <w:rPr>
          <w:rFonts w:ascii="仿宋" w:eastAsia="仿宋" w:hAnsi="仿宋"/>
          <w:sz w:val="32"/>
          <w:szCs w:val="32"/>
          <w:u w:val="single"/>
        </w:rPr>
        <w:t>我国</w:t>
      </w:r>
      <w:r>
        <w:rPr>
          <w:rFonts w:ascii="仿宋" w:eastAsia="仿宋" w:hAnsi="仿宋" w:hint="eastAsia"/>
          <w:sz w:val="32"/>
          <w:szCs w:val="32"/>
          <w:u w:val="single"/>
        </w:rPr>
        <w:t>经济</w:t>
      </w:r>
      <w:r>
        <w:rPr>
          <w:rFonts w:ascii="仿宋" w:eastAsia="仿宋" w:hAnsi="仿宋"/>
          <w:sz w:val="32"/>
          <w:szCs w:val="32"/>
          <w:u w:val="single"/>
        </w:rPr>
        <w:t>发展</w:t>
      </w:r>
      <w:r w:rsidRPr="00CB1A54">
        <w:rPr>
          <w:rFonts w:ascii="仿宋" w:eastAsia="仿宋" w:hAnsi="仿宋" w:hint="eastAsia"/>
          <w:sz w:val="32"/>
          <w:szCs w:val="32"/>
          <w:u w:val="single"/>
        </w:rPr>
        <w:t>进入</w:t>
      </w:r>
      <w:r w:rsidRPr="00CB1A54">
        <w:rPr>
          <w:rFonts w:ascii="仿宋" w:eastAsia="仿宋" w:hAnsi="仿宋"/>
          <w:sz w:val="32"/>
          <w:szCs w:val="32"/>
          <w:u w:val="single"/>
        </w:rPr>
        <w:t>新常态</w:t>
      </w:r>
      <w:r w:rsidRPr="00CB1A54">
        <w:rPr>
          <w:rFonts w:ascii="仿宋" w:eastAsia="仿宋" w:hAnsi="仿宋" w:hint="eastAsia"/>
          <w:sz w:val="32"/>
          <w:szCs w:val="32"/>
          <w:u w:val="single"/>
        </w:rPr>
        <w:t>，</w:t>
      </w:r>
      <w:r w:rsidRPr="002F50D5">
        <w:rPr>
          <w:rFonts w:ascii="仿宋" w:eastAsia="仿宋" w:hAnsi="仿宋"/>
          <w:sz w:val="32"/>
          <w:szCs w:val="32"/>
          <w:u w:val="single"/>
        </w:rPr>
        <w:t>新型工业化、信息化、城镇化、农业现代化同步</w:t>
      </w:r>
      <w:r>
        <w:rPr>
          <w:rFonts w:ascii="仿宋" w:eastAsia="仿宋" w:hAnsi="仿宋" w:hint="eastAsia"/>
          <w:sz w:val="32"/>
          <w:szCs w:val="32"/>
          <w:u w:val="single"/>
        </w:rPr>
        <w:t>发展</w:t>
      </w:r>
      <w:r w:rsidRPr="002F50D5">
        <w:rPr>
          <w:rFonts w:ascii="仿宋" w:eastAsia="仿宋" w:hAnsi="仿宋"/>
          <w:sz w:val="32"/>
          <w:szCs w:val="32"/>
          <w:u w:val="single"/>
        </w:rPr>
        <w:t>，</w:t>
      </w:r>
      <w:r w:rsidRPr="00CB1A54">
        <w:rPr>
          <w:rFonts w:ascii="仿宋" w:eastAsia="仿宋" w:hAnsi="仿宋" w:hint="eastAsia"/>
          <w:sz w:val="32"/>
          <w:szCs w:val="32"/>
          <w:u w:val="single"/>
        </w:rPr>
        <w:t>供</w:t>
      </w:r>
      <w:r w:rsidRPr="00CB1A54">
        <w:rPr>
          <w:rFonts w:ascii="仿宋" w:eastAsia="仿宋" w:hAnsi="仿宋"/>
          <w:sz w:val="32"/>
          <w:szCs w:val="32"/>
          <w:u w:val="single"/>
        </w:rPr>
        <w:t>给侧</w:t>
      </w:r>
      <w:r w:rsidRPr="00CB1A54">
        <w:rPr>
          <w:rFonts w:ascii="仿宋" w:eastAsia="仿宋" w:hAnsi="仿宋" w:hint="eastAsia"/>
          <w:sz w:val="32"/>
          <w:szCs w:val="32"/>
          <w:u w:val="single"/>
        </w:rPr>
        <w:t>结构性</w:t>
      </w:r>
      <w:r w:rsidRPr="00CB1A54">
        <w:rPr>
          <w:rFonts w:ascii="仿宋" w:eastAsia="仿宋" w:hAnsi="仿宋"/>
          <w:sz w:val="32"/>
          <w:szCs w:val="32"/>
          <w:u w:val="single"/>
        </w:rPr>
        <w:t>改革逐步深化，</w:t>
      </w:r>
      <w:r w:rsidRPr="00CB1A54">
        <w:rPr>
          <w:rFonts w:ascii="仿宋" w:eastAsia="仿宋" w:hAnsi="仿宋" w:hint="eastAsia"/>
          <w:sz w:val="32"/>
          <w:szCs w:val="32"/>
          <w:u w:val="single"/>
        </w:rPr>
        <w:t>“互联</w:t>
      </w:r>
      <w:r w:rsidRPr="00CB1A54">
        <w:rPr>
          <w:rFonts w:ascii="仿宋" w:eastAsia="仿宋" w:hAnsi="仿宋"/>
          <w:sz w:val="32"/>
          <w:szCs w:val="32"/>
          <w:u w:val="single"/>
        </w:rPr>
        <w:t>网+”</w:t>
      </w:r>
      <w:r w:rsidRPr="00CB1A54">
        <w:rPr>
          <w:rFonts w:ascii="仿宋" w:eastAsia="仿宋" w:hAnsi="仿宋" w:hint="eastAsia"/>
          <w:sz w:val="32"/>
          <w:szCs w:val="32"/>
          <w:u w:val="single"/>
        </w:rPr>
        <w:t>行动</w:t>
      </w:r>
      <w:r w:rsidRPr="00CB1A54">
        <w:rPr>
          <w:rFonts w:ascii="仿宋" w:eastAsia="仿宋" w:hAnsi="仿宋"/>
          <w:sz w:val="32"/>
          <w:szCs w:val="32"/>
          <w:u w:val="single"/>
        </w:rPr>
        <w:t>积极</w:t>
      </w:r>
      <w:r w:rsidRPr="00CB1A54">
        <w:rPr>
          <w:rFonts w:ascii="仿宋" w:eastAsia="仿宋" w:hAnsi="仿宋" w:hint="eastAsia"/>
          <w:sz w:val="32"/>
          <w:szCs w:val="32"/>
          <w:u w:val="single"/>
        </w:rPr>
        <w:t>推进</w:t>
      </w:r>
      <w:r w:rsidRPr="00CB1A54">
        <w:rPr>
          <w:rFonts w:ascii="仿宋" w:eastAsia="仿宋" w:hAnsi="仿宋"/>
          <w:sz w:val="32"/>
          <w:szCs w:val="32"/>
          <w:u w:val="single"/>
        </w:rPr>
        <w:t>，劳动力市场灵</w:t>
      </w:r>
      <w:r w:rsidRPr="00CB1A54">
        <w:rPr>
          <w:rFonts w:ascii="仿宋" w:eastAsia="仿宋" w:hAnsi="仿宋" w:hint="eastAsia"/>
          <w:sz w:val="32"/>
          <w:szCs w:val="32"/>
          <w:u w:val="single"/>
        </w:rPr>
        <w:t>活</w:t>
      </w:r>
      <w:r w:rsidRPr="00CB1A54">
        <w:rPr>
          <w:rFonts w:ascii="仿宋" w:eastAsia="仿宋" w:hAnsi="仿宋"/>
          <w:sz w:val="32"/>
          <w:szCs w:val="32"/>
          <w:u w:val="single"/>
        </w:rPr>
        <w:t>性增强，</w:t>
      </w:r>
      <w:r w:rsidRPr="00AB7E3D">
        <w:rPr>
          <w:rFonts w:ascii="仿宋" w:eastAsia="仿宋" w:hAnsi="仿宋" w:hint="eastAsia"/>
          <w:sz w:val="32"/>
          <w:szCs w:val="32"/>
          <w:u w:val="single"/>
        </w:rPr>
        <w:t>职工</w:t>
      </w:r>
      <w:r w:rsidRPr="00AB7E3D">
        <w:rPr>
          <w:rFonts w:ascii="仿宋" w:eastAsia="仿宋" w:hAnsi="仿宋"/>
          <w:sz w:val="32"/>
          <w:szCs w:val="32"/>
          <w:u w:val="single"/>
        </w:rPr>
        <w:t>队伍</w:t>
      </w:r>
      <w:r w:rsidRPr="00AB7E3D">
        <w:rPr>
          <w:rFonts w:ascii="仿宋" w:eastAsia="仿宋" w:hAnsi="仿宋" w:hint="eastAsia"/>
          <w:sz w:val="32"/>
          <w:szCs w:val="32"/>
          <w:u w:val="single"/>
        </w:rPr>
        <w:t>结构深刻</w:t>
      </w:r>
      <w:r w:rsidRPr="00AB7E3D">
        <w:rPr>
          <w:rFonts w:ascii="仿宋" w:eastAsia="仿宋" w:hAnsi="仿宋"/>
          <w:sz w:val="32"/>
          <w:szCs w:val="32"/>
          <w:u w:val="single"/>
        </w:rPr>
        <w:t>变化</w:t>
      </w:r>
      <w:r w:rsidRPr="00AB7E3D">
        <w:rPr>
          <w:rFonts w:ascii="仿宋" w:eastAsia="仿宋" w:hAnsi="仿宋" w:hint="eastAsia"/>
          <w:sz w:val="32"/>
          <w:szCs w:val="32"/>
          <w:u w:val="single"/>
        </w:rPr>
        <w:t>，</w:t>
      </w:r>
      <w:r>
        <w:rPr>
          <w:rFonts w:ascii="仿宋" w:eastAsia="仿宋" w:hAnsi="仿宋" w:hint="eastAsia"/>
          <w:sz w:val="32"/>
          <w:szCs w:val="32"/>
          <w:u w:val="single"/>
        </w:rPr>
        <w:t>劳动</w:t>
      </w:r>
      <w:r>
        <w:rPr>
          <w:rFonts w:ascii="仿宋" w:eastAsia="仿宋" w:hAnsi="仿宋"/>
          <w:sz w:val="32"/>
          <w:szCs w:val="32"/>
          <w:u w:val="single"/>
        </w:rPr>
        <w:t>关系</w:t>
      </w:r>
      <w:r>
        <w:rPr>
          <w:rFonts w:ascii="仿宋" w:eastAsia="仿宋" w:hAnsi="仿宋" w:hint="eastAsia"/>
          <w:sz w:val="32"/>
          <w:szCs w:val="32"/>
          <w:u w:val="single"/>
        </w:rPr>
        <w:t>领域</w:t>
      </w:r>
      <w:r>
        <w:rPr>
          <w:rFonts w:ascii="仿宋" w:eastAsia="仿宋" w:hAnsi="仿宋"/>
          <w:sz w:val="32"/>
          <w:szCs w:val="32"/>
          <w:u w:val="single"/>
        </w:rPr>
        <w:t>的问题和矛盾凸显</w:t>
      </w:r>
      <w:r w:rsidRPr="00AB7E3D">
        <w:rPr>
          <w:rFonts w:ascii="仿宋" w:eastAsia="仿宋" w:hAnsi="仿宋"/>
          <w:sz w:val="32"/>
          <w:szCs w:val="32"/>
          <w:u w:val="single"/>
        </w:rPr>
        <w:t>，</w:t>
      </w:r>
      <w:r>
        <w:rPr>
          <w:rFonts w:ascii="仿宋" w:eastAsia="仿宋" w:hAnsi="仿宋"/>
          <w:sz w:val="32"/>
          <w:szCs w:val="32"/>
        </w:rPr>
        <w:t>为</w:t>
      </w:r>
      <w:r>
        <w:rPr>
          <w:rFonts w:ascii="仿宋" w:eastAsia="仿宋" w:hAnsi="仿宋" w:hint="eastAsia"/>
          <w:sz w:val="32"/>
          <w:szCs w:val="32"/>
        </w:rPr>
        <w:t>我</w:t>
      </w:r>
      <w:r>
        <w:rPr>
          <w:rFonts w:ascii="仿宋" w:eastAsia="仿宋" w:hAnsi="仿宋"/>
          <w:sz w:val="32"/>
          <w:szCs w:val="32"/>
        </w:rPr>
        <w:t>校劳动</w:t>
      </w:r>
      <w:r>
        <w:rPr>
          <w:rFonts w:ascii="仿宋" w:eastAsia="仿宋" w:hAnsi="仿宋" w:hint="eastAsia"/>
          <w:sz w:val="32"/>
          <w:szCs w:val="32"/>
        </w:rPr>
        <w:t>关系</w:t>
      </w:r>
      <w:r>
        <w:rPr>
          <w:rFonts w:ascii="仿宋" w:eastAsia="仿宋" w:hAnsi="仿宋"/>
          <w:sz w:val="32"/>
          <w:szCs w:val="32"/>
        </w:rPr>
        <w:t>、</w:t>
      </w:r>
      <w:r>
        <w:rPr>
          <w:rFonts w:ascii="仿宋" w:eastAsia="仿宋" w:hAnsi="仿宋" w:hint="eastAsia"/>
          <w:sz w:val="32"/>
          <w:szCs w:val="32"/>
        </w:rPr>
        <w:t>劳动</w:t>
      </w:r>
      <w:r>
        <w:rPr>
          <w:rFonts w:ascii="仿宋" w:eastAsia="仿宋" w:hAnsi="仿宋"/>
          <w:sz w:val="32"/>
          <w:szCs w:val="32"/>
        </w:rPr>
        <w:t>法</w:t>
      </w:r>
      <w:r>
        <w:rPr>
          <w:rFonts w:ascii="仿宋" w:eastAsia="仿宋" w:hAnsi="仿宋" w:hint="eastAsia"/>
          <w:sz w:val="32"/>
          <w:szCs w:val="32"/>
        </w:rPr>
        <w:t>等特色</w:t>
      </w:r>
      <w:r>
        <w:rPr>
          <w:rFonts w:ascii="仿宋" w:eastAsia="仿宋" w:hAnsi="仿宋"/>
          <w:sz w:val="32"/>
          <w:szCs w:val="32"/>
        </w:rPr>
        <w:t>学科</w:t>
      </w:r>
      <w:r>
        <w:rPr>
          <w:rFonts w:ascii="仿宋" w:eastAsia="仿宋" w:hAnsi="仿宋" w:hint="eastAsia"/>
          <w:sz w:val="32"/>
          <w:szCs w:val="32"/>
        </w:rPr>
        <w:t>专业</w:t>
      </w:r>
      <w:r>
        <w:rPr>
          <w:rFonts w:ascii="仿宋" w:eastAsia="仿宋" w:hAnsi="仿宋"/>
          <w:sz w:val="32"/>
          <w:szCs w:val="32"/>
        </w:rPr>
        <w:t>建设</w:t>
      </w:r>
      <w:r>
        <w:rPr>
          <w:rFonts w:ascii="仿宋" w:eastAsia="仿宋" w:hAnsi="仿宋" w:hint="eastAsia"/>
          <w:sz w:val="32"/>
          <w:szCs w:val="32"/>
        </w:rPr>
        <w:t>提供了丰富</w:t>
      </w:r>
      <w:r>
        <w:rPr>
          <w:rFonts w:ascii="仿宋" w:eastAsia="仿宋" w:hAnsi="仿宋"/>
          <w:sz w:val="32"/>
          <w:szCs w:val="32"/>
        </w:rPr>
        <w:t>的</w:t>
      </w:r>
      <w:r>
        <w:rPr>
          <w:rFonts w:ascii="仿宋" w:eastAsia="仿宋" w:hAnsi="仿宋" w:hint="eastAsia"/>
          <w:sz w:val="32"/>
          <w:szCs w:val="32"/>
        </w:rPr>
        <w:t>内容</w:t>
      </w:r>
      <w:r>
        <w:rPr>
          <w:rFonts w:ascii="仿宋" w:eastAsia="仿宋" w:hAnsi="仿宋"/>
          <w:sz w:val="32"/>
          <w:szCs w:val="32"/>
        </w:rPr>
        <w:t>和</w:t>
      </w:r>
      <w:r>
        <w:rPr>
          <w:rFonts w:ascii="仿宋" w:eastAsia="仿宋" w:hAnsi="仿宋" w:hint="eastAsia"/>
          <w:sz w:val="32"/>
          <w:szCs w:val="32"/>
        </w:rPr>
        <w:t>新的研究</w:t>
      </w:r>
      <w:r>
        <w:rPr>
          <w:rFonts w:ascii="仿宋" w:eastAsia="仿宋" w:hAnsi="仿宋"/>
          <w:sz w:val="32"/>
          <w:szCs w:val="32"/>
        </w:rPr>
        <w:t>领域，</w:t>
      </w:r>
      <w:r>
        <w:rPr>
          <w:rFonts w:ascii="仿宋" w:eastAsia="仿宋" w:hAnsi="仿宋" w:hint="eastAsia"/>
          <w:sz w:val="32"/>
          <w:szCs w:val="32"/>
        </w:rPr>
        <w:t>对相关</w:t>
      </w:r>
      <w:r>
        <w:rPr>
          <w:rFonts w:ascii="仿宋" w:eastAsia="仿宋" w:hAnsi="仿宋"/>
          <w:sz w:val="32"/>
          <w:szCs w:val="32"/>
        </w:rPr>
        <w:t>专业人才培养提出了迫切</w:t>
      </w:r>
      <w:r>
        <w:rPr>
          <w:rFonts w:ascii="仿宋" w:eastAsia="仿宋" w:hAnsi="仿宋" w:hint="eastAsia"/>
          <w:sz w:val="32"/>
          <w:szCs w:val="32"/>
        </w:rPr>
        <w:t>要</w:t>
      </w:r>
      <w:r>
        <w:rPr>
          <w:rFonts w:ascii="仿宋" w:eastAsia="仿宋" w:hAnsi="仿宋"/>
          <w:sz w:val="32"/>
          <w:szCs w:val="32"/>
        </w:rPr>
        <w:t>求</w:t>
      </w:r>
      <w:r>
        <w:rPr>
          <w:rFonts w:ascii="仿宋" w:eastAsia="仿宋" w:hAnsi="仿宋" w:hint="eastAsia"/>
          <w:sz w:val="32"/>
          <w:szCs w:val="32"/>
        </w:rPr>
        <w:t>；新</w:t>
      </w:r>
      <w:r>
        <w:rPr>
          <w:rFonts w:ascii="仿宋" w:eastAsia="仿宋" w:hAnsi="仿宋"/>
          <w:sz w:val="32"/>
          <w:szCs w:val="32"/>
        </w:rPr>
        <w:t>时期</w:t>
      </w:r>
      <w:r>
        <w:rPr>
          <w:rFonts w:ascii="仿宋" w:eastAsia="仿宋" w:hAnsi="仿宋" w:hint="eastAsia"/>
          <w:sz w:val="32"/>
          <w:szCs w:val="32"/>
        </w:rPr>
        <w:t>社会</w:t>
      </w:r>
      <w:r>
        <w:rPr>
          <w:rFonts w:ascii="仿宋" w:eastAsia="仿宋" w:hAnsi="仿宋"/>
          <w:sz w:val="32"/>
          <w:szCs w:val="32"/>
        </w:rPr>
        <w:t>治理和社会建设</w:t>
      </w:r>
      <w:r>
        <w:rPr>
          <w:rFonts w:ascii="仿宋" w:eastAsia="仿宋" w:hAnsi="仿宋" w:hint="eastAsia"/>
          <w:sz w:val="32"/>
          <w:szCs w:val="32"/>
        </w:rPr>
        <w:t>成为时代主题之</w:t>
      </w:r>
      <w:r>
        <w:rPr>
          <w:rFonts w:ascii="仿宋" w:eastAsia="仿宋" w:hAnsi="仿宋"/>
          <w:sz w:val="32"/>
          <w:szCs w:val="32"/>
        </w:rPr>
        <w:t>一，</w:t>
      </w:r>
      <w:r>
        <w:rPr>
          <w:rFonts w:ascii="仿宋" w:eastAsia="仿宋" w:hAnsi="仿宋" w:hint="eastAsia"/>
          <w:sz w:val="32"/>
          <w:szCs w:val="32"/>
        </w:rPr>
        <w:t>为</w:t>
      </w:r>
      <w:r>
        <w:rPr>
          <w:rFonts w:ascii="仿宋" w:eastAsia="仿宋" w:hAnsi="仿宋"/>
          <w:sz w:val="32"/>
          <w:szCs w:val="32"/>
        </w:rPr>
        <w:t>我</w:t>
      </w:r>
      <w:r>
        <w:rPr>
          <w:rFonts w:ascii="仿宋" w:eastAsia="仿宋" w:hAnsi="仿宋" w:hint="eastAsia"/>
          <w:sz w:val="32"/>
          <w:szCs w:val="32"/>
        </w:rPr>
        <w:t>校社会</w:t>
      </w:r>
      <w:r>
        <w:rPr>
          <w:rFonts w:ascii="仿宋" w:eastAsia="仿宋" w:hAnsi="仿宋"/>
          <w:sz w:val="32"/>
          <w:szCs w:val="32"/>
        </w:rPr>
        <w:t>工作</w:t>
      </w:r>
      <w:r>
        <w:rPr>
          <w:rFonts w:ascii="仿宋" w:eastAsia="仿宋" w:hAnsi="仿宋" w:hint="eastAsia"/>
          <w:sz w:val="32"/>
          <w:szCs w:val="32"/>
        </w:rPr>
        <w:t>、</w:t>
      </w:r>
      <w:r>
        <w:rPr>
          <w:rFonts w:ascii="仿宋" w:eastAsia="仿宋" w:hAnsi="仿宋"/>
          <w:sz w:val="32"/>
          <w:szCs w:val="32"/>
        </w:rPr>
        <w:t>社会保障</w:t>
      </w:r>
      <w:r>
        <w:rPr>
          <w:rFonts w:ascii="仿宋" w:eastAsia="仿宋" w:hAnsi="仿宋" w:hint="eastAsia"/>
          <w:sz w:val="32"/>
          <w:szCs w:val="32"/>
        </w:rPr>
        <w:t>、安全工程</w:t>
      </w:r>
      <w:r>
        <w:rPr>
          <w:rFonts w:ascii="仿宋" w:eastAsia="仿宋" w:hAnsi="仿宋"/>
          <w:sz w:val="32"/>
          <w:szCs w:val="32"/>
        </w:rPr>
        <w:t>等服务</w:t>
      </w:r>
      <w:r>
        <w:rPr>
          <w:rFonts w:ascii="仿宋" w:eastAsia="仿宋" w:hAnsi="仿宋" w:hint="eastAsia"/>
          <w:sz w:val="32"/>
          <w:szCs w:val="32"/>
        </w:rPr>
        <w:t>行业</w:t>
      </w:r>
      <w:r>
        <w:rPr>
          <w:rFonts w:ascii="仿宋" w:eastAsia="仿宋" w:hAnsi="仿宋"/>
          <w:sz w:val="32"/>
          <w:szCs w:val="32"/>
        </w:rPr>
        <w:t>和职工</w:t>
      </w:r>
      <w:r>
        <w:rPr>
          <w:rFonts w:ascii="仿宋" w:eastAsia="仿宋" w:hAnsi="仿宋" w:hint="eastAsia"/>
          <w:sz w:val="32"/>
          <w:szCs w:val="32"/>
        </w:rPr>
        <w:t>、参与</w:t>
      </w:r>
      <w:r>
        <w:rPr>
          <w:rFonts w:ascii="仿宋" w:eastAsia="仿宋" w:hAnsi="仿宋"/>
          <w:sz w:val="32"/>
          <w:szCs w:val="32"/>
        </w:rPr>
        <w:t>社会</w:t>
      </w:r>
      <w:r>
        <w:rPr>
          <w:rFonts w:ascii="仿宋" w:eastAsia="仿宋" w:hAnsi="仿宋" w:hint="eastAsia"/>
          <w:sz w:val="32"/>
          <w:szCs w:val="32"/>
        </w:rPr>
        <w:t>建设的</w:t>
      </w:r>
      <w:r>
        <w:rPr>
          <w:rFonts w:ascii="仿宋" w:eastAsia="仿宋" w:hAnsi="仿宋"/>
          <w:sz w:val="32"/>
          <w:szCs w:val="32"/>
        </w:rPr>
        <w:t>相关学科</w:t>
      </w:r>
      <w:r>
        <w:rPr>
          <w:rFonts w:ascii="仿宋" w:eastAsia="仿宋" w:hAnsi="仿宋" w:hint="eastAsia"/>
          <w:sz w:val="32"/>
          <w:szCs w:val="32"/>
        </w:rPr>
        <w:t>提供了巨大</w:t>
      </w:r>
      <w:r>
        <w:rPr>
          <w:rFonts w:ascii="仿宋" w:eastAsia="仿宋" w:hAnsi="仿宋"/>
          <w:sz w:val="32"/>
          <w:szCs w:val="32"/>
        </w:rPr>
        <w:t>的人才需求</w:t>
      </w:r>
      <w:r>
        <w:rPr>
          <w:rFonts w:ascii="仿宋" w:eastAsia="仿宋" w:hAnsi="仿宋" w:hint="eastAsia"/>
          <w:sz w:val="32"/>
          <w:szCs w:val="32"/>
        </w:rPr>
        <w:t>市场</w:t>
      </w:r>
      <w:r>
        <w:rPr>
          <w:rFonts w:ascii="仿宋" w:eastAsia="仿宋" w:hAnsi="仿宋"/>
          <w:sz w:val="32"/>
          <w:szCs w:val="32"/>
        </w:rPr>
        <w:t>和广</w:t>
      </w:r>
      <w:r>
        <w:rPr>
          <w:rFonts w:ascii="仿宋" w:eastAsia="仿宋" w:hAnsi="仿宋"/>
          <w:sz w:val="32"/>
          <w:szCs w:val="32"/>
        </w:rPr>
        <w:tab/>
        <w:t>阔的发展空间。</w:t>
      </w:r>
    </w:p>
    <w:p w:rsidR="0070165D" w:rsidRDefault="0070165D" w:rsidP="0070165D">
      <w:pPr>
        <w:spacing w:line="600" w:lineRule="exact"/>
        <w:rPr>
          <w:rFonts w:ascii="仿宋" w:eastAsia="仿宋" w:hAnsi="仿宋"/>
          <w:sz w:val="32"/>
          <w:szCs w:val="32"/>
        </w:rPr>
      </w:pPr>
      <w:r>
        <w:rPr>
          <w:rFonts w:ascii="仿宋" w:eastAsia="仿宋" w:hAnsi="仿宋" w:hint="eastAsia"/>
          <w:sz w:val="32"/>
          <w:szCs w:val="32"/>
        </w:rPr>
        <w:t xml:space="preserve">    </w:t>
      </w:r>
      <w:r>
        <w:rPr>
          <w:rFonts w:ascii="仿宋" w:eastAsia="仿宋" w:hAnsi="仿宋"/>
          <w:sz w:val="32"/>
          <w:szCs w:val="32"/>
        </w:rPr>
        <w:t>3</w:t>
      </w:r>
      <w:r>
        <w:rPr>
          <w:rFonts w:ascii="仿宋" w:eastAsia="仿宋" w:hAnsi="仿宋" w:hint="eastAsia"/>
          <w:sz w:val="32"/>
          <w:szCs w:val="32"/>
        </w:rPr>
        <w:t>．新</w:t>
      </w:r>
      <w:r>
        <w:rPr>
          <w:rFonts w:ascii="仿宋" w:eastAsia="仿宋" w:hAnsi="仿宋"/>
          <w:sz w:val="32"/>
          <w:szCs w:val="32"/>
        </w:rPr>
        <w:t>型</w:t>
      </w:r>
      <w:r>
        <w:rPr>
          <w:rFonts w:ascii="仿宋" w:eastAsia="仿宋" w:hAnsi="仿宋" w:hint="eastAsia"/>
          <w:sz w:val="32"/>
          <w:szCs w:val="32"/>
        </w:rPr>
        <w:t>智库大</w:t>
      </w:r>
      <w:r>
        <w:rPr>
          <w:rFonts w:ascii="仿宋" w:eastAsia="仿宋" w:hAnsi="仿宋"/>
          <w:sz w:val="32"/>
          <w:szCs w:val="32"/>
        </w:rPr>
        <w:t>发展</w:t>
      </w:r>
      <w:r w:rsidRPr="002F50D5">
        <w:rPr>
          <w:rFonts w:ascii="仿宋" w:eastAsia="仿宋" w:hAnsi="仿宋" w:hint="eastAsia"/>
          <w:sz w:val="32"/>
          <w:szCs w:val="32"/>
          <w:u w:val="single"/>
        </w:rPr>
        <w:t>为</w:t>
      </w:r>
      <w:r w:rsidRPr="002F50D5">
        <w:rPr>
          <w:rFonts w:ascii="仿宋" w:eastAsia="仿宋" w:hAnsi="仿宋"/>
          <w:sz w:val="32"/>
          <w:szCs w:val="32"/>
          <w:u w:val="single"/>
        </w:rPr>
        <w:t>我</w:t>
      </w:r>
      <w:r w:rsidRPr="002F50D5">
        <w:rPr>
          <w:rFonts w:ascii="仿宋" w:eastAsia="仿宋" w:hAnsi="仿宋" w:hint="eastAsia"/>
          <w:sz w:val="32"/>
          <w:szCs w:val="32"/>
          <w:u w:val="single"/>
        </w:rPr>
        <w:t>校推进</w:t>
      </w:r>
      <w:r w:rsidRPr="002F50D5">
        <w:rPr>
          <w:rFonts w:ascii="仿宋" w:eastAsia="仿宋" w:hAnsi="仿宋"/>
          <w:sz w:val="32"/>
          <w:szCs w:val="32"/>
          <w:u w:val="single"/>
        </w:rPr>
        <w:t>科学研究和</w:t>
      </w:r>
      <w:r w:rsidRPr="002F50D5">
        <w:rPr>
          <w:rFonts w:ascii="仿宋" w:eastAsia="仿宋" w:hAnsi="仿宋" w:hint="eastAsia"/>
          <w:sz w:val="32"/>
          <w:szCs w:val="32"/>
          <w:u w:val="single"/>
        </w:rPr>
        <w:t>社会</w:t>
      </w:r>
      <w:r w:rsidRPr="002F50D5">
        <w:rPr>
          <w:rFonts w:ascii="仿宋" w:eastAsia="仿宋" w:hAnsi="仿宋"/>
          <w:sz w:val="32"/>
          <w:szCs w:val="32"/>
          <w:u w:val="single"/>
        </w:rPr>
        <w:t>服务</w:t>
      </w:r>
      <w:r w:rsidRPr="002F50D5">
        <w:rPr>
          <w:rFonts w:ascii="仿宋" w:eastAsia="仿宋" w:hAnsi="仿宋" w:hint="eastAsia"/>
          <w:sz w:val="32"/>
          <w:szCs w:val="32"/>
          <w:u w:val="single"/>
        </w:rPr>
        <w:t>提供</w:t>
      </w:r>
      <w:r w:rsidRPr="002F50D5">
        <w:rPr>
          <w:rFonts w:ascii="仿宋" w:eastAsia="仿宋" w:hAnsi="仿宋"/>
          <w:sz w:val="32"/>
          <w:szCs w:val="32"/>
          <w:u w:val="single"/>
        </w:rPr>
        <w:t>了</w:t>
      </w:r>
      <w:r w:rsidRPr="002F50D5">
        <w:rPr>
          <w:rFonts w:ascii="仿宋" w:eastAsia="仿宋" w:hAnsi="仿宋" w:hint="eastAsia"/>
          <w:sz w:val="32"/>
          <w:szCs w:val="32"/>
          <w:u w:val="single"/>
        </w:rPr>
        <w:t>时代</w:t>
      </w:r>
      <w:r w:rsidRPr="002F50D5">
        <w:rPr>
          <w:rFonts w:ascii="仿宋" w:eastAsia="仿宋" w:hAnsi="仿宋"/>
          <w:sz w:val="32"/>
          <w:szCs w:val="32"/>
          <w:u w:val="single"/>
        </w:rPr>
        <w:t>机遇。</w:t>
      </w:r>
      <w:r>
        <w:rPr>
          <w:rFonts w:ascii="仿宋" w:eastAsia="仿宋" w:hAnsi="仿宋" w:hint="eastAsia"/>
          <w:sz w:val="32"/>
          <w:szCs w:val="32"/>
        </w:rPr>
        <w:t>十八大以来，党和国家领导人就建设中国特色新型智库提出了一系列新的思想</w:t>
      </w:r>
      <w:r>
        <w:rPr>
          <w:rFonts w:ascii="仿宋" w:eastAsia="仿宋" w:hAnsi="仿宋"/>
          <w:sz w:val="32"/>
          <w:szCs w:val="32"/>
        </w:rPr>
        <w:t>和</w:t>
      </w:r>
      <w:r>
        <w:rPr>
          <w:rFonts w:ascii="仿宋" w:eastAsia="仿宋" w:hAnsi="仿宋" w:hint="eastAsia"/>
          <w:sz w:val="32"/>
          <w:szCs w:val="32"/>
        </w:rPr>
        <w:t>要求。中共中央办公厅、国务院办公厅印发的《关于加强中国特色新型智库建设的意见》，对中国智库的发展指明了方向、提供了动力。教育</w:t>
      </w:r>
      <w:r>
        <w:rPr>
          <w:rFonts w:ascii="仿宋" w:eastAsia="仿宋" w:hAnsi="仿宋"/>
          <w:sz w:val="32"/>
          <w:szCs w:val="32"/>
        </w:rPr>
        <w:t>部印发</w:t>
      </w:r>
      <w:r>
        <w:rPr>
          <w:rFonts w:ascii="仿宋" w:eastAsia="仿宋" w:hAnsi="仿宋" w:hint="eastAsia"/>
          <w:sz w:val="32"/>
          <w:szCs w:val="32"/>
        </w:rPr>
        <w:t>的</w:t>
      </w:r>
      <w:r>
        <w:rPr>
          <w:rFonts w:ascii="仿宋" w:eastAsia="仿宋" w:hAnsi="仿宋"/>
          <w:sz w:val="32"/>
          <w:szCs w:val="32"/>
        </w:rPr>
        <w:t>《中国特色新型高校智库建设推进计划》</w:t>
      </w:r>
      <w:r>
        <w:rPr>
          <w:rFonts w:ascii="仿宋" w:eastAsia="仿宋" w:hAnsi="仿宋" w:hint="eastAsia"/>
          <w:sz w:val="32"/>
          <w:szCs w:val="32"/>
        </w:rPr>
        <w:t>，提出</w:t>
      </w:r>
      <w:r>
        <w:rPr>
          <w:rFonts w:ascii="仿宋" w:eastAsia="仿宋" w:hAnsi="仿宋"/>
          <w:sz w:val="32"/>
          <w:szCs w:val="32"/>
        </w:rPr>
        <w:t>了</w:t>
      </w:r>
      <w:r>
        <w:rPr>
          <w:rFonts w:ascii="仿宋" w:eastAsia="仿宋" w:hAnsi="仿宋" w:hint="eastAsia"/>
          <w:sz w:val="32"/>
          <w:szCs w:val="32"/>
        </w:rPr>
        <w:t>新</w:t>
      </w:r>
      <w:r>
        <w:rPr>
          <w:rFonts w:ascii="仿宋" w:eastAsia="仿宋" w:hAnsi="仿宋"/>
          <w:sz w:val="32"/>
          <w:szCs w:val="32"/>
        </w:rPr>
        <w:t>型高校智库建设的总体思路和主要举措。</w:t>
      </w:r>
      <w:r>
        <w:rPr>
          <w:rFonts w:ascii="仿宋" w:eastAsia="仿宋" w:hAnsi="仿宋" w:hint="eastAsia"/>
          <w:sz w:val="32"/>
          <w:szCs w:val="32"/>
        </w:rPr>
        <w:t>我</w:t>
      </w:r>
      <w:r>
        <w:rPr>
          <w:rFonts w:ascii="仿宋" w:eastAsia="仿宋" w:hAnsi="仿宋"/>
          <w:sz w:val="32"/>
          <w:szCs w:val="32"/>
        </w:rPr>
        <w:t>校</w:t>
      </w:r>
      <w:r>
        <w:rPr>
          <w:rFonts w:ascii="仿宋" w:eastAsia="仿宋" w:hAnsi="仿宋" w:hint="eastAsia"/>
          <w:sz w:val="32"/>
          <w:szCs w:val="32"/>
        </w:rPr>
        <w:t>在服务</w:t>
      </w:r>
      <w:r>
        <w:rPr>
          <w:rFonts w:ascii="仿宋" w:eastAsia="仿宋" w:hAnsi="仿宋"/>
          <w:sz w:val="32"/>
          <w:szCs w:val="32"/>
        </w:rPr>
        <w:t>经济社会发展</w:t>
      </w:r>
      <w:r>
        <w:rPr>
          <w:rFonts w:ascii="仿宋" w:eastAsia="仿宋" w:hAnsi="仿宋" w:hint="eastAsia"/>
          <w:sz w:val="32"/>
          <w:szCs w:val="32"/>
        </w:rPr>
        <w:t>和行业</w:t>
      </w:r>
      <w:r>
        <w:rPr>
          <w:rFonts w:ascii="仿宋" w:eastAsia="仿宋" w:hAnsi="仿宋"/>
          <w:sz w:val="32"/>
          <w:szCs w:val="32"/>
        </w:rPr>
        <w:t>需</w:t>
      </w:r>
      <w:r>
        <w:rPr>
          <w:rFonts w:ascii="仿宋" w:eastAsia="仿宋" w:hAnsi="仿宋" w:hint="eastAsia"/>
          <w:sz w:val="32"/>
          <w:szCs w:val="32"/>
        </w:rPr>
        <w:t>求</w:t>
      </w:r>
      <w:r>
        <w:rPr>
          <w:rFonts w:ascii="仿宋" w:eastAsia="仿宋" w:hAnsi="仿宋"/>
          <w:sz w:val="32"/>
          <w:szCs w:val="32"/>
        </w:rPr>
        <w:t>，开展劳动关系</w:t>
      </w:r>
      <w:r>
        <w:rPr>
          <w:rFonts w:ascii="仿宋" w:eastAsia="仿宋" w:hAnsi="仿宋" w:hint="eastAsia"/>
          <w:sz w:val="32"/>
          <w:szCs w:val="32"/>
        </w:rPr>
        <w:t>和</w:t>
      </w:r>
      <w:r>
        <w:rPr>
          <w:rFonts w:ascii="仿宋" w:eastAsia="仿宋" w:hAnsi="仿宋"/>
          <w:sz w:val="32"/>
          <w:szCs w:val="32"/>
        </w:rPr>
        <w:t>工会</w:t>
      </w:r>
      <w:r>
        <w:rPr>
          <w:rFonts w:ascii="仿宋" w:eastAsia="仿宋" w:hAnsi="仿宋" w:hint="eastAsia"/>
          <w:sz w:val="32"/>
          <w:szCs w:val="32"/>
        </w:rPr>
        <w:t>工作</w:t>
      </w:r>
      <w:r>
        <w:rPr>
          <w:rFonts w:ascii="仿宋" w:eastAsia="仿宋" w:hAnsi="仿宋"/>
          <w:sz w:val="32"/>
          <w:szCs w:val="32"/>
        </w:rPr>
        <w:t>领域</w:t>
      </w:r>
      <w:r>
        <w:rPr>
          <w:rFonts w:ascii="仿宋" w:eastAsia="仿宋" w:hAnsi="仿宋" w:hint="eastAsia"/>
          <w:sz w:val="32"/>
          <w:szCs w:val="32"/>
        </w:rPr>
        <w:t>重大</w:t>
      </w:r>
      <w:r>
        <w:rPr>
          <w:rFonts w:ascii="仿宋" w:eastAsia="仿宋" w:hAnsi="仿宋"/>
          <w:sz w:val="32"/>
          <w:szCs w:val="32"/>
        </w:rPr>
        <w:t>问题</w:t>
      </w:r>
      <w:r>
        <w:rPr>
          <w:rFonts w:ascii="仿宋" w:eastAsia="仿宋" w:hAnsi="仿宋" w:hint="eastAsia"/>
          <w:sz w:val="32"/>
          <w:szCs w:val="32"/>
        </w:rPr>
        <w:t>的</w:t>
      </w:r>
      <w:r>
        <w:rPr>
          <w:rFonts w:ascii="仿宋" w:eastAsia="仿宋" w:hAnsi="仿宋"/>
          <w:sz w:val="32"/>
          <w:szCs w:val="32"/>
        </w:rPr>
        <w:t>政策研究和决</w:t>
      </w:r>
      <w:r>
        <w:rPr>
          <w:rFonts w:ascii="仿宋" w:eastAsia="仿宋" w:hAnsi="仿宋" w:hint="eastAsia"/>
          <w:sz w:val="32"/>
          <w:szCs w:val="32"/>
        </w:rPr>
        <w:t>策</w:t>
      </w:r>
      <w:r>
        <w:rPr>
          <w:rFonts w:ascii="仿宋" w:eastAsia="仿宋" w:hAnsi="仿宋"/>
          <w:sz w:val="32"/>
          <w:szCs w:val="32"/>
        </w:rPr>
        <w:t>咨询，</w:t>
      </w:r>
      <w:r>
        <w:rPr>
          <w:rFonts w:ascii="仿宋" w:eastAsia="仿宋" w:hAnsi="仿宋" w:hint="eastAsia"/>
          <w:sz w:val="32"/>
          <w:szCs w:val="32"/>
        </w:rPr>
        <w:t>建设</w:t>
      </w:r>
      <w:r>
        <w:rPr>
          <w:rFonts w:ascii="仿宋" w:eastAsia="仿宋" w:hAnsi="仿宋"/>
          <w:sz w:val="32"/>
          <w:szCs w:val="32"/>
        </w:rPr>
        <w:t>全</w:t>
      </w:r>
      <w:r>
        <w:rPr>
          <w:rFonts w:ascii="仿宋" w:eastAsia="仿宋" w:hAnsi="仿宋" w:hint="eastAsia"/>
          <w:sz w:val="32"/>
          <w:szCs w:val="32"/>
        </w:rPr>
        <w:t>总</w:t>
      </w:r>
      <w:r>
        <w:rPr>
          <w:rFonts w:ascii="仿宋" w:eastAsia="仿宋" w:hAnsi="仿宋" w:hint="eastAsia"/>
          <w:sz w:val="32"/>
          <w:szCs w:val="32"/>
        </w:rPr>
        <w:lastRenderedPageBreak/>
        <w:t>及相关部门</w:t>
      </w:r>
      <w:r>
        <w:rPr>
          <w:rFonts w:ascii="仿宋" w:eastAsia="仿宋" w:hAnsi="仿宋"/>
          <w:sz w:val="32"/>
          <w:szCs w:val="32"/>
        </w:rPr>
        <w:t>智库方</w:t>
      </w:r>
      <w:r>
        <w:rPr>
          <w:rFonts w:ascii="仿宋" w:eastAsia="仿宋" w:hAnsi="仿宋" w:hint="eastAsia"/>
          <w:sz w:val="32"/>
          <w:szCs w:val="32"/>
        </w:rPr>
        <w:t>面</w:t>
      </w:r>
      <w:r>
        <w:rPr>
          <w:rFonts w:ascii="仿宋" w:eastAsia="仿宋" w:hAnsi="仿宋"/>
          <w:sz w:val="32"/>
          <w:szCs w:val="32"/>
        </w:rPr>
        <w:t>面临</w:t>
      </w:r>
      <w:r>
        <w:rPr>
          <w:rFonts w:ascii="仿宋" w:eastAsia="仿宋" w:hAnsi="仿宋" w:hint="eastAsia"/>
          <w:sz w:val="32"/>
          <w:szCs w:val="32"/>
        </w:rPr>
        <w:t>有</w:t>
      </w:r>
      <w:r>
        <w:rPr>
          <w:rFonts w:ascii="仿宋" w:eastAsia="仿宋" w:hAnsi="仿宋"/>
          <w:sz w:val="32"/>
          <w:szCs w:val="32"/>
        </w:rPr>
        <w:t>利时机。</w:t>
      </w:r>
    </w:p>
    <w:p w:rsidR="0070165D" w:rsidRDefault="0070165D" w:rsidP="0070165D">
      <w:pPr>
        <w:spacing w:line="600" w:lineRule="exact"/>
        <w:ind w:firstLine="640"/>
        <w:rPr>
          <w:rFonts w:ascii="仿宋" w:eastAsia="仿宋" w:hAnsi="仿宋"/>
          <w:sz w:val="32"/>
          <w:szCs w:val="32"/>
        </w:rPr>
      </w:pPr>
      <w:r>
        <w:rPr>
          <w:rFonts w:ascii="仿宋" w:eastAsia="仿宋" w:hAnsi="仿宋"/>
          <w:sz w:val="32"/>
          <w:szCs w:val="32"/>
        </w:rPr>
        <w:t>4</w:t>
      </w:r>
      <w:r>
        <w:rPr>
          <w:rFonts w:ascii="仿宋" w:eastAsia="仿宋" w:hAnsi="仿宋" w:hint="eastAsia"/>
          <w:sz w:val="32"/>
          <w:szCs w:val="32"/>
        </w:rPr>
        <w:t>．党</w:t>
      </w:r>
      <w:r>
        <w:rPr>
          <w:rFonts w:ascii="仿宋" w:eastAsia="仿宋" w:hAnsi="仿宋"/>
          <w:sz w:val="32"/>
          <w:szCs w:val="32"/>
        </w:rPr>
        <w:t>的</w:t>
      </w:r>
      <w:r>
        <w:rPr>
          <w:rFonts w:ascii="仿宋" w:eastAsia="仿宋" w:hAnsi="仿宋" w:hint="eastAsia"/>
          <w:sz w:val="32"/>
          <w:szCs w:val="32"/>
        </w:rPr>
        <w:t>群团</w:t>
      </w:r>
      <w:r>
        <w:rPr>
          <w:rFonts w:ascii="仿宋" w:eastAsia="仿宋" w:hAnsi="仿宋"/>
          <w:sz w:val="32"/>
          <w:szCs w:val="32"/>
        </w:rPr>
        <w:t>改革</w:t>
      </w:r>
      <w:r>
        <w:rPr>
          <w:rFonts w:ascii="仿宋" w:eastAsia="仿宋" w:hAnsi="仿宋" w:hint="eastAsia"/>
          <w:sz w:val="32"/>
          <w:szCs w:val="32"/>
        </w:rPr>
        <w:t>和</w:t>
      </w:r>
      <w:r>
        <w:rPr>
          <w:rFonts w:ascii="仿宋" w:eastAsia="仿宋" w:hAnsi="仿宋"/>
          <w:sz w:val="32"/>
          <w:szCs w:val="32"/>
        </w:rPr>
        <w:t>全国总工会的改革试点</w:t>
      </w:r>
      <w:r>
        <w:rPr>
          <w:rFonts w:ascii="仿宋" w:eastAsia="仿宋" w:hAnsi="仿宋" w:hint="eastAsia"/>
          <w:sz w:val="32"/>
          <w:szCs w:val="32"/>
        </w:rPr>
        <w:t>是</w:t>
      </w:r>
      <w:r>
        <w:rPr>
          <w:rFonts w:ascii="仿宋" w:eastAsia="仿宋" w:hAnsi="仿宋"/>
          <w:sz w:val="32"/>
          <w:szCs w:val="32"/>
        </w:rPr>
        <w:t>学校改革</w:t>
      </w:r>
      <w:r>
        <w:rPr>
          <w:rFonts w:ascii="仿宋" w:eastAsia="仿宋" w:hAnsi="仿宋" w:hint="eastAsia"/>
          <w:sz w:val="32"/>
          <w:szCs w:val="32"/>
        </w:rPr>
        <w:t>创新的重要</w:t>
      </w:r>
      <w:r>
        <w:rPr>
          <w:rFonts w:ascii="仿宋" w:eastAsia="仿宋" w:hAnsi="仿宋"/>
          <w:sz w:val="32"/>
          <w:szCs w:val="32"/>
        </w:rPr>
        <w:t>契机。</w:t>
      </w:r>
      <w:r>
        <w:rPr>
          <w:rFonts w:ascii="仿宋" w:eastAsia="仿宋" w:hAnsi="仿宋" w:hint="eastAsia"/>
          <w:sz w:val="32"/>
          <w:szCs w:val="32"/>
        </w:rPr>
        <w:t>全总改革</w:t>
      </w:r>
      <w:r>
        <w:rPr>
          <w:rFonts w:ascii="仿宋" w:eastAsia="仿宋" w:hAnsi="仿宋"/>
          <w:sz w:val="32"/>
          <w:szCs w:val="32"/>
        </w:rPr>
        <w:t>试点</w:t>
      </w:r>
      <w:r>
        <w:rPr>
          <w:rFonts w:ascii="仿宋" w:eastAsia="仿宋" w:hAnsi="仿宋" w:hint="eastAsia"/>
          <w:sz w:val="32"/>
          <w:szCs w:val="32"/>
        </w:rPr>
        <w:t>方案</w:t>
      </w:r>
      <w:r>
        <w:rPr>
          <w:rFonts w:ascii="仿宋" w:eastAsia="仿宋" w:hAnsi="仿宋"/>
          <w:sz w:val="32"/>
          <w:szCs w:val="32"/>
        </w:rPr>
        <w:t>，强调</w:t>
      </w:r>
      <w:r>
        <w:rPr>
          <w:rFonts w:ascii="仿宋" w:eastAsia="仿宋" w:hAnsi="仿宋" w:hint="eastAsia"/>
          <w:sz w:val="32"/>
          <w:szCs w:val="32"/>
        </w:rPr>
        <w:t>工会</w:t>
      </w:r>
      <w:r>
        <w:rPr>
          <w:rFonts w:ascii="仿宋" w:eastAsia="仿宋" w:hAnsi="仿宋"/>
          <w:sz w:val="32"/>
          <w:szCs w:val="32"/>
        </w:rPr>
        <w:t>工作和工会组织</w:t>
      </w:r>
      <w:r>
        <w:rPr>
          <w:rFonts w:ascii="仿宋" w:eastAsia="仿宋" w:hAnsi="仿宋" w:hint="eastAsia"/>
          <w:sz w:val="32"/>
          <w:szCs w:val="32"/>
        </w:rPr>
        <w:t>要增</w:t>
      </w:r>
      <w:r>
        <w:rPr>
          <w:rFonts w:ascii="仿宋" w:eastAsia="仿宋" w:hAnsi="仿宋"/>
          <w:sz w:val="32"/>
          <w:szCs w:val="32"/>
        </w:rPr>
        <w:t>强</w:t>
      </w:r>
      <w:r>
        <w:rPr>
          <w:rFonts w:ascii="仿宋" w:eastAsia="仿宋" w:hAnsi="仿宋" w:hint="eastAsia"/>
          <w:sz w:val="32"/>
          <w:szCs w:val="32"/>
        </w:rPr>
        <w:t>政治</w:t>
      </w:r>
      <w:r>
        <w:rPr>
          <w:rFonts w:ascii="仿宋" w:eastAsia="仿宋" w:hAnsi="仿宋"/>
          <w:sz w:val="32"/>
          <w:szCs w:val="32"/>
        </w:rPr>
        <w:t>性、</w:t>
      </w:r>
      <w:r w:rsidRPr="006B69B4">
        <w:rPr>
          <w:rFonts w:ascii="仿宋" w:eastAsia="仿宋" w:hAnsi="仿宋" w:hint="eastAsia"/>
          <w:sz w:val="32"/>
          <w:szCs w:val="32"/>
          <w:u w:val="single"/>
        </w:rPr>
        <w:t>先进</w:t>
      </w:r>
      <w:r w:rsidRPr="006B69B4">
        <w:rPr>
          <w:rFonts w:ascii="仿宋" w:eastAsia="仿宋" w:hAnsi="仿宋"/>
          <w:sz w:val="32"/>
          <w:szCs w:val="32"/>
          <w:u w:val="single"/>
        </w:rPr>
        <w:t>性</w:t>
      </w:r>
      <w:r w:rsidRPr="006B69B4">
        <w:rPr>
          <w:rFonts w:ascii="仿宋" w:eastAsia="仿宋" w:hAnsi="仿宋" w:hint="eastAsia"/>
          <w:sz w:val="32"/>
          <w:szCs w:val="32"/>
          <w:u w:val="single"/>
        </w:rPr>
        <w:t>、</w:t>
      </w:r>
      <w:r w:rsidRPr="006B69B4">
        <w:rPr>
          <w:rFonts w:ascii="仿宋" w:eastAsia="仿宋" w:hAnsi="仿宋"/>
          <w:sz w:val="32"/>
          <w:szCs w:val="32"/>
          <w:u w:val="single"/>
        </w:rPr>
        <w:t>群众性</w:t>
      </w:r>
      <w:r>
        <w:rPr>
          <w:rFonts w:ascii="仿宋" w:eastAsia="仿宋" w:hAnsi="仿宋" w:hint="eastAsia"/>
          <w:sz w:val="32"/>
          <w:szCs w:val="32"/>
        </w:rPr>
        <w:t>，去</w:t>
      </w:r>
      <w:r>
        <w:rPr>
          <w:rFonts w:ascii="仿宋" w:eastAsia="仿宋" w:hAnsi="仿宋"/>
          <w:sz w:val="32"/>
          <w:szCs w:val="32"/>
        </w:rPr>
        <w:t>除机关</w:t>
      </w:r>
      <w:r>
        <w:rPr>
          <w:rFonts w:ascii="仿宋" w:eastAsia="仿宋" w:hAnsi="仿宋" w:hint="eastAsia"/>
          <w:sz w:val="32"/>
          <w:szCs w:val="32"/>
        </w:rPr>
        <w:t>化</w:t>
      </w:r>
      <w:r>
        <w:rPr>
          <w:rFonts w:ascii="仿宋" w:eastAsia="仿宋" w:hAnsi="仿宋"/>
          <w:sz w:val="32"/>
          <w:szCs w:val="32"/>
        </w:rPr>
        <w:t>、行政化、</w:t>
      </w:r>
      <w:r w:rsidRPr="006B69B4">
        <w:rPr>
          <w:rFonts w:ascii="仿宋" w:eastAsia="仿宋" w:hAnsi="仿宋"/>
          <w:sz w:val="32"/>
          <w:szCs w:val="32"/>
          <w:u w:val="single"/>
        </w:rPr>
        <w:t>贵族化</w:t>
      </w:r>
      <w:r w:rsidRPr="006B69B4">
        <w:rPr>
          <w:rFonts w:ascii="仿宋" w:eastAsia="仿宋" w:hAnsi="仿宋" w:hint="eastAsia"/>
          <w:sz w:val="32"/>
          <w:szCs w:val="32"/>
          <w:u w:val="single"/>
        </w:rPr>
        <w:t>、</w:t>
      </w:r>
      <w:r w:rsidRPr="006B69B4">
        <w:rPr>
          <w:rFonts w:ascii="仿宋" w:eastAsia="仿宋" w:hAnsi="仿宋"/>
          <w:sz w:val="32"/>
          <w:szCs w:val="32"/>
          <w:u w:val="single"/>
        </w:rPr>
        <w:t>娱乐化</w:t>
      </w:r>
      <w:r>
        <w:rPr>
          <w:rFonts w:ascii="仿宋" w:eastAsia="仿宋" w:hAnsi="仿宋" w:hint="eastAsia"/>
          <w:sz w:val="32"/>
          <w:szCs w:val="32"/>
        </w:rPr>
        <w:t>，</w:t>
      </w:r>
      <w:r>
        <w:rPr>
          <w:rFonts w:ascii="仿宋" w:eastAsia="仿宋" w:hAnsi="仿宋"/>
          <w:sz w:val="32"/>
          <w:szCs w:val="32"/>
        </w:rPr>
        <w:t>做</w:t>
      </w:r>
      <w:r>
        <w:rPr>
          <w:rFonts w:ascii="仿宋" w:eastAsia="仿宋" w:hAnsi="仿宋" w:hint="eastAsia"/>
          <w:sz w:val="32"/>
          <w:szCs w:val="32"/>
        </w:rPr>
        <w:t>强</w:t>
      </w:r>
      <w:r>
        <w:rPr>
          <w:rFonts w:ascii="仿宋" w:eastAsia="仿宋" w:hAnsi="仿宋"/>
          <w:sz w:val="32"/>
          <w:szCs w:val="32"/>
        </w:rPr>
        <w:t>基层，着力创新。</w:t>
      </w:r>
      <w:r>
        <w:rPr>
          <w:rFonts w:ascii="仿宋" w:eastAsia="仿宋" w:hAnsi="仿宋" w:hint="eastAsia"/>
          <w:sz w:val="32"/>
          <w:szCs w:val="32"/>
        </w:rPr>
        <w:t>这</w:t>
      </w:r>
      <w:r>
        <w:rPr>
          <w:rFonts w:ascii="仿宋" w:eastAsia="仿宋" w:hAnsi="仿宋"/>
          <w:sz w:val="32"/>
          <w:szCs w:val="32"/>
        </w:rPr>
        <w:t>为我校推动教育教学改革，</w:t>
      </w:r>
      <w:r>
        <w:rPr>
          <w:rFonts w:ascii="仿宋" w:eastAsia="仿宋" w:hAnsi="仿宋" w:hint="eastAsia"/>
          <w:sz w:val="32"/>
          <w:szCs w:val="32"/>
        </w:rPr>
        <w:t>改善教学</w:t>
      </w:r>
      <w:r>
        <w:rPr>
          <w:rFonts w:ascii="仿宋" w:eastAsia="仿宋" w:hAnsi="仿宋"/>
          <w:sz w:val="32"/>
          <w:szCs w:val="32"/>
        </w:rPr>
        <w:t>和科</w:t>
      </w:r>
      <w:r>
        <w:rPr>
          <w:rFonts w:ascii="仿宋" w:eastAsia="仿宋" w:hAnsi="仿宋" w:hint="eastAsia"/>
          <w:sz w:val="32"/>
          <w:szCs w:val="32"/>
        </w:rPr>
        <w:t>研</w:t>
      </w:r>
      <w:r>
        <w:rPr>
          <w:rFonts w:ascii="仿宋" w:eastAsia="仿宋" w:hAnsi="仿宋"/>
          <w:sz w:val="32"/>
          <w:szCs w:val="32"/>
        </w:rPr>
        <w:t>管理方式，</w:t>
      </w:r>
      <w:r>
        <w:rPr>
          <w:rFonts w:ascii="仿宋" w:eastAsia="仿宋" w:hAnsi="仿宋" w:hint="eastAsia"/>
          <w:sz w:val="32"/>
          <w:szCs w:val="32"/>
        </w:rPr>
        <w:t>构建符合高等</w:t>
      </w:r>
      <w:r>
        <w:rPr>
          <w:rFonts w:ascii="仿宋" w:eastAsia="仿宋" w:hAnsi="仿宋"/>
          <w:sz w:val="32"/>
          <w:szCs w:val="32"/>
        </w:rPr>
        <w:t>教育</w:t>
      </w:r>
      <w:r>
        <w:rPr>
          <w:rFonts w:ascii="仿宋" w:eastAsia="仿宋" w:hAnsi="仿宋" w:hint="eastAsia"/>
          <w:sz w:val="32"/>
          <w:szCs w:val="32"/>
        </w:rPr>
        <w:t>发展规律</w:t>
      </w:r>
      <w:r>
        <w:rPr>
          <w:rFonts w:ascii="仿宋" w:eastAsia="仿宋" w:hAnsi="仿宋"/>
          <w:sz w:val="32"/>
          <w:szCs w:val="32"/>
        </w:rPr>
        <w:t>的</w:t>
      </w:r>
      <w:r>
        <w:rPr>
          <w:rFonts w:ascii="仿宋" w:eastAsia="仿宋" w:hAnsi="仿宋" w:hint="eastAsia"/>
          <w:sz w:val="32"/>
          <w:szCs w:val="32"/>
        </w:rPr>
        <w:t>现代</w:t>
      </w:r>
      <w:r>
        <w:rPr>
          <w:rFonts w:ascii="仿宋" w:eastAsia="仿宋" w:hAnsi="仿宋"/>
          <w:sz w:val="32"/>
          <w:szCs w:val="32"/>
        </w:rPr>
        <w:t>大学管理制度提供了先导。</w:t>
      </w:r>
      <w:r>
        <w:rPr>
          <w:rFonts w:ascii="仿宋" w:eastAsia="仿宋" w:hAnsi="仿宋" w:hint="eastAsia"/>
          <w:sz w:val="32"/>
          <w:szCs w:val="32"/>
        </w:rPr>
        <w:t>全总机关</w:t>
      </w:r>
      <w:r>
        <w:rPr>
          <w:rFonts w:ascii="仿宋" w:eastAsia="仿宋" w:hAnsi="仿宋"/>
          <w:sz w:val="32"/>
          <w:szCs w:val="32"/>
        </w:rPr>
        <w:t>职能和机构设置的整合优化，</w:t>
      </w:r>
      <w:r w:rsidRPr="006B69B4">
        <w:rPr>
          <w:rFonts w:ascii="仿宋" w:eastAsia="仿宋" w:hAnsi="仿宋" w:hint="eastAsia"/>
          <w:sz w:val="32"/>
          <w:szCs w:val="32"/>
          <w:u w:val="single"/>
        </w:rPr>
        <w:t>对</w:t>
      </w:r>
      <w:r w:rsidRPr="006B69B4">
        <w:rPr>
          <w:rFonts w:ascii="仿宋" w:eastAsia="仿宋" w:hAnsi="仿宋"/>
          <w:sz w:val="32"/>
          <w:szCs w:val="32"/>
          <w:u w:val="single"/>
        </w:rPr>
        <w:t>工会</w:t>
      </w:r>
      <w:r w:rsidRPr="006B69B4">
        <w:rPr>
          <w:rFonts w:ascii="仿宋" w:eastAsia="仿宋" w:hAnsi="仿宋" w:hint="eastAsia"/>
          <w:sz w:val="32"/>
          <w:szCs w:val="32"/>
          <w:u w:val="single"/>
        </w:rPr>
        <w:t>调查</w:t>
      </w:r>
      <w:r w:rsidRPr="006B69B4">
        <w:rPr>
          <w:rFonts w:ascii="仿宋" w:eastAsia="仿宋" w:hAnsi="仿宋"/>
          <w:sz w:val="32"/>
          <w:szCs w:val="32"/>
          <w:u w:val="single"/>
        </w:rPr>
        <w:t>研究和理论研究工作的加强，</w:t>
      </w:r>
      <w:r>
        <w:rPr>
          <w:rFonts w:ascii="仿宋" w:eastAsia="仿宋" w:hAnsi="仿宋" w:hint="eastAsia"/>
          <w:sz w:val="32"/>
          <w:szCs w:val="32"/>
        </w:rPr>
        <w:t>对</w:t>
      </w:r>
      <w:r>
        <w:rPr>
          <w:rFonts w:ascii="仿宋" w:eastAsia="仿宋" w:hAnsi="仿宋"/>
          <w:sz w:val="32"/>
          <w:szCs w:val="32"/>
        </w:rPr>
        <w:t>社会工作</w:t>
      </w:r>
      <w:r>
        <w:rPr>
          <w:rFonts w:ascii="仿宋" w:eastAsia="仿宋" w:hAnsi="仿宋" w:hint="eastAsia"/>
          <w:sz w:val="32"/>
          <w:szCs w:val="32"/>
        </w:rPr>
        <w:t>、网络</w:t>
      </w:r>
      <w:r>
        <w:rPr>
          <w:rFonts w:ascii="仿宋" w:eastAsia="仿宋" w:hAnsi="仿宋"/>
          <w:sz w:val="32"/>
          <w:szCs w:val="32"/>
        </w:rPr>
        <w:t>工作</w:t>
      </w:r>
      <w:r>
        <w:rPr>
          <w:rFonts w:ascii="仿宋" w:eastAsia="仿宋" w:hAnsi="仿宋" w:hint="eastAsia"/>
          <w:sz w:val="32"/>
          <w:szCs w:val="32"/>
        </w:rPr>
        <w:t>和</w:t>
      </w:r>
      <w:r>
        <w:rPr>
          <w:rFonts w:ascii="仿宋" w:eastAsia="仿宋" w:hAnsi="仿宋"/>
          <w:sz w:val="32"/>
          <w:szCs w:val="32"/>
        </w:rPr>
        <w:t>基</w:t>
      </w:r>
      <w:r>
        <w:rPr>
          <w:rFonts w:ascii="仿宋" w:eastAsia="仿宋" w:hAnsi="仿宋" w:hint="eastAsia"/>
          <w:sz w:val="32"/>
          <w:szCs w:val="32"/>
        </w:rPr>
        <w:t>层</w:t>
      </w:r>
      <w:r>
        <w:rPr>
          <w:rFonts w:ascii="仿宋" w:eastAsia="仿宋" w:hAnsi="仿宋"/>
          <w:sz w:val="32"/>
          <w:szCs w:val="32"/>
        </w:rPr>
        <w:t>工会工作的重视，为我</w:t>
      </w:r>
      <w:r>
        <w:rPr>
          <w:rFonts w:ascii="仿宋" w:eastAsia="仿宋" w:hAnsi="仿宋" w:hint="eastAsia"/>
          <w:sz w:val="32"/>
          <w:szCs w:val="32"/>
        </w:rPr>
        <w:t>院相关</w:t>
      </w:r>
      <w:r>
        <w:rPr>
          <w:rFonts w:ascii="仿宋" w:eastAsia="仿宋" w:hAnsi="仿宋"/>
          <w:sz w:val="32"/>
          <w:szCs w:val="32"/>
        </w:rPr>
        <w:t>学科</w:t>
      </w:r>
      <w:r>
        <w:rPr>
          <w:rFonts w:ascii="仿宋" w:eastAsia="仿宋" w:hAnsi="仿宋" w:hint="eastAsia"/>
          <w:sz w:val="32"/>
          <w:szCs w:val="32"/>
        </w:rPr>
        <w:t>在</w:t>
      </w:r>
      <w:r>
        <w:rPr>
          <w:rFonts w:ascii="仿宋" w:eastAsia="仿宋" w:hAnsi="仿宋"/>
          <w:sz w:val="32"/>
          <w:szCs w:val="32"/>
        </w:rPr>
        <w:t>与行业结合</w:t>
      </w:r>
      <w:r>
        <w:rPr>
          <w:rFonts w:ascii="仿宋" w:eastAsia="仿宋" w:hAnsi="仿宋" w:hint="eastAsia"/>
          <w:sz w:val="32"/>
          <w:szCs w:val="32"/>
        </w:rPr>
        <w:t>、</w:t>
      </w:r>
      <w:r>
        <w:rPr>
          <w:rFonts w:ascii="仿宋" w:eastAsia="仿宋" w:hAnsi="仿宋"/>
          <w:sz w:val="32"/>
          <w:szCs w:val="32"/>
        </w:rPr>
        <w:t>服务行业需求</w:t>
      </w:r>
      <w:r>
        <w:rPr>
          <w:rFonts w:ascii="仿宋" w:eastAsia="仿宋" w:hAnsi="仿宋" w:hint="eastAsia"/>
          <w:sz w:val="32"/>
          <w:szCs w:val="32"/>
        </w:rPr>
        <w:t>方面</w:t>
      </w:r>
      <w:r>
        <w:rPr>
          <w:rFonts w:ascii="仿宋" w:eastAsia="仿宋" w:hAnsi="仿宋"/>
          <w:sz w:val="32"/>
          <w:szCs w:val="32"/>
        </w:rPr>
        <w:t>提供了有利条件。</w:t>
      </w:r>
    </w:p>
    <w:p w:rsidR="005173A5" w:rsidRDefault="0070165D" w:rsidP="0070165D">
      <w:pPr>
        <w:spacing w:line="600" w:lineRule="exact"/>
        <w:ind w:firstLine="640"/>
        <w:rPr>
          <w:rFonts w:ascii="仿宋" w:eastAsia="仿宋" w:hAnsi="仿宋"/>
          <w:sz w:val="32"/>
          <w:szCs w:val="32"/>
        </w:rPr>
      </w:pPr>
      <w:r>
        <w:rPr>
          <w:rFonts w:ascii="仿宋" w:eastAsia="仿宋" w:hAnsi="仿宋" w:hint="eastAsia"/>
          <w:sz w:val="32"/>
          <w:szCs w:val="32"/>
        </w:rPr>
        <w:t>5．</w:t>
      </w:r>
      <w:r>
        <w:rPr>
          <w:rFonts w:ascii="仿宋" w:eastAsia="仿宋" w:hAnsi="仿宋"/>
          <w:sz w:val="32"/>
          <w:szCs w:val="32"/>
        </w:rPr>
        <w:t>本科教学工作审核评估和研究生教育评估</w:t>
      </w:r>
      <w:r>
        <w:rPr>
          <w:rFonts w:ascii="仿宋" w:eastAsia="仿宋" w:hAnsi="仿宋" w:hint="eastAsia"/>
          <w:sz w:val="32"/>
          <w:szCs w:val="32"/>
        </w:rPr>
        <w:t>为学校改革</w:t>
      </w:r>
      <w:r>
        <w:rPr>
          <w:rFonts w:ascii="仿宋" w:eastAsia="仿宋" w:hAnsi="仿宋"/>
          <w:sz w:val="32"/>
          <w:szCs w:val="32"/>
        </w:rPr>
        <w:t>发展</w:t>
      </w:r>
      <w:r>
        <w:rPr>
          <w:rFonts w:ascii="仿宋" w:eastAsia="仿宋" w:hAnsi="仿宋" w:hint="eastAsia"/>
          <w:sz w:val="32"/>
          <w:szCs w:val="32"/>
        </w:rPr>
        <w:t>提供了</w:t>
      </w:r>
      <w:r>
        <w:rPr>
          <w:rFonts w:ascii="仿宋" w:eastAsia="仿宋" w:hAnsi="仿宋"/>
          <w:sz w:val="32"/>
          <w:szCs w:val="32"/>
        </w:rPr>
        <w:t>有效</w:t>
      </w:r>
      <w:r>
        <w:rPr>
          <w:rFonts w:ascii="仿宋" w:eastAsia="仿宋" w:hAnsi="仿宋" w:hint="eastAsia"/>
          <w:sz w:val="32"/>
          <w:szCs w:val="32"/>
        </w:rPr>
        <w:t>抓</w:t>
      </w:r>
      <w:r>
        <w:rPr>
          <w:rFonts w:ascii="仿宋" w:eastAsia="仿宋" w:hAnsi="仿宋"/>
          <w:sz w:val="32"/>
          <w:szCs w:val="32"/>
        </w:rPr>
        <w:t>手</w:t>
      </w:r>
      <w:r>
        <w:rPr>
          <w:rFonts w:ascii="仿宋" w:eastAsia="仿宋" w:hAnsi="仿宋" w:hint="eastAsia"/>
          <w:sz w:val="32"/>
          <w:szCs w:val="32"/>
        </w:rPr>
        <w:t>。“十</w:t>
      </w:r>
      <w:r>
        <w:rPr>
          <w:rFonts w:ascii="仿宋" w:eastAsia="仿宋" w:hAnsi="仿宋"/>
          <w:sz w:val="32"/>
          <w:szCs w:val="32"/>
        </w:rPr>
        <w:t>三五</w:t>
      </w:r>
      <w:r>
        <w:rPr>
          <w:rFonts w:ascii="仿宋" w:eastAsia="仿宋" w:hAnsi="仿宋" w:hint="eastAsia"/>
          <w:sz w:val="32"/>
          <w:szCs w:val="32"/>
        </w:rPr>
        <w:t>”时期</w:t>
      </w:r>
      <w:r>
        <w:rPr>
          <w:rFonts w:ascii="仿宋" w:eastAsia="仿宋" w:hAnsi="仿宋"/>
          <w:sz w:val="32"/>
          <w:szCs w:val="32"/>
        </w:rPr>
        <w:t>，学校将</w:t>
      </w:r>
      <w:r>
        <w:rPr>
          <w:rFonts w:ascii="仿宋" w:eastAsia="仿宋" w:hAnsi="仿宋" w:hint="eastAsia"/>
          <w:sz w:val="32"/>
          <w:szCs w:val="32"/>
        </w:rPr>
        <w:t>迎来教育</w:t>
      </w:r>
      <w:r>
        <w:rPr>
          <w:rFonts w:ascii="仿宋" w:eastAsia="仿宋" w:hAnsi="仿宋"/>
          <w:sz w:val="32"/>
          <w:szCs w:val="32"/>
        </w:rPr>
        <w:t>部</w:t>
      </w:r>
      <w:r>
        <w:rPr>
          <w:rFonts w:ascii="仿宋" w:eastAsia="仿宋" w:hAnsi="仿宋" w:hint="eastAsia"/>
          <w:sz w:val="32"/>
          <w:szCs w:val="32"/>
        </w:rPr>
        <w:t>本</w:t>
      </w:r>
      <w:r>
        <w:rPr>
          <w:rFonts w:ascii="仿宋" w:eastAsia="仿宋" w:hAnsi="仿宋"/>
          <w:sz w:val="32"/>
          <w:szCs w:val="32"/>
        </w:rPr>
        <w:t>科教学工作审核评估</w:t>
      </w:r>
      <w:r>
        <w:rPr>
          <w:rFonts w:ascii="仿宋" w:eastAsia="仿宋" w:hAnsi="仿宋" w:hint="eastAsia"/>
          <w:sz w:val="32"/>
          <w:szCs w:val="32"/>
        </w:rPr>
        <w:t>、</w:t>
      </w:r>
      <w:r>
        <w:rPr>
          <w:rFonts w:ascii="仿宋" w:eastAsia="仿宋" w:hAnsi="仿宋"/>
          <w:sz w:val="32"/>
          <w:szCs w:val="32"/>
        </w:rPr>
        <w:t>国务院学位委员会</w:t>
      </w:r>
      <w:r>
        <w:rPr>
          <w:rFonts w:ascii="仿宋" w:eastAsia="仿宋" w:hAnsi="仿宋" w:hint="eastAsia"/>
          <w:sz w:val="32"/>
          <w:szCs w:val="32"/>
        </w:rPr>
        <w:t>“服务</w:t>
      </w:r>
      <w:r>
        <w:rPr>
          <w:rFonts w:ascii="仿宋" w:eastAsia="仿宋" w:hAnsi="仿宋"/>
          <w:sz w:val="32"/>
          <w:szCs w:val="32"/>
        </w:rPr>
        <w:t>国家特殊需求人才培养项目</w:t>
      </w:r>
      <w:r>
        <w:rPr>
          <w:rFonts w:ascii="仿宋" w:eastAsia="仿宋" w:hAnsi="仿宋" w:hint="eastAsia"/>
          <w:sz w:val="32"/>
          <w:szCs w:val="32"/>
        </w:rPr>
        <w:t>”——学士学位</w:t>
      </w:r>
      <w:r>
        <w:rPr>
          <w:rFonts w:ascii="仿宋" w:eastAsia="仿宋" w:hAnsi="仿宋"/>
          <w:sz w:val="32"/>
          <w:szCs w:val="32"/>
        </w:rPr>
        <w:t>授予单位开展培养</w:t>
      </w:r>
      <w:r>
        <w:rPr>
          <w:rFonts w:ascii="仿宋" w:eastAsia="仿宋" w:hAnsi="仿宋" w:hint="eastAsia"/>
          <w:sz w:val="32"/>
          <w:szCs w:val="32"/>
        </w:rPr>
        <w:t>硕士</w:t>
      </w:r>
      <w:r>
        <w:rPr>
          <w:rFonts w:ascii="仿宋" w:eastAsia="仿宋" w:hAnsi="仿宋"/>
          <w:sz w:val="32"/>
          <w:szCs w:val="32"/>
        </w:rPr>
        <w:t>专业学位研究生</w:t>
      </w:r>
      <w:r>
        <w:rPr>
          <w:rFonts w:ascii="仿宋" w:eastAsia="仿宋" w:hAnsi="仿宋" w:hint="eastAsia"/>
          <w:sz w:val="32"/>
          <w:szCs w:val="32"/>
        </w:rPr>
        <w:t>试点</w:t>
      </w:r>
      <w:r>
        <w:rPr>
          <w:rFonts w:ascii="仿宋" w:eastAsia="仿宋" w:hAnsi="仿宋"/>
          <w:sz w:val="32"/>
          <w:szCs w:val="32"/>
        </w:rPr>
        <w:t>工作单位</w:t>
      </w:r>
      <w:r>
        <w:rPr>
          <w:rFonts w:ascii="仿宋" w:eastAsia="仿宋" w:hAnsi="仿宋" w:hint="eastAsia"/>
          <w:sz w:val="32"/>
          <w:szCs w:val="32"/>
        </w:rPr>
        <w:t>验收评估。本</w:t>
      </w:r>
      <w:r>
        <w:rPr>
          <w:rFonts w:ascii="仿宋" w:eastAsia="仿宋" w:hAnsi="仿宋"/>
          <w:sz w:val="32"/>
          <w:szCs w:val="32"/>
        </w:rPr>
        <w:t>科教学工作审核评估重点关注</w:t>
      </w:r>
      <w:r>
        <w:rPr>
          <w:rFonts w:ascii="仿宋" w:eastAsia="仿宋" w:hAnsi="仿宋" w:hint="eastAsia"/>
          <w:sz w:val="32"/>
          <w:szCs w:val="32"/>
        </w:rPr>
        <w:t>办学定位和人才培养目标与经济社会发展需求的适应度、教师和教学资源的保障度、教学和教学质量保障体系运行的有效度、人才培养目标的达成度、学生和用人单位的满意度，对</w:t>
      </w:r>
      <w:r>
        <w:rPr>
          <w:rFonts w:ascii="仿宋" w:eastAsia="仿宋" w:hAnsi="仿宋"/>
          <w:sz w:val="32"/>
          <w:szCs w:val="32"/>
        </w:rPr>
        <w:t>学校</w:t>
      </w:r>
      <w:r>
        <w:rPr>
          <w:rFonts w:ascii="仿宋" w:eastAsia="仿宋" w:hAnsi="仿宋" w:hint="eastAsia"/>
          <w:sz w:val="32"/>
          <w:szCs w:val="32"/>
        </w:rPr>
        <w:t>深化教育教学改革、提高人才培养质量，具有指导和促进作用。培养硕士专业学位研究生试点工作验收</w:t>
      </w:r>
      <w:r>
        <w:rPr>
          <w:rFonts w:ascii="仿宋" w:eastAsia="仿宋" w:hAnsi="仿宋"/>
          <w:sz w:val="32"/>
          <w:szCs w:val="32"/>
        </w:rPr>
        <w:t>评估，</w:t>
      </w:r>
      <w:r>
        <w:rPr>
          <w:rFonts w:ascii="仿宋" w:eastAsia="仿宋" w:hAnsi="仿宋" w:hint="eastAsia"/>
          <w:sz w:val="32"/>
          <w:szCs w:val="32"/>
        </w:rPr>
        <w:t>对规范</w:t>
      </w:r>
      <w:r>
        <w:rPr>
          <w:rFonts w:ascii="仿宋" w:eastAsia="仿宋" w:hAnsi="仿宋"/>
          <w:sz w:val="32"/>
          <w:szCs w:val="32"/>
        </w:rPr>
        <w:t>我校研究生教育</w:t>
      </w:r>
      <w:r>
        <w:rPr>
          <w:rFonts w:ascii="仿宋" w:eastAsia="仿宋" w:hAnsi="仿宋" w:hint="eastAsia"/>
          <w:sz w:val="32"/>
          <w:szCs w:val="32"/>
        </w:rPr>
        <w:t>、提高专业学位研究生培养质量</w:t>
      </w:r>
      <w:r>
        <w:rPr>
          <w:rFonts w:ascii="仿宋" w:eastAsia="仿宋" w:hAnsi="仿宋"/>
          <w:sz w:val="32"/>
          <w:szCs w:val="32"/>
        </w:rPr>
        <w:t>具有</w:t>
      </w:r>
      <w:r>
        <w:rPr>
          <w:rFonts w:ascii="仿宋" w:eastAsia="仿宋" w:hAnsi="仿宋" w:hint="eastAsia"/>
          <w:sz w:val="32"/>
          <w:szCs w:val="32"/>
        </w:rPr>
        <w:t>重要意义</w:t>
      </w:r>
      <w:r>
        <w:rPr>
          <w:rFonts w:ascii="仿宋" w:eastAsia="仿宋" w:hAnsi="仿宋"/>
          <w:sz w:val="32"/>
          <w:szCs w:val="32"/>
        </w:rPr>
        <w:t>。</w:t>
      </w:r>
    </w:p>
    <w:p w:rsidR="005173A5" w:rsidRDefault="005173A5" w:rsidP="00814E95">
      <w:pPr>
        <w:spacing w:line="600" w:lineRule="exact"/>
        <w:ind w:firstLineChars="200" w:firstLine="643"/>
        <w:rPr>
          <w:rFonts w:ascii="仿宋" w:eastAsia="仿宋" w:hAnsi="仿宋"/>
          <w:b/>
          <w:sz w:val="32"/>
          <w:szCs w:val="32"/>
        </w:rPr>
      </w:pPr>
      <w:r>
        <w:rPr>
          <w:rFonts w:ascii="仿宋" w:eastAsia="仿宋" w:hAnsi="仿宋" w:hint="eastAsia"/>
          <w:b/>
          <w:sz w:val="32"/>
          <w:szCs w:val="32"/>
        </w:rPr>
        <w:t>（</w:t>
      </w:r>
      <w:r>
        <w:rPr>
          <w:rFonts w:ascii="仿宋" w:eastAsia="仿宋" w:hAnsi="仿宋"/>
          <w:b/>
          <w:sz w:val="32"/>
          <w:szCs w:val="32"/>
        </w:rPr>
        <w:t>二）</w:t>
      </w:r>
      <w:r>
        <w:rPr>
          <w:rFonts w:ascii="仿宋" w:eastAsia="仿宋" w:hAnsi="仿宋" w:hint="eastAsia"/>
          <w:b/>
          <w:sz w:val="32"/>
          <w:szCs w:val="32"/>
        </w:rPr>
        <w:t>困难</w:t>
      </w:r>
      <w:r>
        <w:rPr>
          <w:rFonts w:ascii="仿宋" w:eastAsia="仿宋" w:hAnsi="仿宋"/>
          <w:b/>
          <w:sz w:val="32"/>
          <w:szCs w:val="32"/>
        </w:rPr>
        <w:t>与挑战</w:t>
      </w:r>
    </w:p>
    <w:p w:rsidR="005173A5" w:rsidRDefault="005173A5" w:rsidP="000E11A7">
      <w:pPr>
        <w:spacing w:line="600" w:lineRule="exact"/>
        <w:ind w:firstLineChars="200" w:firstLine="640"/>
        <w:rPr>
          <w:rFonts w:ascii="仿宋" w:eastAsia="仿宋" w:hAnsi="仿宋"/>
          <w:sz w:val="32"/>
          <w:szCs w:val="32"/>
        </w:rPr>
      </w:pPr>
      <w:r>
        <w:rPr>
          <w:rFonts w:ascii="仿宋" w:eastAsia="仿宋" w:hAnsi="仿宋" w:hint="eastAsia"/>
          <w:sz w:val="32"/>
          <w:szCs w:val="32"/>
        </w:rPr>
        <w:lastRenderedPageBreak/>
        <w:t>在</w:t>
      </w:r>
      <w:r>
        <w:rPr>
          <w:rFonts w:ascii="仿宋" w:eastAsia="仿宋" w:hAnsi="仿宋"/>
          <w:sz w:val="32"/>
          <w:szCs w:val="32"/>
        </w:rPr>
        <w:t>推动发展的</w:t>
      </w:r>
      <w:r>
        <w:rPr>
          <w:rFonts w:ascii="仿宋" w:eastAsia="仿宋" w:hAnsi="仿宋" w:hint="eastAsia"/>
          <w:sz w:val="32"/>
          <w:szCs w:val="32"/>
        </w:rPr>
        <w:t>进</w:t>
      </w:r>
      <w:r>
        <w:rPr>
          <w:rFonts w:ascii="仿宋" w:eastAsia="仿宋" w:hAnsi="仿宋"/>
          <w:sz w:val="32"/>
          <w:szCs w:val="32"/>
        </w:rPr>
        <w:t>程中，</w:t>
      </w:r>
      <w:r>
        <w:rPr>
          <w:rFonts w:ascii="仿宋" w:eastAsia="仿宋" w:hAnsi="仿宋" w:hint="eastAsia"/>
          <w:sz w:val="32"/>
          <w:szCs w:val="32"/>
        </w:rPr>
        <w:t>与上</w:t>
      </w:r>
      <w:r>
        <w:rPr>
          <w:rFonts w:ascii="仿宋" w:eastAsia="仿宋" w:hAnsi="仿宋"/>
          <w:sz w:val="32"/>
          <w:szCs w:val="32"/>
        </w:rPr>
        <w:t>级主管部门的要求</w:t>
      </w:r>
      <w:r>
        <w:rPr>
          <w:rFonts w:ascii="仿宋" w:eastAsia="仿宋" w:hAnsi="仿宋" w:hint="eastAsia"/>
          <w:sz w:val="32"/>
          <w:szCs w:val="32"/>
        </w:rPr>
        <w:t>、</w:t>
      </w:r>
      <w:r>
        <w:rPr>
          <w:rFonts w:ascii="仿宋" w:eastAsia="仿宋" w:hAnsi="仿宋"/>
          <w:sz w:val="32"/>
          <w:szCs w:val="32"/>
        </w:rPr>
        <w:t>全校师生员工的期盼</w:t>
      </w:r>
      <w:r>
        <w:rPr>
          <w:rFonts w:ascii="仿宋" w:eastAsia="仿宋" w:hAnsi="仿宋" w:hint="eastAsia"/>
          <w:sz w:val="32"/>
          <w:szCs w:val="32"/>
        </w:rPr>
        <w:t>、</w:t>
      </w:r>
      <w:r>
        <w:rPr>
          <w:rFonts w:ascii="仿宋" w:eastAsia="仿宋" w:hAnsi="仿宋"/>
          <w:sz w:val="32"/>
          <w:szCs w:val="32"/>
        </w:rPr>
        <w:t>其他</w:t>
      </w:r>
      <w:r>
        <w:rPr>
          <w:rFonts w:ascii="仿宋" w:eastAsia="仿宋" w:hAnsi="仿宋" w:hint="eastAsia"/>
          <w:sz w:val="32"/>
          <w:szCs w:val="32"/>
        </w:rPr>
        <w:t>兄弟高校的快速</w:t>
      </w:r>
      <w:r>
        <w:rPr>
          <w:rFonts w:ascii="仿宋" w:eastAsia="仿宋" w:hAnsi="仿宋"/>
          <w:sz w:val="32"/>
          <w:szCs w:val="32"/>
        </w:rPr>
        <w:t>发展相比，</w:t>
      </w:r>
      <w:r>
        <w:rPr>
          <w:rFonts w:ascii="仿宋" w:eastAsia="仿宋" w:hAnsi="仿宋" w:hint="eastAsia"/>
          <w:sz w:val="32"/>
          <w:szCs w:val="32"/>
        </w:rPr>
        <w:t>我校教学</w:t>
      </w:r>
      <w:r>
        <w:rPr>
          <w:rFonts w:ascii="仿宋" w:eastAsia="仿宋" w:hAnsi="仿宋"/>
          <w:sz w:val="32"/>
          <w:szCs w:val="32"/>
        </w:rPr>
        <w:t>、</w:t>
      </w:r>
      <w:r>
        <w:rPr>
          <w:rFonts w:ascii="仿宋" w:eastAsia="仿宋" w:hAnsi="仿宋" w:hint="eastAsia"/>
          <w:sz w:val="32"/>
          <w:szCs w:val="32"/>
        </w:rPr>
        <w:t>科研</w:t>
      </w:r>
      <w:r>
        <w:rPr>
          <w:rFonts w:ascii="仿宋" w:eastAsia="仿宋" w:hAnsi="仿宋"/>
          <w:sz w:val="32"/>
          <w:szCs w:val="32"/>
        </w:rPr>
        <w:t>和社会服务存在</w:t>
      </w:r>
      <w:r>
        <w:rPr>
          <w:rFonts w:ascii="仿宋" w:eastAsia="仿宋" w:hAnsi="仿宋" w:hint="eastAsia"/>
          <w:sz w:val="32"/>
          <w:szCs w:val="32"/>
        </w:rPr>
        <w:t>较</w:t>
      </w:r>
      <w:r>
        <w:rPr>
          <w:rFonts w:ascii="仿宋" w:eastAsia="仿宋" w:hAnsi="仿宋"/>
          <w:sz w:val="32"/>
          <w:szCs w:val="32"/>
        </w:rPr>
        <w:t>多</w:t>
      </w:r>
      <w:r>
        <w:rPr>
          <w:rFonts w:ascii="仿宋" w:eastAsia="仿宋" w:hAnsi="仿宋" w:hint="eastAsia"/>
          <w:sz w:val="32"/>
          <w:szCs w:val="32"/>
        </w:rPr>
        <w:t>局限</w:t>
      </w:r>
      <w:r>
        <w:rPr>
          <w:rFonts w:ascii="仿宋" w:eastAsia="仿宋" w:hAnsi="仿宋"/>
          <w:sz w:val="32"/>
          <w:szCs w:val="32"/>
        </w:rPr>
        <w:t>和不足，面临</w:t>
      </w:r>
      <w:r>
        <w:rPr>
          <w:rFonts w:ascii="仿宋" w:eastAsia="仿宋" w:hAnsi="仿宋" w:hint="eastAsia"/>
          <w:sz w:val="32"/>
          <w:szCs w:val="32"/>
        </w:rPr>
        <w:t>较大</w:t>
      </w:r>
      <w:r>
        <w:rPr>
          <w:rFonts w:ascii="仿宋" w:eastAsia="仿宋" w:hAnsi="仿宋"/>
          <w:sz w:val="32"/>
          <w:szCs w:val="32"/>
        </w:rPr>
        <w:t>的</w:t>
      </w:r>
      <w:r>
        <w:rPr>
          <w:rFonts w:ascii="仿宋" w:eastAsia="仿宋" w:hAnsi="仿宋" w:hint="eastAsia"/>
          <w:sz w:val="32"/>
          <w:szCs w:val="32"/>
        </w:rPr>
        <w:t>外部</w:t>
      </w:r>
      <w:r>
        <w:rPr>
          <w:rFonts w:ascii="仿宋" w:eastAsia="仿宋" w:hAnsi="仿宋"/>
          <w:sz w:val="32"/>
          <w:szCs w:val="32"/>
        </w:rPr>
        <w:t>竞争</w:t>
      </w:r>
      <w:r>
        <w:rPr>
          <w:rFonts w:ascii="仿宋" w:eastAsia="仿宋" w:hAnsi="仿宋" w:hint="eastAsia"/>
          <w:sz w:val="32"/>
          <w:szCs w:val="32"/>
        </w:rPr>
        <w:t>和较多</w:t>
      </w:r>
      <w:r>
        <w:rPr>
          <w:rFonts w:ascii="仿宋" w:eastAsia="仿宋" w:hAnsi="仿宋"/>
          <w:sz w:val="32"/>
          <w:szCs w:val="32"/>
        </w:rPr>
        <w:t>的</w:t>
      </w:r>
      <w:r>
        <w:rPr>
          <w:rFonts w:ascii="仿宋" w:eastAsia="仿宋" w:hAnsi="仿宋" w:hint="eastAsia"/>
          <w:sz w:val="32"/>
          <w:szCs w:val="32"/>
        </w:rPr>
        <w:t>内部</w:t>
      </w:r>
      <w:r>
        <w:rPr>
          <w:rFonts w:ascii="仿宋" w:eastAsia="仿宋" w:hAnsi="仿宋"/>
          <w:sz w:val="32"/>
          <w:szCs w:val="32"/>
        </w:rPr>
        <w:t>问题和压力，</w:t>
      </w:r>
      <w:r>
        <w:rPr>
          <w:rFonts w:ascii="仿宋" w:eastAsia="仿宋" w:hAnsi="仿宋" w:hint="eastAsia"/>
          <w:sz w:val="32"/>
          <w:szCs w:val="32"/>
        </w:rPr>
        <w:t>实现学校</w:t>
      </w:r>
      <w:r>
        <w:rPr>
          <w:rFonts w:ascii="仿宋" w:eastAsia="仿宋" w:hAnsi="仿宋"/>
          <w:sz w:val="32"/>
          <w:szCs w:val="32"/>
        </w:rPr>
        <w:t>发展目标的</w:t>
      </w:r>
      <w:r>
        <w:rPr>
          <w:rFonts w:ascii="仿宋" w:eastAsia="仿宋" w:hAnsi="仿宋" w:hint="eastAsia"/>
          <w:sz w:val="32"/>
          <w:szCs w:val="32"/>
        </w:rPr>
        <w:t>任务</w:t>
      </w:r>
      <w:r>
        <w:rPr>
          <w:rFonts w:ascii="仿宋" w:eastAsia="仿宋" w:hAnsi="仿宋"/>
          <w:sz w:val="32"/>
          <w:szCs w:val="32"/>
        </w:rPr>
        <w:t>十分艰巨</w:t>
      </w:r>
      <w:r>
        <w:rPr>
          <w:rFonts w:ascii="仿宋" w:eastAsia="仿宋" w:hAnsi="仿宋" w:hint="eastAsia"/>
          <w:sz w:val="32"/>
          <w:szCs w:val="32"/>
        </w:rPr>
        <w:t>。</w:t>
      </w:r>
    </w:p>
    <w:p w:rsidR="005173A5" w:rsidRDefault="005173A5" w:rsidP="000E11A7">
      <w:pPr>
        <w:spacing w:line="600" w:lineRule="exact"/>
        <w:ind w:firstLineChars="200" w:firstLine="640"/>
        <w:rPr>
          <w:rFonts w:ascii="仿宋" w:eastAsia="仿宋" w:hAnsi="仿宋"/>
          <w:sz w:val="32"/>
          <w:szCs w:val="32"/>
        </w:rPr>
      </w:pPr>
      <w:r>
        <w:rPr>
          <w:rFonts w:ascii="仿宋" w:eastAsia="仿宋" w:hAnsi="仿宋"/>
          <w:sz w:val="32"/>
          <w:szCs w:val="32"/>
        </w:rPr>
        <w:t>1</w:t>
      </w:r>
      <w:r>
        <w:rPr>
          <w:rFonts w:ascii="仿宋" w:eastAsia="仿宋" w:hAnsi="仿宋" w:hint="eastAsia"/>
          <w:sz w:val="32"/>
          <w:szCs w:val="32"/>
        </w:rPr>
        <w:t>．高校之间的全方位竞争日益加剧。高校</w:t>
      </w:r>
      <w:r>
        <w:rPr>
          <w:rFonts w:ascii="仿宋" w:eastAsia="仿宋" w:hAnsi="仿宋"/>
          <w:sz w:val="32"/>
          <w:szCs w:val="32"/>
        </w:rPr>
        <w:t>之间在</w:t>
      </w:r>
      <w:r>
        <w:rPr>
          <w:rFonts w:ascii="仿宋" w:eastAsia="仿宋" w:hAnsi="仿宋" w:hint="eastAsia"/>
          <w:sz w:val="32"/>
          <w:szCs w:val="32"/>
        </w:rPr>
        <w:t>生源</w:t>
      </w:r>
      <w:r>
        <w:rPr>
          <w:rFonts w:ascii="仿宋" w:eastAsia="仿宋" w:hAnsi="仿宋"/>
          <w:sz w:val="32"/>
          <w:szCs w:val="32"/>
        </w:rPr>
        <w:t>、</w:t>
      </w:r>
      <w:r>
        <w:rPr>
          <w:rFonts w:ascii="仿宋" w:eastAsia="仿宋" w:hAnsi="仿宋" w:hint="eastAsia"/>
          <w:sz w:val="32"/>
          <w:szCs w:val="32"/>
        </w:rPr>
        <w:t>师资、学科</w:t>
      </w:r>
      <w:r>
        <w:rPr>
          <w:rFonts w:ascii="仿宋" w:eastAsia="仿宋" w:hAnsi="仿宋"/>
          <w:sz w:val="32"/>
          <w:szCs w:val="32"/>
        </w:rPr>
        <w:t>排名等</w:t>
      </w:r>
      <w:r>
        <w:rPr>
          <w:rFonts w:ascii="仿宋" w:eastAsia="仿宋" w:hAnsi="仿宋" w:hint="eastAsia"/>
          <w:sz w:val="32"/>
          <w:szCs w:val="32"/>
        </w:rPr>
        <w:t>方面呈现</w:t>
      </w:r>
      <w:r>
        <w:rPr>
          <w:rFonts w:ascii="仿宋" w:eastAsia="仿宋" w:hAnsi="仿宋"/>
          <w:sz w:val="32"/>
          <w:szCs w:val="32"/>
        </w:rPr>
        <w:t>全方位竞争</w:t>
      </w:r>
      <w:r>
        <w:rPr>
          <w:rFonts w:ascii="仿宋" w:eastAsia="仿宋" w:hAnsi="仿宋" w:hint="eastAsia"/>
          <w:sz w:val="32"/>
          <w:szCs w:val="32"/>
        </w:rPr>
        <w:t>的态势</w:t>
      </w:r>
      <w:r>
        <w:rPr>
          <w:rFonts w:ascii="仿宋" w:eastAsia="仿宋" w:hAnsi="仿宋"/>
          <w:sz w:val="32"/>
          <w:szCs w:val="32"/>
        </w:rPr>
        <w:t>。</w:t>
      </w:r>
      <w:r>
        <w:rPr>
          <w:rFonts w:ascii="仿宋" w:eastAsia="仿宋" w:hAnsi="仿宋" w:hint="eastAsia"/>
          <w:sz w:val="32"/>
          <w:szCs w:val="32"/>
        </w:rPr>
        <w:t>我</w:t>
      </w:r>
      <w:proofErr w:type="gramStart"/>
      <w:r>
        <w:rPr>
          <w:rFonts w:ascii="仿宋" w:eastAsia="仿宋" w:hAnsi="仿宋" w:hint="eastAsia"/>
          <w:sz w:val="32"/>
          <w:szCs w:val="32"/>
        </w:rPr>
        <w:t>校</w:t>
      </w:r>
      <w:r>
        <w:rPr>
          <w:rFonts w:ascii="仿宋" w:eastAsia="仿宋" w:hAnsi="仿宋"/>
          <w:sz w:val="32"/>
          <w:szCs w:val="32"/>
        </w:rPr>
        <w:t>本科</w:t>
      </w:r>
      <w:proofErr w:type="gramEnd"/>
      <w:r>
        <w:rPr>
          <w:rFonts w:ascii="仿宋" w:eastAsia="仿宋" w:hAnsi="仿宋" w:hint="eastAsia"/>
          <w:sz w:val="32"/>
          <w:szCs w:val="32"/>
        </w:rPr>
        <w:t>和</w:t>
      </w:r>
      <w:r>
        <w:rPr>
          <w:rFonts w:ascii="仿宋" w:eastAsia="仿宋" w:hAnsi="仿宋"/>
          <w:sz w:val="32"/>
          <w:szCs w:val="32"/>
        </w:rPr>
        <w:t>研究生教育</w:t>
      </w:r>
      <w:r>
        <w:rPr>
          <w:rFonts w:ascii="仿宋" w:eastAsia="仿宋" w:hAnsi="仿宋" w:hint="eastAsia"/>
          <w:sz w:val="32"/>
          <w:szCs w:val="32"/>
        </w:rPr>
        <w:t>的历史短、</w:t>
      </w:r>
      <w:r>
        <w:rPr>
          <w:rFonts w:ascii="仿宋" w:eastAsia="仿宋" w:hAnsi="仿宋"/>
          <w:sz w:val="32"/>
          <w:szCs w:val="32"/>
        </w:rPr>
        <w:t>体量小</w:t>
      </w:r>
      <w:r>
        <w:rPr>
          <w:rFonts w:ascii="仿宋" w:eastAsia="仿宋" w:hAnsi="仿宋" w:hint="eastAsia"/>
          <w:sz w:val="32"/>
          <w:szCs w:val="32"/>
        </w:rPr>
        <w:t>、</w:t>
      </w:r>
      <w:r>
        <w:rPr>
          <w:rFonts w:ascii="仿宋" w:eastAsia="仿宋" w:hAnsi="仿宋"/>
          <w:sz w:val="32"/>
          <w:szCs w:val="32"/>
        </w:rPr>
        <w:t>资源少，在</w:t>
      </w:r>
      <w:r>
        <w:rPr>
          <w:rFonts w:ascii="仿宋" w:eastAsia="仿宋" w:hAnsi="仿宋" w:hint="eastAsia"/>
          <w:sz w:val="32"/>
          <w:szCs w:val="32"/>
        </w:rPr>
        <w:t>提高</w:t>
      </w:r>
      <w:r>
        <w:rPr>
          <w:rFonts w:ascii="仿宋" w:eastAsia="仿宋" w:hAnsi="仿宋"/>
          <w:sz w:val="32"/>
          <w:szCs w:val="32"/>
        </w:rPr>
        <w:t>人才培养质量、</w:t>
      </w:r>
      <w:r>
        <w:rPr>
          <w:rFonts w:ascii="仿宋" w:eastAsia="仿宋" w:hAnsi="仿宋" w:hint="eastAsia"/>
          <w:sz w:val="32"/>
          <w:szCs w:val="32"/>
        </w:rPr>
        <w:t>增强</w:t>
      </w:r>
      <w:r>
        <w:rPr>
          <w:rFonts w:ascii="仿宋" w:eastAsia="仿宋" w:hAnsi="仿宋"/>
          <w:sz w:val="32"/>
          <w:szCs w:val="32"/>
        </w:rPr>
        <w:t>科研和社会服务能力</w:t>
      </w:r>
      <w:r>
        <w:rPr>
          <w:rFonts w:ascii="仿宋" w:eastAsia="仿宋" w:hAnsi="仿宋" w:hint="eastAsia"/>
          <w:sz w:val="32"/>
          <w:szCs w:val="32"/>
        </w:rPr>
        <w:t>、</w:t>
      </w:r>
      <w:r>
        <w:rPr>
          <w:rFonts w:ascii="仿宋" w:eastAsia="仿宋" w:hAnsi="仿宋"/>
          <w:sz w:val="32"/>
          <w:szCs w:val="32"/>
        </w:rPr>
        <w:t>提</w:t>
      </w:r>
      <w:r>
        <w:rPr>
          <w:rFonts w:ascii="仿宋" w:eastAsia="仿宋" w:hAnsi="仿宋" w:hint="eastAsia"/>
          <w:sz w:val="32"/>
          <w:szCs w:val="32"/>
        </w:rPr>
        <w:t>升学校整体</w:t>
      </w:r>
      <w:r>
        <w:rPr>
          <w:rFonts w:ascii="仿宋" w:eastAsia="仿宋" w:hAnsi="仿宋"/>
          <w:sz w:val="32"/>
          <w:szCs w:val="32"/>
        </w:rPr>
        <w:t>实力方面还面临较大</w:t>
      </w:r>
      <w:r>
        <w:rPr>
          <w:rFonts w:ascii="仿宋" w:eastAsia="仿宋" w:hAnsi="仿宋" w:hint="eastAsia"/>
          <w:sz w:val="32"/>
          <w:szCs w:val="32"/>
        </w:rPr>
        <w:t>挑战。具有学</w:t>
      </w:r>
      <w:r>
        <w:rPr>
          <w:rFonts w:ascii="仿宋" w:eastAsia="仿宋" w:hAnsi="仿宋"/>
          <w:sz w:val="32"/>
          <w:szCs w:val="32"/>
        </w:rPr>
        <w:t>校特色的劳动关系</w:t>
      </w:r>
      <w:r>
        <w:rPr>
          <w:rFonts w:ascii="仿宋" w:eastAsia="仿宋" w:hAnsi="仿宋" w:hint="eastAsia"/>
          <w:sz w:val="32"/>
          <w:szCs w:val="32"/>
        </w:rPr>
        <w:t>和</w:t>
      </w:r>
      <w:r>
        <w:rPr>
          <w:rFonts w:ascii="仿宋" w:eastAsia="仿宋" w:hAnsi="仿宋"/>
          <w:sz w:val="32"/>
          <w:szCs w:val="32"/>
        </w:rPr>
        <w:t>工会领域相关学科也</w:t>
      </w:r>
      <w:r>
        <w:rPr>
          <w:rFonts w:ascii="仿宋" w:eastAsia="仿宋" w:hAnsi="仿宋" w:hint="eastAsia"/>
          <w:sz w:val="32"/>
          <w:szCs w:val="32"/>
        </w:rPr>
        <w:t>面临其他知名</w:t>
      </w:r>
      <w:r>
        <w:rPr>
          <w:rFonts w:ascii="仿宋" w:eastAsia="仿宋" w:hAnsi="仿宋"/>
          <w:sz w:val="32"/>
          <w:szCs w:val="32"/>
        </w:rPr>
        <w:t>大学的有力竞争</w:t>
      </w:r>
      <w:r>
        <w:rPr>
          <w:rFonts w:ascii="仿宋" w:eastAsia="仿宋" w:hAnsi="仿宋" w:hint="eastAsia"/>
          <w:sz w:val="32"/>
          <w:szCs w:val="32"/>
        </w:rPr>
        <w:t xml:space="preserve">。 </w:t>
      </w:r>
    </w:p>
    <w:p w:rsidR="005173A5" w:rsidRDefault="00714BD6" w:rsidP="00714BD6">
      <w:pPr>
        <w:spacing w:line="600" w:lineRule="exact"/>
        <w:rPr>
          <w:rFonts w:ascii="仿宋" w:eastAsia="仿宋" w:hAnsi="仿宋"/>
          <w:sz w:val="32"/>
          <w:szCs w:val="32"/>
        </w:rPr>
      </w:pPr>
      <w:r>
        <w:rPr>
          <w:rFonts w:ascii="仿宋" w:eastAsia="仿宋" w:hAnsi="仿宋" w:hint="eastAsia"/>
          <w:sz w:val="32"/>
          <w:szCs w:val="32"/>
        </w:rPr>
        <w:t xml:space="preserve">    </w:t>
      </w:r>
      <w:r w:rsidR="005173A5">
        <w:rPr>
          <w:rFonts w:ascii="仿宋" w:eastAsia="仿宋" w:hAnsi="仿宋" w:hint="eastAsia"/>
          <w:sz w:val="32"/>
          <w:szCs w:val="32"/>
        </w:rPr>
        <w:t>2．</w:t>
      </w:r>
      <w:r w:rsidR="005173A5">
        <w:rPr>
          <w:rFonts w:ascii="仿宋" w:eastAsia="仿宋" w:hAnsi="仿宋"/>
          <w:sz w:val="32"/>
          <w:szCs w:val="32"/>
        </w:rPr>
        <w:t>多</w:t>
      </w:r>
      <w:r w:rsidR="005173A5">
        <w:rPr>
          <w:rFonts w:ascii="仿宋" w:eastAsia="仿宋" w:hAnsi="仿宋" w:hint="eastAsia"/>
          <w:sz w:val="32"/>
          <w:szCs w:val="32"/>
        </w:rPr>
        <w:t>层次多类型</w:t>
      </w:r>
      <w:r w:rsidR="005173A5">
        <w:rPr>
          <w:rFonts w:ascii="仿宋" w:eastAsia="仿宋" w:hAnsi="仿宋"/>
          <w:sz w:val="32"/>
          <w:szCs w:val="32"/>
        </w:rPr>
        <w:t>办学</w:t>
      </w:r>
      <w:r w:rsidR="005173A5">
        <w:rPr>
          <w:rFonts w:ascii="仿宋" w:eastAsia="仿宋" w:hAnsi="仿宋" w:hint="eastAsia"/>
          <w:sz w:val="32"/>
          <w:szCs w:val="32"/>
        </w:rPr>
        <w:t>格局与学校资源紧张的矛盾较为突出。学校人员编制偏少，</w:t>
      </w:r>
      <w:r w:rsidR="005173A5">
        <w:rPr>
          <w:rFonts w:ascii="仿宋" w:eastAsia="仿宋" w:hAnsi="仿宋"/>
          <w:sz w:val="32"/>
          <w:szCs w:val="32"/>
        </w:rPr>
        <w:t>办学经费较为</w:t>
      </w:r>
      <w:r w:rsidR="005173A5">
        <w:rPr>
          <w:rFonts w:ascii="仿宋" w:eastAsia="仿宋" w:hAnsi="仿宋" w:hint="eastAsia"/>
          <w:sz w:val="32"/>
          <w:szCs w:val="32"/>
        </w:rPr>
        <w:t>短缺</w:t>
      </w:r>
      <w:r w:rsidR="005173A5">
        <w:rPr>
          <w:rFonts w:ascii="仿宋" w:eastAsia="仿宋" w:hAnsi="仿宋"/>
          <w:sz w:val="32"/>
          <w:szCs w:val="32"/>
        </w:rPr>
        <w:t>，</w:t>
      </w:r>
      <w:r w:rsidR="005173A5">
        <w:rPr>
          <w:rFonts w:ascii="仿宋" w:eastAsia="仿宋" w:hAnsi="仿宋" w:hint="eastAsia"/>
          <w:sz w:val="32"/>
          <w:szCs w:val="32"/>
        </w:rPr>
        <w:t>教育</w:t>
      </w:r>
      <w:r w:rsidR="005173A5">
        <w:rPr>
          <w:rFonts w:ascii="仿宋" w:eastAsia="仿宋" w:hAnsi="仿宋"/>
          <w:sz w:val="32"/>
          <w:szCs w:val="32"/>
        </w:rPr>
        <w:t>教学设施、文化体育设施、</w:t>
      </w:r>
      <w:r w:rsidR="005173A5">
        <w:rPr>
          <w:rFonts w:ascii="仿宋" w:eastAsia="仿宋" w:hAnsi="仿宋" w:hint="eastAsia"/>
          <w:sz w:val="32"/>
          <w:szCs w:val="32"/>
        </w:rPr>
        <w:t>信息</w:t>
      </w:r>
      <w:r w:rsidR="005173A5">
        <w:rPr>
          <w:rFonts w:ascii="仿宋" w:eastAsia="仿宋" w:hAnsi="仿宋"/>
          <w:sz w:val="32"/>
          <w:szCs w:val="32"/>
        </w:rPr>
        <w:t>化</w:t>
      </w:r>
      <w:r w:rsidR="005173A5">
        <w:rPr>
          <w:rFonts w:ascii="仿宋" w:eastAsia="仿宋" w:hAnsi="仿宋" w:hint="eastAsia"/>
          <w:sz w:val="32"/>
          <w:szCs w:val="32"/>
        </w:rPr>
        <w:t>基础</w:t>
      </w:r>
      <w:r w:rsidR="005173A5">
        <w:rPr>
          <w:rFonts w:ascii="仿宋" w:eastAsia="仿宋" w:hAnsi="仿宋"/>
          <w:sz w:val="32"/>
          <w:szCs w:val="32"/>
        </w:rPr>
        <w:t>设施</w:t>
      </w:r>
      <w:r w:rsidR="005173A5">
        <w:rPr>
          <w:rFonts w:ascii="仿宋" w:eastAsia="仿宋" w:hAnsi="仿宋" w:hint="eastAsia"/>
          <w:sz w:val="32"/>
          <w:szCs w:val="32"/>
        </w:rPr>
        <w:t>等不</w:t>
      </w:r>
      <w:r w:rsidR="005173A5">
        <w:rPr>
          <w:rFonts w:ascii="仿宋" w:eastAsia="仿宋" w:hAnsi="仿宋"/>
          <w:sz w:val="32"/>
          <w:szCs w:val="32"/>
        </w:rPr>
        <w:t>够完善，难以满足多类型办学需要和日益增长的</w:t>
      </w:r>
      <w:r w:rsidR="005173A5">
        <w:rPr>
          <w:rFonts w:ascii="仿宋" w:eastAsia="仿宋" w:hAnsi="仿宋" w:hint="eastAsia"/>
          <w:sz w:val="32"/>
          <w:szCs w:val="32"/>
        </w:rPr>
        <w:t>学生需求</w:t>
      </w:r>
      <w:r w:rsidR="005173A5">
        <w:rPr>
          <w:rFonts w:ascii="仿宋" w:eastAsia="仿宋" w:hAnsi="仿宋"/>
          <w:sz w:val="32"/>
          <w:szCs w:val="32"/>
        </w:rPr>
        <w:t>，</w:t>
      </w:r>
      <w:r w:rsidR="005173A5">
        <w:rPr>
          <w:rFonts w:ascii="仿宋" w:eastAsia="仿宋" w:hAnsi="仿宋" w:hint="eastAsia"/>
          <w:sz w:val="32"/>
          <w:szCs w:val="32"/>
        </w:rPr>
        <w:t>对学校可持续发展和特色发展带来较大压力。</w:t>
      </w:r>
    </w:p>
    <w:p w:rsidR="005173A5" w:rsidRDefault="005173A5" w:rsidP="000E11A7">
      <w:pPr>
        <w:spacing w:line="600" w:lineRule="exact"/>
        <w:ind w:firstLineChars="200" w:firstLine="640"/>
        <w:rPr>
          <w:rFonts w:ascii="仿宋" w:eastAsia="仿宋" w:hAnsi="仿宋"/>
          <w:sz w:val="32"/>
          <w:szCs w:val="32"/>
        </w:rPr>
      </w:pPr>
      <w:r>
        <w:rPr>
          <w:rFonts w:ascii="仿宋" w:eastAsia="仿宋" w:hAnsi="仿宋"/>
          <w:sz w:val="32"/>
          <w:szCs w:val="32"/>
        </w:rPr>
        <w:t>3</w:t>
      </w:r>
      <w:r>
        <w:rPr>
          <w:rFonts w:ascii="仿宋" w:eastAsia="仿宋" w:hAnsi="仿宋" w:hint="eastAsia"/>
          <w:sz w:val="32"/>
          <w:szCs w:val="32"/>
        </w:rPr>
        <w:t>．专任</w:t>
      </w:r>
      <w:r>
        <w:rPr>
          <w:rFonts w:ascii="仿宋" w:eastAsia="仿宋" w:hAnsi="仿宋"/>
          <w:sz w:val="32"/>
          <w:szCs w:val="32"/>
        </w:rPr>
        <w:t>教师队伍</w:t>
      </w:r>
      <w:r>
        <w:rPr>
          <w:rFonts w:ascii="仿宋" w:eastAsia="仿宋" w:hAnsi="仿宋" w:hint="eastAsia"/>
          <w:sz w:val="32"/>
          <w:szCs w:val="32"/>
        </w:rPr>
        <w:t>的</w:t>
      </w:r>
      <w:r>
        <w:rPr>
          <w:rFonts w:ascii="仿宋" w:eastAsia="仿宋" w:hAnsi="仿宋"/>
          <w:sz w:val="32"/>
          <w:szCs w:val="32"/>
        </w:rPr>
        <w:t>数量</w:t>
      </w:r>
      <w:r>
        <w:rPr>
          <w:rFonts w:ascii="仿宋" w:eastAsia="仿宋" w:hAnsi="仿宋" w:hint="eastAsia"/>
          <w:sz w:val="32"/>
          <w:szCs w:val="32"/>
        </w:rPr>
        <w:t>难以</w:t>
      </w:r>
      <w:r>
        <w:rPr>
          <w:rFonts w:ascii="仿宋" w:eastAsia="仿宋" w:hAnsi="仿宋"/>
          <w:sz w:val="32"/>
          <w:szCs w:val="32"/>
        </w:rPr>
        <w:t>满足人</w:t>
      </w:r>
      <w:r>
        <w:rPr>
          <w:rFonts w:ascii="仿宋" w:eastAsia="仿宋" w:hAnsi="仿宋" w:hint="eastAsia"/>
          <w:sz w:val="32"/>
          <w:szCs w:val="32"/>
        </w:rPr>
        <w:t>才</w:t>
      </w:r>
      <w:r>
        <w:rPr>
          <w:rFonts w:ascii="仿宋" w:eastAsia="仿宋" w:hAnsi="仿宋"/>
          <w:sz w:val="32"/>
          <w:szCs w:val="32"/>
        </w:rPr>
        <w:t>培养需求</w:t>
      </w:r>
      <w:r>
        <w:rPr>
          <w:rFonts w:ascii="仿宋" w:eastAsia="仿宋" w:hAnsi="仿宋" w:hint="eastAsia"/>
          <w:sz w:val="32"/>
          <w:szCs w:val="32"/>
        </w:rPr>
        <w:t>，</w:t>
      </w:r>
      <w:r>
        <w:rPr>
          <w:rFonts w:ascii="仿宋" w:eastAsia="仿宋" w:hAnsi="仿宋"/>
          <w:sz w:val="32"/>
          <w:szCs w:val="32"/>
        </w:rPr>
        <w:t>质量</w:t>
      </w:r>
      <w:r>
        <w:rPr>
          <w:rFonts w:ascii="仿宋" w:eastAsia="仿宋" w:hAnsi="仿宋" w:hint="eastAsia"/>
          <w:sz w:val="32"/>
          <w:szCs w:val="32"/>
        </w:rPr>
        <w:t>有</w:t>
      </w:r>
      <w:r>
        <w:rPr>
          <w:rFonts w:ascii="仿宋" w:eastAsia="仿宋" w:hAnsi="仿宋"/>
          <w:sz w:val="32"/>
          <w:szCs w:val="32"/>
        </w:rPr>
        <w:t>待提升。专任教师不足</w:t>
      </w:r>
      <w:r>
        <w:rPr>
          <w:rFonts w:ascii="仿宋" w:eastAsia="仿宋" w:hAnsi="仿宋" w:hint="eastAsia"/>
          <w:sz w:val="32"/>
          <w:szCs w:val="32"/>
        </w:rPr>
        <w:t>，生师比偏高。</w:t>
      </w:r>
      <w:r>
        <w:rPr>
          <w:rFonts w:ascii="仿宋" w:eastAsia="仿宋" w:hAnsi="仿宋"/>
          <w:sz w:val="32"/>
          <w:szCs w:val="32"/>
        </w:rPr>
        <w:t>青年教师所占比重较</w:t>
      </w:r>
      <w:r>
        <w:rPr>
          <w:rFonts w:ascii="仿宋" w:eastAsia="仿宋" w:hAnsi="仿宋" w:hint="eastAsia"/>
          <w:sz w:val="32"/>
          <w:szCs w:val="32"/>
        </w:rPr>
        <w:t>大</w:t>
      </w:r>
      <w:r>
        <w:rPr>
          <w:rFonts w:ascii="仿宋" w:eastAsia="仿宋" w:hAnsi="仿宋"/>
          <w:sz w:val="32"/>
          <w:szCs w:val="32"/>
        </w:rPr>
        <w:t>，</w:t>
      </w:r>
      <w:r>
        <w:rPr>
          <w:rFonts w:ascii="仿宋" w:eastAsia="仿宋" w:hAnsi="仿宋" w:hint="eastAsia"/>
          <w:sz w:val="32"/>
          <w:szCs w:val="32"/>
        </w:rPr>
        <w:t>教师培训与发展的任务较重，培养应用型人才需要的</w:t>
      </w:r>
      <w:r>
        <w:rPr>
          <w:rFonts w:ascii="仿宋" w:eastAsia="仿宋" w:hAnsi="仿宋"/>
          <w:sz w:val="32"/>
          <w:szCs w:val="32"/>
        </w:rPr>
        <w:t>实践能力</w:t>
      </w:r>
      <w:r>
        <w:rPr>
          <w:rFonts w:ascii="仿宋" w:eastAsia="仿宋" w:hAnsi="仿宋" w:hint="eastAsia"/>
          <w:sz w:val="32"/>
          <w:szCs w:val="32"/>
        </w:rPr>
        <w:t>急需提升。</w:t>
      </w:r>
      <w:r>
        <w:rPr>
          <w:rFonts w:ascii="仿宋" w:eastAsia="仿宋" w:hAnsi="仿宋"/>
          <w:sz w:val="32"/>
          <w:szCs w:val="32"/>
        </w:rPr>
        <w:t>学科带</w:t>
      </w:r>
      <w:r>
        <w:rPr>
          <w:rFonts w:ascii="仿宋" w:eastAsia="仿宋" w:hAnsi="仿宋" w:hint="eastAsia"/>
          <w:sz w:val="32"/>
          <w:szCs w:val="32"/>
        </w:rPr>
        <w:t>头</w:t>
      </w:r>
      <w:r>
        <w:rPr>
          <w:rFonts w:ascii="仿宋" w:eastAsia="仿宋" w:hAnsi="仿宋"/>
          <w:sz w:val="32"/>
          <w:szCs w:val="32"/>
        </w:rPr>
        <w:t>人的</w:t>
      </w:r>
      <w:r>
        <w:rPr>
          <w:rFonts w:ascii="仿宋" w:eastAsia="仿宋" w:hAnsi="仿宋" w:hint="eastAsia"/>
          <w:sz w:val="32"/>
          <w:szCs w:val="32"/>
        </w:rPr>
        <w:t>引领</w:t>
      </w:r>
      <w:r>
        <w:rPr>
          <w:rFonts w:ascii="仿宋" w:eastAsia="仿宋" w:hAnsi="仿宋"/>
          <w:sz w:val="32"/>
          <w:szCs w:val="32"/>
        </w:rPr>
        <w:t>作用不明显，领</w:t>
      </w:r>
      <w:r>
        <w:rPr>
          <w:rFonts w:ascii="仿宋" w:eastAsia="仿宋" w:hAnsi="仿宋" w:hint="eastAsia"/>
          <w:sz w:val="32"/>
          <w:szCs w:val="32"/>
        </w:rPr>
        <w:t>军</w:t>
      </w:r>
      <w:r>
        <w:rPr>
          <w:rFonts w:ascii="仿宋" w:eastAsia="仿宋" w:hAnsi="仿宋"/>
          <w:sz w:val="32"/>
          <w:szCs w:val="32"/>
        </w:rPr>
        <w:t>人物和</w:t>
      </w:r>
      <w:r>
        <w:rPr>
          <w:rFonts w:ascii="仿宋" w:eastAsia="仿宋" w:hAnsi="仿宋" w:hint="eastAsia"/>
          <w:sz w:val="32"/>
          <w:szCs w:val="32"/>
        </w:rPr>
        <w:t>拔尖</w:t>
      </w:r>
      <w:r>
        <w:rPr>
          <w:rFonts w:ascii="仿宋" w:eastAsia="仿宋" w:hAnsi="仿宋"/>
          <w:sz w:val="32"/>
          <w:szCs w:val="32"/>
        </w:rPr>
        <w:t>人才的数量还需增加。</w:t>
      </w:r>
    </w:p>
    <w:p w:rsidR="005173A5" w:rsidRDefault="005173A5" w:rsidP="000E11A7">
      <w:pPr>
        <w:spacing w:line="600" w:lineRule="exact"/>
        <w:ind w:firstLineChars="200" w:firstLine="640"/>
        <w:rPr>
          <w:rFonts w:ascii="仿宋" w:eastAsia="仿宋" w:hAnsi="仿宋"/>
          <w:sz w:val="32"/>
          <w:szCs w:val="32"/>
        </w:rPr>
      </w:pPr>
      <w:r>
        <w:rPr>
          <w:rFonts w:ascii="仿宋" w:eastAsia="仿宋" w:hAnsi="仿宋" w:hint="eastAsia"/>
          <w:sz w:val="32"/>
          <w:szCs w:val="32"/>
        </w:rPr>
        <w:t>4．</w:t>
      </w:r>
      <w:r>
        <w:rPr>
          <w:rFonts w:ascii="仿宋" w:eastAsia="仿宋" w:hAnsi="仿宋"/>
          <w:sz w:val="32"/>
          <w:szCs w:val="32"/>
        </w:rPr>
        <w:t>高水平科研成果比较欠缺，</w:t>
      </w:r>
      <w:r>
        <w:rPr>
          <w:rFonts w:ascii="仿宋" w:eastAsia="仿宋" w:hAnsi="仿宋" w:hint="eastAsia"/>
          <w:sz w:val="32"/>
          <w:szCs w:val="32"/>
        </w:rPr>
        <w:t>政策研究和决策咨询成果偏少。特色学科建设相对薄弱。教师</w:t>
      </w:r>
      <w:r>
        <w:rPr>
          <w:rFonts w:ascii="仿宋" w:eastAsia="仿宋" w:hAnsi="仿宋"/>
          <w:sz w:val="32"/>
          <w:szCs w:val="32"/>
        </w:rPr>
        <w:t>在高水平刊物</w:t>
      </w:r>
      <w:r>
        <w:rPr>
          <w:rFonts w:ascii="仿宋" w:eastAsia="仿宋" w:hAnsi="仿宋" w:hint="eastAsia"/>
          <w:sz w:val="32"/>
          <w:szCs w:val="32"/>
        </w:rPr>
        <w:t>发表</w:t>
      </w:r>
      <w:r>
        <w:rPr>
          <w:rFonts w:ascii="仿宋" w:eastAsia="仿宋" w:hAnsi="仿宋"/>
          <w:sz w:val="32"/>
          <w:szCs w:val="32"/>
        </w:rPr>
        <w:t>的研究成果</w:t>
      </w:r>
      <w:r>
        <w:rPr>
          <w:rFonts w:ascii="仿宋" w:eastAsia="仿宋" w:hAnsi="仿宋" w:hint="eastAsia"/>
          <w:sz w:val="32"/>
          <w:szCs w:val="32"/>
        </w:rPr>
        <w:lastRenderedPageBreak/>
        <w:t>数量偏</w:t>
      </w:r>
      <w:r>
        <w:rPr>
          <w:rFonts w:ascii="仿宋" w:eastAsia="仿宋" w:hAnsi="仿宋"/>
          <w:sz w:val="32"/>
          <w:szCs w:val="32"/>
        </w:rPr>
        <w:t>少</w:t>
      </w:r>
      <w:r>
        <w:rPr>
          <w:rFonts w:ascii="仿宋" w:eastAsia="仿宋" w:hAnsi="仿宋" w:hint="eastAsia"/>
          <w:sz w:val="32"/>
          <w:szCs w:val="32"/>
        </w:rPr>
        <w:t>。劳动</w:t>
      </w:r>
      <w:r>
        <w:rPr>
          <w:rFonts w:ascii="仿宋" w:eastAsia="仿宋" w:hAnsi="仿宋"/>
          <w:sz w:val="32"/>
          <w:szCs w:val="32"/>
        </w:rPr>
        <w:t>关系和工会领域重大问题的</w:t>
      </w:r>
      <w:r>
        <w:rPr>
          <w:rFonts w:ascii="仿宋" w:eastAsia="仿宋" w:hAnsi="仿宋" w:hint="eastAsia"/>
          <w:sz w:val="32"/>
          <w:szCs w:val="32"/>
        </w:rPr>
        <w:t>政策</w:t>
      </w:r>
      <w:r>
        <w:rPr>
          <w:rFonts w:ascii="仿宋" w:eastAsia="仿宋" w:hAnsi="仿宋"/>
          <w:sz w:val="32"/>
          <w:szCs w:val="32"/>
        </w:rPr>
        <w:t>研究</w:t>
      </w:r>
      <w:r>
        <w:rPr>
          <w:rFonts w:ascii="仿宋" w:eastAsia="仿宋" w:hAnsi="仿宋" w:hint="eastAsia"/>
          <w:sz w:val="32"/>
          <w:szCs w:val="32"/>
        </w:rPr>
        <w:t>仍显不</w:t>
      </w:r>
      <w:r>
        <w:rPr>
          <w:rFonts w:ascii="仿宋" w:eastAsia="仿宋" w:hAnsi="仿宋"/>
          <w:sz w:val="32"/>
          <w:szCs w:val="32"/>
        </w:rPr>
        <w:t>足，</w:t>
      </w:r>
      <w:r>
        <w:rPr>
          <w:rFonts w:ascii="仿宋" w:eastAsia="仿宋" w:hAnsi="仿宋" w:hint="eastAsia"/>
          <w:sz w:val="32"/>
          <w:szCs w:val="32"/>
        </w:rPr>
        <w:t>为全总及相关部门决策服务不够</w:t>
      </w:r>
      <w:r>
        <w:rPr>
          <w:rFonts w:ascii="仿宋" w:eastAsia="仿宋" w:hAnsi="仿宋"/>
          <w:sz w:val="32"/>
          <w:szCs w:val="32"/>
        </w:rPr>
        <w:t>。</w:t>
      </w:r>
    </w:p>
    <w:p w:rsidR="005173A5" w:rsidRDefault="00714BD6" w:rsidP="00714BD6">
      <w:pPr>
        <w:spacing w:line="600" w:lineRule="exact"/>
        <w:rPr>
          <w:rFonts w:ascii="仿宋" w:eastAsia="仿宋" w:hAnsi="仿宋"/>
          <w:sz w:val="32"/>
          <w:szCs w:val="32"/>
        </w:rPr>
      </w:pPr>
      <w:r>
        <w:rPr>
          <w:rFonts w:ascii="仿宋" w:eastAsia="仿宋" w:hAnsi="仿宋" w:hint="eastAsia"/>
          <w:sz w:val="32"/>
          <w:szCs w:val="32"/>
        </w:rPr>
        <w:t xml:space="preserve">    </w:t>
      </w:r>
      <w:r w:rsidR="005173A5">
        <w:rPr>
          <w:rFonts w:ascii="仿宋" w:eastAsia="仿宋" w:hAnsi="仿宋" w:hint="eastAsia"/>
          <w:sz w:val="32"/>
          <w:szCs w:val="32"/>
        </w:rPr>
        <w:t>5．国</w:t>
      </w:r>
      <w:r w:rsidR="005173A5">
        <w:rPr>
          <w:rFonts w:ascii="仿宋" w:eastAsia="仿宋" w:hAnsi="仿宋"/>
          <w:sz w:val="32"/>
          <w:szCs w:val="32"/>
        </w:rPr>
        <w:t>内外交流</w:t>
      </w:r>
      <w:r w:rsidR="005173A5">
        <w:rPr>
          <w:rFonts w:ascii="仿宋" w:eastAsia="仿宋" w:hAnsi="仿宋" w:hint="eastAsia"/>
          <w:sz w:val="32"/>
          <w:szCs w:val="32"/>
        </w:rPr>
        <w:t>合作</w:t>
      </w:r>
      <w:r w:rsidR="005173A5">
        <w:rPr>
          <w:rFonts w:ascii="仿宋" w:eastAsia="仿宋" w:hAnsi="仿宋"/>
          <w:sz w:val="32"/>
          <w:szCs w:val="32"/>
        </w:rPr>
        <w:t>不足，</w:t>
      </w:r>
      <w:r w:rsidR="005173A5">
        <w:rPr>
          <w:rFonts w:ascii="仿宋" w:eastAsia="仿宋" w:hAnsi="仿宋" w:hint="eastAsia"/>
          <w:sz w:val="32"/>
          <w:szCs w:val="32"/>
        </w:rPr>
        <w:t>学校社会</w:t>
      </w:r>
      <w:r w:rsidR="005173A5">
        <w:rPr>
          <w:rFonts w:ascii="仿宋" w:eastAsia="仿宋" w:hAnsi="仿宋"/>
          <w:sz w:val="32"/>
          <w:szCs w:val="32"/>
        </w:rPr>
        <w:t>知名度</w:t>
      </w:r>
      <w:r w:rsidR="005173A5">
        <w:rPr>
          <w:rFonts w:ascii="仿宋" w:eastAsia="仿宋" w:hAnsi="仿宋" w:hint="eastAsia"/>
          <w:sz w:val="32"/>
          <w:szCs w:val="32"/>
        </w:rPr>
        <w:t>和</w:t>
      </w:r>
      <w:r w:rsidR="005173A5">
        <w:rPr>
          <w:rFonts w:ascii="仿宋" w:eastAsia="仿宋" w:hAnsi="仿宋"/>
          <w:sz w:val="32"/>
          <w:szCs w:val="32"/>
        </w:rPr>
        <w:t>影响力</w:t>
      </w:r>
      <w:r w:rsidR="005173A5">
        <w:rPr>
          <w:rFonts w:ascii="仿宋" w:eastAsia="仿宋" w:hAnsi="仿宋" w:hint="eastAsia"/>
          <w:sz w:val="32"/>
          <w:szCs w:val="32"/>
        </w:rPr>
        <w:t>有待</w:t>
      </w:r>
      <w:r w:rsidR="005173A5">
        <w:rPr>
          <w:rFonts w:ascii="仿宋" w:eastAsia="仿宋" w:hAnsi="仿宋"/>
          <w:sz w:val="32"/>
          <w:szCs w:val="32"/>
        </w:rPr>
        <w:t>提升。</w:t>
      </w:r>
      <w:r w:rsidR="005173A5">
        <w:rPr>
          <w:rFonts w:ascii="仿宋" w:eastAsia="仿宋" w:hAnsi="仿宋" w:hint="eastAsia"/>
          <w:sz w:val="32"/>
          <w:szCs w:val="32"/>
        </w:rPr>
        <w:t>学校与国内外</w:t>
      </w:r>
      <w:r w:rsidR="005173A5">
        <w:rPr>
          <w:rFonts w:ascii="仿宋" w:eastAsia="仿宋" w:hAnsi="仿宋"/>
          <w:sz w:val="32"/>
          <w:szCs w:val="32"/>
        </w:rPr>
        <w:t>高校</w:t>
      </w:r>
      <w:r w:rsidR="005173A5">
        <w:rPr>
          <w:rFonts w:ascii="仿宋" w:eastAsia="仿宋" w:hAnsi="仿宋" w:hint="eastAsia"/>
          <w:sz w:val="32"/>
          <w:szCs w:val="32"/>
        </w:rPr>
        <w:t>的</w:t>
      </w:r>
      <w:r w:rsidR="005173A5">
        <w:rPr>
          <w:rFonts w:ascii="仿宋" w:eastAsia="仿宋" w:hAnsi="仿宋"/>
          <w:sz w:val="32"/>
          <w:szCs w:val="32"/>
        </w:rPr>
        <w:t>学术</w:t>
      </w:r>
      <w:r w:rsidR="005173A5">
        <w:rPr>
          <w:rFonts w:ascii="仿宋" w:eastAsia="仿宋" w:hAnsi="仿宋" w:hint="eastAsia"/>
          <w:sz w:val="32"/>
          <w:szCs w:val="32"/>
        </w:rPr>
        <w:t>交流活动较少，主办或承办的国际性会议有限，联合培养、</w:t>
      </w:r>
      <w:r w:rsidR="005173A5">
        <w:rPr>
          <w:rFonts w:ascii="仿宋" w:eastAsia="仿宋" w:hAnsi="仿宋"/>
          <w:sz w:val="32"/>
          <w:szCs w:val="32"/>
        </w:rPr>
        <w:t>合作办学</w:t>
      </w:r>
      <w:r w:rsidR="005173A5">
        <w:rPr>
          <w:rFonts w:ascii="仿宋" w:eastAsia="仿宋" w:hAnsi="仿宋" w:hint="eastAsia"/>
          <w:sz w:val="32"/>
          <w:szCs w:val="32"/>
        </w:rPr>
        <w:t>项目不多，有机会参与国内外交流的师生占比不高。</w:t>
      </w:r>
    </w:p>
    <w:p w:rsidR="005173A5" w:rsidRDefault="005173A5" w:rsidP="00714BD6">
      <w:pPr>
        <w:spacing w:line="600" w:lineRule="exact"/>
        <w:ind w:leftChars="50" w:left="105" w:firstLineChars="150" w:firstLine="480"/>
        <w:rPr>
          <w:rFonts w:ascii="仿宋" w:eastAsia="仿宋" w:hAnsi="仿宋"/>
          <w:sz w:val="32"/>
          <w:szCs w:val="32"/>
        </w:rPr>
      </w:pPr>
    </w:p>
    <w:p w:rsidR="005173A5" w:rsidRDefault="00714BD6" w:rsidP="00714BD6">
      <w:pPr>
        <w:spacing w:line="600" w:lineRule="exact"/>
        <w:jc w:val="left"/>
        <w:rPr>
          <w:rFonts w:ascii="黑体" w:eastAsia="黑体" w:hAnsi="黑体"/>
          <w:sz w:val="32"/>
          <w:szCs w:val="32"/>
        </w:rPr>
      </w:pPr>
      <w:r>
        <w:rPr>
          <w:rFonts w:ascii="黑体" w:eastAsia="黑体" w:hAnsi="黑体" w:hint="eastAsia"/>
          <w:sz w:val="32"/>
          <w:szCs w:val="32"/>
        </w:rPr>
        <w:t xml:space="preserve">    </w:t>
      </w:r>
      <w:r w:rsidR="005173A5">
        <w:rPr>
          <w:rFonts w:ascii="黑体" w:eastAsia="黑体" w:hAnsi="黑体" w:hint="eastAsia"/>
          <w:sz w:val="32"/>
          <w:szCs w:val="32"/>
        </w:rPr>
        <w:t>第二部分</w:t>
      </w:r>
      <w:r>
        <w:rPr>
          <w:rFonts w:ascii="黑体" w:eastAsia="黑体" w:hAnsi="黑体" w:hint="eastAsia"/>
          <w:sz w:val="32"/>
          <w:szCs w:val="32"/>
        </w:rPr>
        <w:t xml:space="preserve">  </w:t>
      </w:r>
      <w:r w:rsidR="005173A5">
        <w:rPr>
          <w:rFonts w:ascii="黑体" w:eastAsia="黑体" w:hAnsi="黑体" w:hint="eastAsia"/>
          <w:sz w:val="32"/>
          <w:szCs w:val="32"/>
        </w:rPr>
        <w:t>指导思想、办学定位和总体目标</w:t>
      </w:r>
    </w:p>
    <w:p w:rsidR="005173A5" w:rsidRDefault="005173A5" w:rsidP="00814E95">
      <w:pPr>
        <w:spacing w:line="600" w:lineRule="exact"/>
        <w:ind w:firstLineChars="200" w:firstLine="643"/>
        <w:rPr>
          <w:rFonts w:ascii="仿宋" w:eastAsia="仿宋" w:hAnsi="仿宋"/>
          <w:b/>
          <w:sz w:val="32"/>
          <w:szCs w:val="32"/>
        </w:rPr>
      </w:pPr>
      <w:r>
        <w:rPr>
          <w:rFonts w:ascii="仿宋" w:eastAsia="仿宋" w:hAnsi="仿宋" w:hint="eastAsia"/>
          <w:b/>
          <w:sz w:val="32"/>
          <w:szCs w:val="32"/>
        </w:rPr>
        <w:t>一、指导思想</w:t>
      </w:r>
    </w:p>
    <w:p w:rsidR="00FB3344" w:rsidRPr="00FB3344" w:rsidRDefault="00FB3344" w:rsidP="000E11A7">
      <w:pPr>
        <w:spacing w:line="600" w:lineRule="exact"/>
        <w:ind w:firstLineChars="200" w:firstLine="640"/>
        <w:rPr>
          <w:rFonts w:ascii="仿宋" w:eastAsia="仿宋" w:hAnsi="仿宋"/>
          <w:color w:val="000000"/>
          <w:sz w:val="32"/>
          <w:szCs w:val="32"/>
        </w:rPr>
      </w:pPr>
      <w:r>
        <w:rPr>
          <w:rFonts w:ascii="仿宋" w:eastAsia="仿宋" w:hAnsi="仿宋" w:hint="eastAsia"/>
          <w:sz w:val="32"/>
          <w:szCs w:val="32"/>
        </w:rPr>
        <w:t>全面贯彻党的教育方针</w:t>
      </w:r>
      <w:r w:rsidRPr="000B7EDC">
        <w:rPr>
          <w:rFonts w:ascii="仿宋" w:eastAsia="仿宋" w:hAnsi="仿宋" w:hint="eastAsia"/>
          <w:sz w:val="32"/>
          <w:szCs w:val="32"/>
          <w:u w:val="single"/>
        </w:rPr>
        <w:t>，坚持社会主义办学方向，</w:t>
      </w:r>
      <w:r>
        <w:rPr>
          <w:rFonts w:ascii="仿宋" w:eastAsia="仿宋" w:hAnsi="仿宋" w:hint="eastAsia"/>
          <w:color w:val="000000"/>
          <w:sz w:val="32"/>
          <w:szCs w:val="32"/>
        </w:rPr>
        <w:t>发挥大学人才培养、科学研究、社会服务、文化传承与创新职能，坚持育人为本、</w:t>
      </w:r>
      <w:r w:rsidRPr="000B7EDC">
        <w:rPr>
          <w:rFonts w:ascii="仿宋" w:eastAsia="仿宋" w:hAnsi="仿宋" w:hint="eastAsia"/>
          <w:color w:val="000000"/>
          <w:sz w:val="32"/>
          <w:szCs w:val="32"/>
          <w:u w:val="single"/>
        </w:rPr>
        <w:t>坚持服务导向、坚持创新驱动、坚持协同发展，</w:t>
      </w:r>
      <w:r>
        <w:rPr>
          <w:rFonts w:ascii="仿宋" w:eastAsia="仿宋" w:hAnsi="仿宋" w:hint="eastAsia"/>
          <w:color w:val="000000"/>
          <w:sz w:val="32"/>
          <w:szCs w:val="32"/>
        </w:rPr>
        <w:t>走“质量立校、特色强校”的内涵式发展道路，为把学校建成</w:t>
      </w:r>
      <w:r>
        <w:rPr>
          <w:rFonts w:ascii="仿宋" w:eastAsia="仿宋" w:hAnsi="仿宋" w:hint="eastAsia"/>
          <w:sz w:val="32"/>
          <w:szCs w:val="32"/>
        </w:rPr>
        <w:t>劳动关系和工会领域国内一流、国际知名大学</w:t>
      </w:r>
      <w:r>
        <w:rPr>
          <w:rFonts w:ascii="仿宋" w:eastAsia="仿宋" w:hAnsi="仿宋" w:hint="eastAsia"/>
          <w:color w:val="000000"/>
          <w:sz w:val="32"/>
          <w:szCs w:val="32"/>
        </w:rPr>
        <w:t>而努力奋斗。</w:t>
      </w:r>
    </w:p>
    <w:p w:rsidR="005173A5" w:rsidRDefault="005173A5" w:rsidP="00814E95">
      <w:pPr>
        <w:spacing w:line="600" w:lineRule="exact"/>
        <w:ind w:firstLineChars="200" w:firstLine="643"/>
        <w:rPr>
          <w:rFonts w:ascii="仿宋" w:eastAsia="仿宋" w:hAnsi="仿宋"/>
          <w:b/>
          <w:sz w:val="32"/>
          <w:szCs w:val="32"/>
        </w:rPr>
      </w:pPr>
      <w:r>
        <w:rPr>
          <w:rFonts w:ascii="仿宋" w:eastAsia="仿宋" w:hAnsi="仿宋" w:hint="eastAsia"/>
          <w:b/>
          <w:sz w:val="32"/>
          <w:szCs w:val="32"/>
        </w:rPr>
        <w:t>（一）坚持育人为本</w:t>
      </w:r>
    </w:p>
    <w:p w:rsidR="005173A5" w:rsidRDefault="005173A5" w:rsidP="000E11A7">
      <w:pPr>
        <w:spacing w:line="600" w:lineRule="exact"/>
        <w:ind w:firstLineChars="200" w:firstLine="640"/>
        <w:rPr>
          <w:rFonts w:ascii="仿宋" w:eastAsia="仿宋" w:hAnsi="仿宋"/>
          <w:sz w:val="32"/>
          <w:szCs w:val="32"/>
        </w:rPr>
      </w:pPr>
      <w:r>
        <w:rPr>
          <w:rFonts w:ascii="仿宋" w:eastAsia="仿宋" w:hAnsi="仿宋" w:hint="eastAsia"/>
          <w:sz w:val="32"/>
          <w:szCs w:val="32"/>
        </w:rPr>
        <w:t>始终坚持育人为本，德育为先，深化教学改革，创新人才培养模式，全面提高教育教学质量，引导广大教职员工以学生为中心，全面落实“教书育人、管理育人、服务育人、环境育人</w:t>
      </w:r>
      <w:r w:rsidR="00FB3344">
        <w:rPr>
          <w:rFonts w:ascii="仿宋" w:eastAsia="仿宋" w:hAnsi="仿宋" w:hint="eastAsia"/>
          <w:sz w:val="32"/>
          <w:szCs w:val="32"/>
        </w:rPr>
        <w:t>、</w:t>
      </w:r>
      <w:r w:rsidR="00FB3344" w:rsidRPr="000B7EDC">
        <w:rPr>
          <w:rFonts w:ascii="仿宋" w:eastAsia="仿宋" w:hAnsi="仿宋" w:hint="eastAsia"/>
          <w:sz w:val="32"/>
          <w:szCs w:val="32"/>
          <w:u w:val="single"/>
        </w:rPr>
        <w:t>实践育人</w:t>
      </w:r>
      <w:r>
        <w:rPr>
          <w:rFonts w:ascii="仿宋" w:eastAsia="仿宋" w:hAnsi="仿宋" w:hint="eastAsia"/>
          <w:sz w:val="32"/>
          <w:szCs w:val="32"/>
        </w:rPr>
        <w:t>”理念，全心全意为学生成长与成才服务。</w:t>
      </w:r>
    </w:p>
    <w:p w:rsidR="00854802" w:rsidRPr="000B7EDC" w:rsidRDefault="00854802" w:rsidP="00814E95">
      <w:pPr>
        <w:spacing w:line="600" w:lineRule="exact"/>
        <w:ind w:firstLineChars="200" w:firstLine="643"/>
        <w:rPr>
          <w:rFonts w:ascii="仿宋" w:eastAsia="仿宋" w:hAnsi="仿宋"/>
          <w:b/>
          <w:sz w:val="32"/>
          <w:szCs w:val="32"/>
          <w:u w:val="single"/>
        </w:rPr>
      </w:pPr>
      <w:r w:rsidRPr="000B7EDC">
        <w:rPr>
          <w:rFonts w:ascii="仿宋" w:eastAsia="仿宋" w:hAnsi="仿宋" w:hint="eastAsia"/>
          <w:b/>
          <w:sz w:val="32"/>
          <w:szCs w:val="32"/>
          <w:u w:val="single"/>
        </w:rPr>
        <w:t>（二）坚持服务导向</w:t>
      </w:r>
    </w:p>
    <w:p w:rsidR="00854802" w:rsidRPr="00854802" w:rsidRDefault="00854802" w:rsidP="000E11A7">
      <w:pPr>
        <w:spacing w:line="600" w:lineRule="exact"/>
        <w:ind w:firstLineChars="200" w:firstLine="640"/>
        <w:rPr>
          <w:rFonts w:ascii="仿宋" w:eastAsia="仿宋" w:hAnsi="仿宋"/>
          <w:sz w:val="32"/>
          <w:szCs w:val="32"/>
        </w:rPr>
      </w:pPr>
      <w:r w:rsidRPr="00D941E9">
        <w:rPr>
          <w:rFonts w:ascii="仿宋" w:eastAsia="仿宋" w:hAnsi="仿宋" w:hint="eastAsia"/>
          <w:sz w:val="32"/>
          <w:szCs w:val="32"/>
          <w:u w:val="single"/>
        </w:rPr>
        <w:t>始终坚持服务导向，把握国家重大战略机遇，适应产业结构转型升级和劳动关系协调与发展的需要，立足工会，面向社会，</w:t>
      </w:r>
      <w:r w:rsidRPr="00D941E9">
        <w:rPr>
          <w:rFonts w:ascii="仿宋" w:eastAsia="仿宋" w:hAnsi="仿宋" w:hint="eastAsia"/>
          <w:sz w:val="32"/>
          <w:szCs w:val="32"/>
          <w:u w:val="single"/>
        </w:rPr>
        <w:lastRenderedPageBreak/>
        <w:t>以高质量的人才培养和科学研究成果，服务和谐劳动关系建设，服务高素质工会干部队伍建设，服务国家经济社会发展。</w:t>
      </w:r>
    </w:p>
    <w:p w:rsidR="005173A5" w:rsidRDefault="005173A5" w:rsidP="00814E95">
      <w:pPr>
        <w:spacing w:line="580" w:lineRule="exact"/>
        <w:ind w:firstLineChars="200" w:firstLine="643"/>
        <w:rPr>
          <w:rFonts w:ascii="仿宋" w:eastAsia="仿宋" w:hAnsi="仿宋"/>
          <w:b/>
          <w:sz w:val="32"/>
          <w:szCs w:val="32"/>
        </w:rPr>
      </w:pPr>
      <w:r>
        <w:rPr>
          <w:rFonts w:ascii="仿宋" w:eastAsia="仿宋" w:hAnsi="仿宋" w:hint="eastAsia"/>
          <w:b/>
          <w:sz w:val="32"/>
          <w:szCs w:val="32"/>
        </w:rPr>
        <w:t>（三）坚持创新驱动</w:t>
      </w:r>
    </w:p>
    <w:p w:rsidR="005173A5" w:rsidRDefault="005173A5" w:rsidP="007D47D2">
      <w:pPr>
        <w:spacing w:line="580" w:lineRule="exact"/>
        <w:ind w:firstLineChars="200" w:firstLine="640"/>
        <w:rPr>
          <w:rFonts w:ascii="仿宋" w:eastAsia="仿宋" w:hAnsi="仿宋"/>
          <w:sz w:val="32"/>
          <w:szCs w:val="32"/>
        </w:rPr>
      </w:pPr>
      <w:r>
        <w:rPr>
          <w:rFonts w:ascii="仿宋" w:eastAsia="仿宋" w:hAnsi="仿宋" w:hint="eastAsia"/>
          <w:sz w:val="32"/>
          <w:szCs w:val="32"/>
        </w:rPr>
        <w:t>始终坚持创新驱动，全面推进综合改革，破除守成求稳、望难怯步的心态，</w:t>
      </w:r>
      <w:proofErr w:type="gramStart"/>
      <w:r>
        <w:rPr>
          <w:rFonts w:ascii="仿宋" w:eastAsia="仿宋" w:hAnsi="仿宋" w:hint="eastAsia"/>
          <w:sz w:val="32"/>
          <w:szCs w:val="32"/>
        </w:rPr>
        <w:t>用体制</w:t>
      </w:r>
      <w:proofErr w:type="gramEnd"/>
      <w:r>
        <w:rPr>
          <w:rFonts w:ascii="仿宋" w:eastAsia="仿宋" w:hAnsi="仿宋" w:hint="eastAsia"/>
          <w:sz w:val="32"/>
          <w:szCs w:val="32"/>
        </w:rPr>
        <w:t>机制的改革创新破解学校特色发展、人才培养、科学研究、社会服务、队伍建设等方面的障碍，充分释放改革创新带来的“制度红利”。</w:t>
      </w:r>
    </w:p>
    <w:p w:rsidR="00854802" w:rsidRDefault="00854802" w:rsidP="00814E95">
      <w:pPr>
        <w:spacing w:line="580" w:lineRule="exact"/>
        <w:ind w:firstLineChars="200" w:firstLine="643"/>
        <w:rPr>
          <w:rFonts w:ascii="仿宋" w:eastAsia="仿宋" w:hAnsi="仿宋"/>
          <w:b/>
          <w:sz w:val="32"/>
          <w:szCs w:val="32"/>
        </w:rPr>
      </w:pPr>
      <w:r>
        <w:rPr>
          <w:rFonts w:ascii="仿宋" w:eastAsia="仿宋" w:hAnsi="仿宋" w:hint="eastAsia"/>
          <w:b/>
          <w:sz w:val="32"/>
          <w:szCs w:val="32"/>
        </w:rPr>
        <w:t>（四）坚持协同发展</w:t>
      </w:r>
    </w:p>
    <w:p w:rsidR="00854802" w:rsidRPr="00854802" w:rsidRDefault="00854802" w:rsidP="007D47D2">
      <w:pPr>
        <w:spacing w:line="580" w:lineRule="exact"/>
        <w:ind w:firstLineChars="200" w:firstLine="640"/>
        <w:rPr>
          <w:rFonts w:ascii="仿宋" w:eastAsia="仿宋" w:hAnsi="仿宋"/>
          <w:sz w:val="32"/>
          <w:szCs w:val="32"/>
        </w:rPr>
      </w:pPr>
      <w:r>
        <w:rPr>
          <w:rFonts w:ascii="仿宋" w:eastAsia="仿宋" w:hAnsi="仿宋" w:hint="eastAsia"/>
          <w:sz w:val="32"/>
          <w:szCs w:val="32"/>
        </w:rPr>
        <w:t>始终坚持协同发展，坚持高等学历教育与工会干部培训</w:t>
      </w:r>
      <w:r w:rsidRPr="0045664D">
        <w:rPr>
          <w:rFonts w:ascii="仿宋" w:eastAsia="仿宋" w:hAnsi="仿宋" w:hint="eastAsia"/>
          <w:sz w:val="32"/>
          <w:szCs w:val="32"/>
          <w:u w:val="single"/>
        </w:rPr>
        <w:t>相辅相成、相互促进、协同发展的办学格局，</w:t>
      </w:r>
      <w:r>
        <w:rPr>
          <w:rFonts w:ascii="仿宋" w:eastAsia="仿宋" w:hAnsi="仿宋" w:hint="eastAsia"/>
          <w:sz w:val="32"/>
          <w:szCs w:val="32"/>
        </w:rPr>
        <w:t>注重人才培养、干部培训、科学研究的协同发展，注重本科教育、研究生教育、高等职业教育与继续教育的协同发展。</w:t>
      </w:r>
      <w:r w:rsidRPr="0045664D">
        <w:rPr>
          <w:rFonts w:ascii="仿宋" w:eastAsia="仿宋" w:hAnsi="仿宋" w:hint="eastAsia"/>
          <w:sz w:val="32"/>
          <w:szCs w:val="32"/>
          <w:u w:val="single"/>
        </w:rPr>
        <w:t>开放办学，推动全总与</w:t>
      </w:r>
      <w:r w:rsidR="000967FC">
        <w:rPr>
          <w:rFonts w:ascii="仿宋" w:eastAsia="仿宋" w:hAnsi="仿宋" w:hint="eastAsia"/>
          <w:sz w:val="32"/>
          <w:szCs w:val="32"/>
          <w:u w:val="single"/>
        </w:rPr>
        <w:t>政府</w:t>
      </w:r>
      <w:r w:rsidRPr="0045664D">
        <w:rPr>
          <w:rFonts w:ascii="仿宋" w:eastAsia="仿宋" w:hAnsi="仿宋" w:hint="eastAsia"/>
          <w:sz w:val="32"/>
          <w:szCs w:val="32"/>
          <w:u w:val="single"/>
        </w:rPr>
        <w:t>共建我校，与各级工会、兄弟高校密切合作，实现协同发展。</w:t>
      </w:r>
    </w:p>
    <w:p w:rsidR="005173A5" w:rsidRDefault="005173A5" w:rsidP="00814E95">
      <w:pPr>
        <w:spacing w:line="580" w:lineRule="exact"/>
        <w:ind w:firstLineChars="200" w:firstLine="643"/>
        <w:rPr>
          <w:rFonts w:ascii="仿宋" w:eastAsia="仿宋" w:hAnsi="仿宋"/>
          <w:b/>
          <w:sz w:val="32"/>
          <w:szCs w:val="32"/>
        </w:rPr>
      </w:pPr>
      <w:r>
        <w:rPr>
          <w:rFonts w:ascii="仿宋" w:eastAsia="仿宋" w:hAnsi="仿宋" w:hint="eastAsia"/>
          <w:b/>
          <w:sz w:val="32"/>
          <w:szCs w:val="32"/>
        </w:rPr>
        <w:t>（五）走“质量立校、特色强校”的内涵式发展道路</w:t>
      </w:r>
    </w:p>
    <w:p w:rsidR="005173A5" w:rsidRDefault="005173A5" w:rsidP="007D47D2">
      <w:pPr>
        <w:spacing w:line="580" w:lineRule="exact"/>
        <w:ind w:firstLineChars="200" w:firstLine="640"/>
        <w:rPr>
          <w:rFonts w:ascii="仿宋" w:eastAsia="仿宋" w:hAnsi="仿宋"/>
          <w:sz w:val="32"/>
          <w:szCs w:val="32"/>
        </w:rPr>
      </w:pPr>
      <w:r>
        <w:rPr>
          <w:rFonts w:ascii="仿宋" w:eastAsia="仿宋" w:hAnsi="仿宋" w:hint="eastAsia"/>
          <w:sz w:val="32"/>
          <w:szCs w:val="32"/>
        </w:rPr>
        <w:t>质量立校，即把质量作为学校生命线和开展工作的出发点。特色强校，即有所为、有所不为，重点打造劳动关系和工会领域特色优势学科，提升学校核心竞争力。内涵式发展，即不重规模扩张，强调内部调整规模、优化结构、挖掘潜力、提升效益。</w:t>
      </w:r>
    </w:p>
    <w:p w:rsidR="005173A5" w:rsidRDefault="005173A5" w:rsidP="00814E95">
      <w:pPr>
        <w:spacing w:line="580" w:lineRule="exact"/>
        <w:ind w:firstLineChars="200" w:firstLine="643"/>
        <w:rPr>
          <w:rFonts w:ascii="仿宋" w:eastAsia="仿宋" w:hAnsi="仿宋"/>
          <w:b/>
          <w:sz w:val="32"/>
          <w:szCs w:val="32"/>
        </w:rPr>
      </w:pPr>
      <w:r>
        <w:rPr>
          <w:rFonts w:ascii="仿宋" w:eastAsia="仿宋" w:hAnsi="仿宋" w:hint="eastAsia"/>
          <w:b/>
          <w:sz w:val="32"/>
          <w:szCs w:val="32"/>
        </w:rPr>
        <w:t>二、办学定位</w:t>
      </w:r>
    </w:p>
    <w:p w:rsidR="005173A5" w:rsidRDefault="005173A5" w:rsidP="00814E95">
      <w:pPr>
        <w:spacing w:line="580" w:lineRule="exact"/>
        <w:ind w:firstLineChars="197" w:firstLine="633"/>
        <w:rPr>
          <w:rFonts w:ascii="仿宋" w:eastAsia="仿宋" w:hAnsi="仿宋"/>
          <w:sz w:val="32"/>
          <w:szCs w:val="32"/>
        </w:rPr>
      </w:pPr>
      <w:r>
        <w:rPr>
          <w:rFonts w:ascii="仿宋" w:eastAsia="仿宋" w:hAnsi="仿宋" w:hint="eastAsia"/>
          <w:b/>
          <w:sz w:val="32"/>
          <w:szCs w:val="32"/>
        </w:rPr>
        <w:t>学校总体发展目标定位：</w:t>
      </w:r>
      <w:r>
        <w:rPr>
          <w:rFonts w:ascii="仿宋" w:eastAsia="仿宋" w:hAnsi="仿宋" w:hint="eastAsia"/>
          <w:sz w:val="32"/>
          <w:szCs w:val="32"/>
        </w:rPr>
        <w:t>经过十几年的不懈努力，到2029年建校80周年之际，将学校建成劳动关系和工会领域国内一流、国际知名的大学。</w:t>
      </w:r>
      <w:r>
        <w:rPr>
          <w:rFonts w:ascii="仿宋" w:eastAsia="仿宋" w:hAnsi="仿宋" w:hint="eastAsia"/>
          <w:b/>
          <w:sz w:val="32"/>
          <w:szCs w:val="32"/>
        </w:rPr>
        <w:t>学校类型定位：</w:t>
      </w:r>
      <w:r>
        <w:rPr>
          <w:rFonts w:ascii="仿宋" w:eastAsia="仿宋" w:hAnsi="仿宋" w:hint="eastAsia"/>
          <w:sz w:val="32"/>
          <w:szCs w:val="32"/>
        </w:rPr>
        <w:t>教学型、应用型、多科性。</w:t>
      </w:r>
      <w:r w:rsidR="00E273BB">
        <w:rPr>
          <w:rFonts w:ascii="仿宋" w:eastAsia="仿宋" w:hAnsi="仿宋" w:hint="eastAsia"/>
          <w:b/>
          <w:sz w:val="32"/>
          <w:szCs w:val="32"/>
        </w:rPr>
        <w:t>办学格局与层次定位：</w:t>
      </w:r>
      <w:r w:rsidR="00E273BB" w:rsidRPr="008171D8">
        <w:rPr>
          <w:rFonts w:ascii="仿宋" w:eastAsia="仿宋" w:hAnsi="仿宋" w:hint="eastAsia"/>
          <w:sz w:val="32"/>
          <w:szCs w:val="32"/>
          <w:u w:val="single"/>
        </w:rPr>
        <w:t>以普通本科教育为重点，工会干部培训为使</w:t>
      </w:r>
      <w:r w:rsidR="00E273BB" w:rsidRPr="008171D8">
        <w:rPr>
          <w:rFonts w:ascii="仿宋" w:eastAsia="仿宋" w:hAnsi="仿宋" w:hint="eastAsia"/>
          <w:sz w:val="32"/>
          <w:szCs w:val="32"/>
          <w:u w:val="single"/>
        </w:rPr>
        <w:lastRenderedPageBreak/>
        <w:t>命，做精做强高等职业教育，积极发展研究生教育。</w:t>
      </w:r>
      <w:r w:rsidR="00E273BB">
        <w:rPr>
          <w:rFonts w:ascii="仿宋" w:eastAsia="仿宋" w:hAnsi="仿宋" w:hint="eastAsia"/>
          <w:b/>
          <w:sz w:val="32"/>
          <w:szCs w:val="32"/>
        </w:rPr>
        <w:t>规模定位：</w:t>
      </w:r>
      <w:r w:rsidR="00E273BB">
        <w:rPr>
          <w:rFonts w:ascii="仿宋" w:eastAsia="仿宋" w:hAnsi="仿宋" w:hint="eastAsia"/>
          <w:sz w:val="32"/>
          <w:szCs w:val="32"/>
        </w:rPr>
        <w:t>“十三五”期间，</w:t>
      </w:r>
      <w:r w:rsidR="00E273BB" w:rsidRPr="002D3429">
        <w:rPr>
          <w:rFonts w:ascii="仿宋" w:eastAsia="仿宋" w:hAnsi="仿宋" w:hint="eastAsia"/>
          <w:sz w:val="32"/>
          <w:szCs w:val="32"/>
          <w:u w:val="single"/>
        </w:rPr>
        <w:t>在校研究生发展到300人左右，本科生控制在5000人左右，高职专科生控制在1600人左右，全日制在校生达到7000人左右。</w:t>
      </w:r>
      <w:r>
        <w:rPr>
          <w:rFonts w:ascii="仿宋" w:eastAsia="仿宋" w:hAnsi="仿宋" w:hint="eastAsia"/>
          <w:b/>
          <w:sz w:val="32"/>
          <w:szCs w:val="32"/>
        </w:rPr>
        <w:t>人才培养目标定位：</w:t>
      </w:r>
      <w:r>
        <w:rPr>
          <w:rFonts w:ascii="仿宋" w:eastAsia="仿宋" w:hAnsi="仿宋" w:hint="eastAsia"/>
          <w:sz w:val="32"/>
          <w:szCs w:val="32"/>
        </w:rPr>
        <w:t>培养政治素质过硬、劳动情怀深厚、理论功底扎实、实践能力突出的高素质应用型专门人才。</w:t>
      </w:r>
    </w:p>
    <w:p w:rsidR="005173A5" w:rsidRDefault="005173A5" w:rsidP="00814E95">
      <w:pPr>
        <w:spacing w:line="600" w:lineRule="exact"/>
        <w:ind w:firstLineChars="196" w:firstLine="630"/>
        <w:rPr>
          <w:rFonts w:ascii="仿宋" w:eastAsia="仿宋" w:hAnsi="仿宋"/>
          <w:b/>
          <w:sz w:val="32"/>
          <w:szCs w:val="32"/>
        </w:rPr>
      </w:pPr>
      <w:r>
        <w:rPr>
          <w:rFonts w:ascii="仿宋" w:eastAsia="仿宋" w:hAnsi="仿宋" w:hint="eastAsia"/>
          <w:b/>
          <w:sz w:val="32"/>
          <w:szCs w:val="32"/>
        </w:rPr>
        <w:t>三、总体目标</w:t>
      </w:r>
    </w:p>
    <w:p w:rsidR="005173A5" w:rsidRDefault="007D47D2" w:rsidP="007D47D2">
      <w:pPr>
        <w:spacing w:line="600" w:lineRule="exact"/>
        <w:rPr>
          <w:rFonts w:ascii="仿宋" w:eastAsia="仿宋" w:hAnsi="仿宋"/>
          <w:sz w:val="32"/>
          <w:szCs w:val="32"/>
        </w:rPr>
      </w:pPr>
      <w:r>
        <w:rPr>
          <w:rFonts w:ascii="仿宋" w:eastAsia="仿宋" w:hAnsi="仿宋" w:hint="eastAsia"/>
          <w:sz w:val="32"/>
          <w:szCs w:val="32"/>
        </w:rPr>
        <w:t xml:space="preserve">    </w:t>
      </w:r>
      <w:r w:rsidR="005173A5">
        <w:rPr>
          <w:rFonts w:ascii="仿宋" w:eastAsia="仿宋" w:hAnsi="仿宋" w:hint="eastAsia"/>
          <w:sz w:val="32"/>
          <w:szCs w:val="32"/>
        </w:rPr>
        <w:t>经过五年的改革发展，把学校建成我国高素质应用型人才培养的重要基地、工会干部培训的最高学府、劳动关系和工会领域研究的高端智库，为把学校建成劳动关系和工会领域国内一流、国际知名大学奠定更加坚实的基础。</w:t>
      </w:r>
    </w:p>
    <w:p w:rsidR="005173A5" w:rsidRDefault="005173A5" w:rsidP="000E11A7">
      <w:pPr>
        <w:spacing w:line="600" w:lineRule="exact"/>
        <w:ind w:firstLineChars="200" w:firstLine="640"/>
        <w:rPr>
          <w:rFonts w:ascii="仿宋" w:eastAsia="仿宋" w:hAnsi="仿宋"/>
          <w:sz w:val="32"/>
          <w:szCs w:val="32"/>
        </w:rPr>
      </w:pPr>
      <w:r>
        <w:rPr>
          <w:rFonts w:ascii="仿宋" w:eastAsia="仿宋" w:hAnsi="仿宋" w:hint="eastAsia"/>
          <w:sz w:val="32"/>
          <w:szCs w:val="32"/>
        </w:rPr>
        <w:t>——推进有特色的学科建设和研究生教育。以学科建设为引领，专业硕士点试点为聚集，加强专业群建设，学校特色优势学科专业的社会影响力进一步增强，研究生教育规模稳步扩大，人才培养质量明显提升，顺利通过</w:t>
      </w:r>
      <w:r>
        <w:rPr>
          <w:rFonts w:ascii="仿宋" w:eastAsia="仿宋" w:hAnsi="仿宋"/>
          <w:sz w:val="32"/>
          <w:szCs w:val="32"/>
        </w:rPr>
        <w:t>国务院学位委员会培养</w:t>
      </w:r>
      <w:r>
        <w:rPr>
          <w:rFonts w:ascii="仿宋" w:eastAsia="仿宋" w:hAnsi="仿宋" w:hint="eastAsia"/>
          <w:sz w:val="32"/>
          <w:szCs w:val="32"/>
        </w:rPr>
        <w:t>硕士</w:t>
      </w:r>
      <w:r>
        <w:rPr>
          <w:rFonts w:ascii="仿宋" w:eastAsia="仿宋" w:hAnsi="仿宋"/>
          <w:sz w:val="32"/>
          <w:szCs w:val="32"/>
        </w:rPr>
        <w:t>专业学位研究生</w:t>
      </w:r>
      <w:r>
        <w:rPr>
          <w:rFonts w:ascii="仿宋" w:eastAsia="仿宋" w:hAnsi="仿宋" w:hint="eastAsia"/>
          <w:sz w:val="32"/>
          <w:szCs w:val="32"/>
        </w:rPr>
        <w:t>试点</w:t>
      </w:r>
      <w:r>
        <w:rPr>
          <w:rFonts w:ascii="仿宋" w:eastAsia="仿宋" w:hAnsi="仿宋"/>
          <w:sz w:val="32"/>
          <w:szCs w:val="32"/>
        </w:rPr>
        <w:t>工作单位</w:t>
      </w:r>
      <w:r>
        <w:rPr>
          <w:rFonts w:ascii="仿宋" w:eastAsia="仿宋" w:hAnsi="仿宋" w:hint="eastAsia"/>
          <w:sz w:val="32"/>
          <w:szCs w:val="32"/>
        </w:rPr>
        <w:t>验收评估；</w:t>
      </w:r>
    </w:p>
    <w:p w:rsidR="005173A5" w:rsidRDefault="005173A5" w:rsidP="000E11A7">
      <w:pPr>
        <w:spacing w:line="600" w:lineRule="exact"/>
        <w:ind w:firstLineChars="200" w:firstLine="640"/>
        <w:rPr>
          <w:rFonts w:ascii="仿宋" w:eastAsia="仿宋" w:hAnsi="仿宋"/>
          <w:sz w:val="32"/>
          <w:szCs w:val="32"/>
        </w:rPr>
      </w:pPr>
      <w:r>
        <w:rPr>
          <w:rFonts w:ascii="仿宋" w:eastAsia="仿宋" w:hAnsi="仿宋" w:hint="eastAsia"/>
          <w:sz w:val="32"/>
          <w:szCs w:val="32"/>
        </w:rPr>
        <w:t>——打造一流的应用型本科教育。本科层次高素质应用型专门人才培养体系更加健全，高水平的教学质量保障体系初步建成，教育部本科教学工作审核评估取得优异成绩；</w:t>
      </w:r>
    </w:p>
    <w:p w:rsidR="005173A5" w:rsidRDefault="005173A5" w:rsidP="000E11A7">
      <w:pPr>
        <w:spacing w:line="600" w:lineRule="exact"/>
        <w:ind w:firstLineChars="200" w:firstLine="640"/>
        <w:rPr>
          <w:rFonts w:ascii="仿宋" w:eastAsia="仿宋" w:hAnsi="仿宋"/>
          <w:sz w:val="32"/>
          <w:szCs w:val="32"/>
        </w:rPr>
      </w:pPr>
      <w:r>
        <w:rPr>
          <w:rFonts w:ascii="仿宋" w:eastAsia="仿宋" w:hAnsi="仿宋" w:hint="eastAsia"/>
          <w:sz w:val="32"/>
          <w:szCs w:val="32"/>
        </w:rPr>
        <w:t>——打造一流的高等职业教育。高职教育产教融合、校企合作、协同育人机制更加完善，专科层次应用型人才培养质量、毕业生就业质量显著提升；</w:t>
      </w:r>
    </w:p>
    <w:p w:rsidR="005173A5" w:rsidRDefault="007D47D2" w:rsidP="007D47D2">
      <w:pPr>
        <w:spacing w:line="600" w:lineRule="exact"/>
        <w:rPr>
          <w:rFonts w:ascii="仿宋" w:eastAsia="仿宋" w:hAnsi="仿宋"/>
          <w:sz w:val="32"/>
          <w:szCs w:val="32"/>
        </w:rPr>
      </w:pPr>
      <w:r>
        <w:rPr>
          <w:rFonts w:ascii="仿宋" w:eastAsia="仿宋" w:hAnsi="仿宋" w:hint="eastAsia"/>
          <w:sz w:val="32"/>
          <w:szCs w:val="32"/>
        </w:rPr>
        <w:lastRenderedPageBreak/>
        <w:t xml:space="preserve">    </w:t>
      </w:r>
      <w:r w:rsidR="005173A5">
        <w:rPr>
          <w:rFonts w:ascii="仿宋" w:eastAsia="仿宋" w:hAnsi="仿宋" w:hint="eastAsia"/>
          <w:sz w:val="32"/>
          <w:szCs w:val="32"/>
        </w:rPr>
        <w:t>——实施一流的工会干部培训和继续教育。工会干部培训的教学水平和服务质量进一步提升，全国工会干部培训的龙头地位更加巩固，为跻身全国</w:t>
      </w:r>
      <w:proofErr w:type="gramStart"/>
      <w:r w:rsidR="005173A5">
        <w:rPr>
          <w:rFonts w:ascii="仿宋" w:eastAsia="仿宋" w:hAnsi="仿宋" w:hint="eastAsia"/>
          <w:sz w:val="32"/>
          <w:szCs w:val="32"/>
        </w:rPr>
        <w:t>一流干部</w:t>
      </w:r>
      <w:proofErr w:type="gramEnd"/>
      <w:r w:rsidR="005173A5">
        <w:rPr>
          <w:rFonts w:ascii="仿宋" w:eastAsia="仿宋" w:hAnsi="仿宋" w:hint="eastAsia"/>
          <w:sz w:val="32"/>
          <w:szCs w:val="32"/>
        </w:rPr>
        <w:t>培训院校行列打下扎实基础；劳模本科班、港澳函授班的办学水平和社会影响力继续提升；</w:t>
      </w:r>
    </w:p>
    <w:p w:rsidR="005173A5" w:rsidRDefault="005173A5" w:rsidP="000E11A7">
      <w:pPr>
        <w:spacing w:line="600" w:lineRule="exact"/>
        <w:ind w:firstLineChars="200" w:firstLine="640"/>
        <w:rPr>
          <w:rFonts w:ascii="仿宋" w:eastAsia="仿宋" w:hAnsi="仿宋"/>
          <w:sz w:val="32"/>
          <w:szCs w:val="32"/>
        </w:rPr>
      </w:pPr>
      <w:r>
        <w:rPr>
          <w:rFonts w:ascii="仿宋" w:eastAsia="仿宋" w:hAnsi="仿宋" w:hint="eastAsia"/>
          <w:sz w:val="32"/>
          <w:szCs w:val="32"/>
        </w:rPr>
        <w:t>——开展高水平的科学研究和智库建设。科学研究水平进一步提高，在劳动关系和工会领域形成一批具有重要国内影响力的学术成果，建成在国内有一定影响的、为</w:t>
      </w:r>
      <w:r w:rsidR="00E273BB" w:rsidRPr="00E273BB">
        <w:rPr>
          <w:rFonts w:ascii="仿宋" w:eastAsia="仿宋" w:hAnsi="仿宋" w:hint="eastAsia"/>
          <w:sz w:val="32"/>
          <w:szCs w:val="32"/>
          <w:u w:val="single"/>
        </w:rPr>
        <w:t>中央和</w:t>
      </w:r>
      <w:r w:rsidRPr="00E273BB">
        <w:rPr>
          <w:rFonts w:ascii="仿宋" w:eastAsia="仿宋" w:hAnsi="仿宋" w:hint="eastAsia"/>
          <w:sz w:val="32"/>
          <w:szCs w:val="32"/>
          <w:u w:val="single"/>
        </w:rPr>
        <w:t>全总</w:t>
      </w:r>
      <w:r>
        <w:rPr>
          <w:rFonts w:ascii="仿宋" w:eastAsia="仿宋" w:hAnsi="仿宋" w:hint="eastAsia"/>
          <w:sz w:val="32"/>
          <w:szCs w:val="32"/>
        </w:rPr>
        <w:t>服务的高端智库；</w:t>
      </w:r>
    </w:p>
    <w:p w:rsidR="005173A5" w:rsidRDefault="005173A5" w:rsidP="000E11A7">
      <w:pPr>
        <w:spacing w:line="600" w:lineRule="exact"/>
        <w:ind w:firstLineChars="200" w:firstLine="640"/>
        <w:rPr>
          <w:rFonts w:ascii="仿宋" w:eastAsia="仿宋" w:hAnsi="仿宋"/>
          <w:sz w:val="32"/>
          <w:szCs w:val="32"/>
        </w:rPr>
      </w:pPr>
      <w:r>
        <w:rPr>
          <w:rFonts w:ascii="仿宋" w:eastAsia="仿宋" w:hAnsi="仿宋" w:hint="eastAsia"/>
          <w:sz w:val="32"/>
          <w:szCs w:val="32"/>
        </w:rPr>
        <w:t>——推进高水平的师资队伍建设。专任教师不足的突出问题基本解决，生师比接近18∶1，师资队伍结构明显改善，教师教学科研水平明显提升。</w:t>
      </w:r>
    </w:p>
    <w:p w:rsidR="005173A5" w:rsidRDefault="005173A5" w:rsidP="007D47D2">
      <w:pPr>
        <w:spacing w:line="600" w:lineRule="exact"/>
        <w:ind w:firstLineChars="200" w:firstLine="640"/>
        <w:rPr>
          <w:rFonts w:ascii="仿宋" w:eastAsia="仿宋" w:hAnsi="仿宋"/>
          <w:sz w:val="32"/>
          <w:szCs w:val="32"/>
          <w:u w:val="single"/>
        </w:rPr>
      </w:pPr>
    </w:p>
    <w:p w:rsidR="005173A5" w:rsidRDefault="007D47D2" w:rsidP="007D47D2">
      <w:pPr>
        <w:spacing w:line="600" w:lineRule="exact"/>
        <w:jc w:val="left"/>
        <w:rPr>
          <w:rFonts w:ascii="黑体" w:eastAsia="黑体" w:hAnsi="黑体"/>
          <w:sz w:val="32"/>
          <w:szCs w:val="32"/>
        </w:rPr>
      </w:pPr>
      <w:r>
        <w:rPr>
          <w:rFonts w:ascii="黑体" w:eastAsia="黑体" w:hAnsi="黑体" w:hint="eastAsia"/>
          <w:sz w:val="32"/>
          <w:szCs w:val="32"/>
        </w:rPr>
        <w:t xml:space="preserve">    </w:t>
      </w:r>
      <w:r w:rsidR="005173A5">
        <w:rPr>
          <w:rFonts w:ascii="黑体" w:eastAsia="黑体" w:hAnsi="黑体" w:hint="eastAsia"/>
          <w:sz w:val="32"/>
          <w:szCs w:val="32"/>
        </w:rPr>
        <w:t>第三部分</w:t>
      </w:r>
      <w:r>
        <w:rPr>
          <w:rFonts w:ascii="黑体" w:eastAsia="黑体" w:hAnsi="黑体" w:hint="eastAsia"/>
          <w:sz w:val="32"/>
          <w:szCs w:val="32"/>
        </w:rPr>
        <w:t xml:space="preserve">  </w:t>
      </w:r>
      <w:r w:rsidR="005173A5">
        <w:rPr>
          <w:rFonts w:ascii="黑体" w:eastAsia="黑体" w:hAnsi="黑体" w:hint="eastAsia"/>
          <w:sz w:val="32"/>
          <w:szCs w:val="32"/>
        </w:rPr>
        <w:t>主要任务和举措</w:t>
      </w:r>
    </w:p>
    <w:p w:rsidR="005173A5" w:rsidRDefault="005173A5" w:rsidP="00814E95">
      <w:pPr>
        <w:spacing w:line="600" w:lineRule="exact"/>
        <w:ind w:firstLineChars="200" w:firstLine="643"/>
        <w:rPr>
          <w:rFonts w:ascii="仿宋" w:eastAsia="仿宋" w:hAnsi="仿宋"/>
          <w:b/>
          <w:sz w:val="32"/>
          <w:szCs w:val="32"/>
        </w:rPr>
      </w:pPr>
      <w:r>
        <w:rPr>
          <w:rFonts w:ascii="仿宋" w:eastAsia="仿宋" w:hAnsi="仿宋" w:hint="eastAsia"/>
          <w:b/>
          <w:sz w:val="32"/>
          <w:szCs w:val="32"/>
        </w:rPr>
        <w:t>一、推进有特色的学科建设和研究生教育</w:t>
      </w:r>
    </w:p>
    <w:p w:rsidR="005173A5" w:rsidRDefault="005173A5" w:rsidP="00814E95">
      <w:pPr>
        <w:spacing w:line="600" w:lineRule="exact"/>
        <w:ind w:firstLineChars="200" w:firstLine="643"/>
        <w:rPr>
          <w:rFonts w:ascii="仿宋" w:eastAsia="仿宋" w:hAnsi="仿宋"/>
          <w:b/>
          <w:sz w:val="32"/>
          <w:szCs w:val="32"/>
        </w:rPr>
      </w:pPr>
      <w:r>
        <w:rPr>
          <w:rFonts w:ascii="仿宋" w:eastAsia="仿宋" w:hAnsi="仿宋" w:hint="eastAsia"/>
          <w:b/>
          <w:sz w:val="32"/>
          <w:szCs w:val="32"/>
        </w:rPr>
        <w:t>任务</w:t>
      </w:r>
      <w:proofErr w:type="gramStart"/>
      <w:r>
        <w:rPr>
          <w:rFonts w:ascii="仿宋" w:eastAsia="仿宋" w:hAnsi="仿宋" w:hint="eastAsia"/>
          <w:b/>
          <w:sz w:val="32"/>
          <w:szCs w:val="32"/>
        </w:rPr>
        <w:t>一</w:t>
      </w:r>
      <w:proofErr w:type="gramEnd"/>
      <w:r>
        <w:rPr>
          <w:rFonts w:ascii="仿宋" w:eastAsia="仿宋" w:hAnsi="仿宋" w:hint="eastAsia"/>
          <w:b/>
          <w:sz w:val="32"/>
          <w:szCs w:val="32"/>
        </w:rPr>
        <w:t>：加大特色学科建设力度</w:t>
      </w:r>
    </w:p>
    <w:p w:rsidR="005173A5" w:rsidRDefault="005173A5" w:rsidP="00814E95">
      <w:pPr>
        <w:spacing w:line="600" w:lineRule="exact"/>
        <w:ind w:firstLineChars="200" w:firstLine="643"/>
        <w:rPr>
          <w:rFonts w:ascii="仿宋" w:eastAsia="仿宋" w:hAnsi="仿宋"/>
          <w:b/>
          <w:sz w:val="32"/>
          <w:szCs w:val="32"/>
        </w:rPr>
      </w:pPr>
      <w:r>
        <w:rPr>
          <w:rFonts w:ascii="仿宋" w:eastAsia="仿宋" w:hAnsi="仿宋" w:hint="eastAsia"/>
          <w:b/>
          <w:sz w:val="32"/>
          <w:szCs w:val="32"/>
        </w:rPr>
        <w:t>举措：</w:t>
      </w:r>
    </w:p>
    <w:p w:rsidR="005173A5" w:rsidRDefault="005173A5" w:rsidP="000E11A7">
      <w:pPr>
        <w:spacing w:line="600" w:lineRule="exact"/>
        <w:ind w:firstLineChars="200" w:firstLine="640"/>
        <w:rPr>
          <w:rFonts w:ascii="仿宋" w:eastAsia="仿宋" w:hAnsi="仿宋"/>
          <w:sz w:val="32"/>
          <w:szCs w:val="32"/>
        </w:rPr>
      </w:pPr>
      <w:r>
        <w:rPr>
          <w:rFonts w:ascii="仿宋" w:eastAsia="仿宋" w:hAnsi="仿宋" w:hint="eastAsia"/>
          <w:sz w:val="32"/>
          <w:szCs w:val="32"/>
        </w:rPr>
        <w:t>1．确立重点建设的特色优势学科。遵循“特色发展”、“有所为、有所不为”的原则，重点扶持与竞争发展相结合，做好特色优势学科的遴选和培育工作，</w:t>
      </w:r>
      <w:r w:rsidRPr="00B46956">
        <w:rPr>
          <w:rFonts w:ascii="仿宋" w:eastAsia="仿宋" w:hAnsi="仿宋" w:hint="eastAsia"/>
          <w:sz w:val="32"/>
          <w:szCs w:val="32"/>
          <w:u w:val="single"/>
        </w:rPr>
        <w:t>做好现有若干专业群建设工作，</w:t>
      </w:r>
      <w:r w:rsidR="00100FFC" w:rsidRPr="00B46956">
        <w:rPr>
          <w:rFonts w:ascii="仿宋" w:eastAsia="仿宋" w:hAnsi="仿宋" w:hint="eastAsia"/>
          <w:sz w:val="32"/>
          <w:szCs w:val="32"/>
          <w:u w:val="single"/>
        </w:rPr>
        <w:t>确保特色优势学科、支撑学科、基础学科协同发展，</w:t>
      </w:r>
      <w:r w:rsidRPr="00B46956">
        <w:rPr>
          <w:rFonts w:ascii="仿宋" w:eastAsia="仿宋" w:hAnsi="仿宋" w:hint="eastAsia"/>
          <w:sz w:val="32"/>
          <w:szCs w:val="32"/>
          <w:u w:val="single"/>
        </w:rPr>
        <w:t>逐步形成具有竞争优势与特色的学科体系。</w:t>
      </w:r>
    </w:p>
    <w:p w:rsidR="005173A5" w:rsidRDefault="005173A5" w:rsidP="000E11A7">
      <w:pPr>
        <w:spacing w:line="600" w:lineRule="exact"/>
        <w:ind w:firstLineChars="200" w:firstLine="640"/>
        <w:rPr>
          <w:rFonts w:ascii="仿宋" w:eastAsia="仿宋" w:hAnsi="仿宋"/>
          <w:sz w:val="32"/>
          <w:szCs w:val="32"/>
        </w:rPr>
      </w:pPr>
      <w:r>
        <w:rPr>
          <w:rFonts w:ascii="仿宋" w:eastAsia="仿宋" w:hAnsi="仿宋" w:hint="eastAsia"/>
          <w:sz w:val="32"/>
          <w:szCs w:val="32"/>
        </w:rPr>
        <w:t>2．加大对特色优势学科的政策倾斜。在资金、设施、用房、</w:t>
      </w:r>
      <w:r>
        <w:rPr>
          <w:rFonts w:ascii="仿宋" w:eastAsia="仿宋" w:hAnsi="仿宋" w:hint="eastAsia"/>
          <w:sz w:val="32"/>
          <w:szCs w:val="32"/>
        </w:rPr>
        <w:lastRenderedPageBreak/>
        <w:t>师资等资源投入、管理体制机制创新、国际交流与合作办学、招生名额分配等方面向特色优势学科倾斜。</w:t>
      </w:r>
    </w:p>
    <w:p w:rsidR="005173A5" w:rsidRDefault="005173A5" w:rsidP="000E11A7">
      <w:pPr>
        <w:spacing w:line="600" w:lineRule="exact"/>
        <w:ind w:firstLineChars="200" w:firstLine="640"/>
        <w:rPr>
          <w:rFonts w:ascii="仿宋" w:eastAsia="仿宋" w:hAnsi="仿宋"/>
          <w:sz w:val="32"/>
          <w:szCs w:val="32"/>
        </w:rPr>
      </w:pPr>
      <w:r>
        <w:rPr>
          <w:rFonts w:ascii="仿宋" w:eastAsia="仿宋" w:hAnsi="仿宋" w:hint="eastAsia"/>
          <w:sz w:val="32"/>
          <w:szCs w:val="32"/>
        </w:rPr>
        <w:t>3．加强特色优势学科梯队建设和学科带头人培育。适应特色优势学科建设和发展需要，加大对学科专业带头人和优秀青年骨干教师的培育和扶持力度，严格考核，动态管理，建立责权利相匹配的岗位管理机制。</w:t>
      </w:r>
    </w:p>
    <w:p w:rsidR="005173A5" w:rsidRDefault="005173A5" w:rsidP="000E11A7">
      <w:pPr>
        <w:spacing w:line="600" w:lineRule="exact"/>
        <w:ind w:firstLineChars="200" w:firstLine="640"/>
        <w:rPr>
          <w:rFonts w:ascii="仿宋" w:eastAsia="仿宋" w:hAnsi="仿宋"/>
          <w:sz w:val="32"/>
          <w:szCs w:val="32"/>
        </w:rPr>
      </w:pPr>
      <w:r>
        <w:rPr>
          <w:rFonts w:ascii="仿宋" w:eastAsia="仿宋" w:hAnsi="仿宋" w:hint="eastAsia"/>
          <w:sz w:val="32"/>
          <w:szCs w:val="32"/>
        </w:rPr>
        <w:t>4．建设以特色优势学科为基础的学科交叉协同平台。建立以学术和创新绩效为主导的资源配置和学术发展模式，</w:t>
      </w:r>
      <w:r w:rsidRPr="00486403">
        <w:rPr>
          <w:rFonts w:ascii="仿宋" w:eastAsia="仿宋" w:hAnsi="仿宋" w:hint="eastAsia"/>
          <w:sz w:val="32"/>
          <w:szCs w:val="32"/>
          <w:u w:val="single"/>
        </w:rPr>
        <w:t>搭建</w:t>
      </w:r>
      <w:r w:rsidR="00A85328" w:rsidRPr="00F652D6">
        <w:rPr>
          <w:rFonts w:ascii="仿宋" w:eastAsia="仿宋" w:hAnsi="仿宋" w:hint="eastAsia"/>
          <w:sz w:val="32"/>
          <w:szCs w:val="32"/>
          <w:u w:val="single"/>
        </w:rPr>
        <w:t>跨学科、跨学校、跨领域的</w:t>
      </w:r>
      <w:r w:rsidR="00EC403C" w:rsidRPr="00486403">
        <w:rPr>
          <w:rFonts w:ascii="仿宋" w:eastAsia="仿宋" w:hAnsi="仿宋" w:hint="eastAsia"/>
          <w:sz w:val="32"/>
          <w:szCs w:val="32"/>
          <w:u w:val="single"/>
        </w:rPr>
        <w:t>新型智库和其他</w:t>
      </w:r>
      <w:r w:rsidRPr="00486403">
        <w:rPr>
          <w:rFonts w:ascii="仿宋" w:eastAsia="仿宋" w:hAnsi="仿宋" w:hint="eastAsia"/>
          <w:sz w:val="32"/>
          <w:szCs w:val="32"/>
          <w:u w:val="single"/>
        </w:rPr>
        <w:t>研究平台。</w:t>
      </w:r>
      <w:r>
        <w:rPr>
          <w:rFonts w:ascii="仿宋" w:eastAsia="仿宋" w:hAnsi="仿宋" w:hint="eastAsia"/>
          <w:sz w:val="32"/>
          <w:szCs w:val="32"/>
        </w:rPr>
        <w:t>鼓励特色优势学科主动对接国家重大发展战略，承接更多国家或地方研究项目，彰显我校特色优势学科的影响力和竞争力。</w:t>
      </w:r>
    </w:p>
    <w:p w:rsidR="005173A5" w:rsidRDefault="005173A5" w:rsidP="000E11A7">
      <w:pPr>
        <w:spacing w:line="600" w:lineRule="exact"/>
        <w:ind w:firstLineChars="200" w:firstLine="640"/>
        <w:rPr>
          <w:rFonts w:ascii="仿宋" w:eastAsia="仿宋" w:hAnsi="仿宋"/>
          <w:sz w:val="32"/>
          <w:szCs w:val="32"/>
        </w:rPr>
      </w:pPr>
      <w:r>
        <w:rPr>
          <w:rFonts w:ascii="仿宋" w:eastAsia="仿宋" w:hAnsi="仿宋" w:hint="eastAsia"/>
          <w:sz w:val="32"/>
          <w:szCs w:val="32"/>
        </w:rPr>
        <w:t>5．加大特色优势学科国际交流与合作的力度。学校支持特色优势学科开展国际交流与合作办学活动，较大幅度提升特色优势学科师生参与国际交流的人数。鼓励特色优势学科举办有影响的国际会议。</w:t>
      </w:r>
    </w:p>
    <w:p w:rsidR="005173A5" w:rsidRDefault="005173A5" w:rsidP="000E11A7">
      <w:pPr>
        <w:spacing w:line="600" w:lineRule="exact"/>
        <w:ind w:firstLineChars="200" w:firstLine="640"/>
        <w:rPr>
          <w:rFonts w:ascii="仿宋" w:eastAsia="仿宋" w:hAnsi="仿宋"/>
          <w:sz w:val="32"/>
          <w:szCs w:val="32"/>
        </w:rPr>
      </w:pPr>
      <w:r>
        <w:rPr>
          <w:rFonts w:ascii="仿宋" w:eastAsia="仿宋" w:hAnsi="仿宋" w:hint="eastAsia"/>
          <w:sz w:val="32"/>
          <w:szCs w:val="32"/>
        </w:rPr>
        <w:t>6．积极拓展研究生学位点。在做好现有公共管理硕士4个方向（工会工作、劳动关系、劳动与社会保障、公共安全管理）建设工作</w:t>
      </w:r>
      <w:r w:rsidR="00486403">
        <w:rPr>
          <w:rFonts w:ascii="仿宋" w:eastAsia="仿宋" w:hAnsi="仿宋" w:hint="eastAsia"/>
          <w:sz w:val="32"/>
          <w:szCs w:val="32"/>
        </w:rPr>
        <w:t>、确保顺利通过验收评估的基础上，</w:t>
      </w:r>
      <w:r w:rsidR="00486403" w:rsidRPr="00486403">
        <w:rPr>
          <w:rFonts w:ascii="仿宋" w:eastAsia="仿宋" w:hAnsi="仿宋" w:hint="eastAsia"/>
          <w:sz w:val="32"/>
          <w:szCs w:val="32"/>
          <w:u w:val="single"/>
        </w:rPr>
        <w:t>积极申报设立新的专业学位硕士点，</w:t>
      </w:r>
      <w:r w:rsidRPr="00486403">
        <w:rPr>
          <w:rFonts w:ascii="仿宋" w:eastAsia="仿宋" w:hAnsi="仿宋" w:hint="eastAsia"/>
          <w:sz w:val="32"/>
          <w:szCs w:val="32"/>
          <w:u w:val="single"/>
        </w:rPr>
        <w:t>开展学术硕士点申报工作</w:t>
      </w:r>
      <w:r w:rsidR="00486403" w:rsidRPr="00486403">
        <w:rPr>
          <w:rFonts w:ascii="仿宋" w:eastAsia="仿宋" w:hAnsi="仿宋" w:hint="eastAsia"/>
          <w:sz w:val="32"/>
          <w:szCs w:val="32"/>
          <w:u w:val="single"/>
        </w:rPr>
        <w:t>，硕士点数量达到3-4个</w:t>
      </w:r>
      <w:r w:rsidRPr="00486403">
        <w:rPr>
          <w:rFonts w:ascii="仿宋" w:eastAsia="仿宋" w:hAnsi="仿宋" w:hint="eastAsia"/>
          <w:sz w:val="32"/>
          <w:szCs w:val="32"/>
          <w:u w:val="single"/>
        </w:rPr>
        <w:t>。</w:t>
      </w:r>
      <w:r>
        <w:rPr>
          <w:rFonts w:ascii="仿宋" w:eastAsia="仿宋" w:hAnsi="仿宋" w:hint="eastAsia"/>
          <w:sz w:val="32"/>
          <w:szCs w:val="32"/>
        </w:rPr>
        <w:t>开展与其他高校联合培养博士生、联合建立博士后流动站的工作。</w:t>
      </w:r>
    </w:p>
    <w:p w:rsidR="005173A5" w:rsidRDefault="005173A5" w:rsidP="00814E95">
      <w:pPr>
        <w:spacing w:line="600" w:lineRule="exact"/>
        <w:ind w:firstLineChars="200" w:firstLine="643"/>
        <w:rPr>
          <w:rFonts w:ascii="仿宋" w:eastAsia="仿宋" w:hAnsi="仿宋"/>
          <w:b/>
          <w:sz w:val="32"/>
          <w:szCs w:val="32"/>
        </w:rPr>
      </w:pPr>
      <w:r>
        <w:rPr>
          <w:rFonts w:ascii="仿宋" w:eastAsia="仿宋" w:hAnsi="仿宋" w:hint="eastAsia"/>
          <w:b/>
          <w:sz w:val="32"/>
          <w:szCs w:val="32"/>
        </w:rPr>
        <w:t>任务二：推进高质量的研究生教育</w:t>
      </w:r>
    </w:p>
    <w:p w:rsidR="005173A5" w:rsidRDefault="005173A5" w:rsidP="00814E95">
      <w:pPr>
        <w:spacing w:line="600" w:lineRule="exact"/>
        <w:ind w:firstLineChars="200" w:firstLine="643"/>
        <w:rPr>
          <w:rFonts w:ascii="仿宋" w:eastAsia="仿宋" w:hAnsi="仿宋"/>
          <w:b/>
          <w:sz w:val="32"/>
          <w:szCs w:val="32"/>
        </w:rPr>
      </w:pPr>
      <w:r>
        <w:rPr>
          <w:rFonts w:ascii="仿宋" w:eastAsia="仿宋" w:hAnsi="仿宋" w:hint="eastAsia"/>
          <w:b/>
          <w:sz w:val="32"/>
          <w:szCs w:val="32"/>
        </w:rPr>
        <w:lastRenderedPageBreak/>
        <w:t>措施：</w:t>
      </w:r>
    </w:p>
    <w:p w:rsidR="005173A5" w:rsidRDefault="005173A5" w:rsidP="000E11A7">
      <w:pPr>
        <w:spacing w:line="600" w:lineRule="exact"/>
        <w:ind w:firstLineChars="200" w:firstLine="640"/>
        <w:rPr>
          <w:rFonts w:ascii="仿宋" w:eastAsia="仿宋" w:hAnsi="仿宋"/>
          <w:sz w:val="32"/>
          <w:szCs w:val="32"/>
        </w:rPr>
      </w:pPr>
      <w:r>
        <w:rPr>
          <w:rFonts w:ascii="仿宋" w:eastAsia="仿宋" w:hAnsi="仿宋" w:hint="eastAsia"/>
          <w:sz w:val="32"/>
          <w:szCs w:val="32"/>
        </w:rPr>
        <w:t>1．完善研究生教育工作机制。以硕士</w:t>
      </w:r>
      <w:r>
        <w:rPr>
          <w:rFonts w:ascii="仿宋" w:eastAsia="仿宋" w:hAnsi="仿宋"/>
          <w:sz w:val="32"/>
          <w:szCs w:val="32"/>
        </w:rPr>
        <w:t>专业学位研究生</w:t>
      </w:r>
      <w:r>
        <w:rPr>
          <w:rFonts w:ascii="仿宋" w:eastAsia="仿宋" w:hAnsi="仿宋" w:hint="eastAsia"/>
          <w:sz w:val="32"/>
          <w:szCs w:val="32"/>
        </w:rPr>
        <w:t>培养试点工作验收评估为契机，建成运行有效的研究生教育教学与质量保障体系。</w:t>
      </w:r>
    </w:p>
    <w:p w:rsidR="005173A5" w:rsidRDefault="005173A5" w:rsidP="000E11A7">
      <w:pPr>
        <w:spacing w:line="600" w:lineRule="exact"/>
        <w:ind w:firstLineChars="200" w:firstLine="640"/>
        <w:rPr>
          <w:rFonts w:ascii="仿宋" w:eastAsia="仿宋" w:hAnsi="仿宋"/>
          <w:sz w:val="32"/>
          <w:szCs w:val="32"/>
        </w:rPr>
      </w:pPr>
      <w:r>
        <w:rPr>
          <w:rFonts w:ascii="仿宋" w:eastAsia="仿宋" w:hAnsi="仿宋" w:hint="eastAsia"/>
          <w:sz w:val="32"/>
          <w:szCs w:val="32"/>
        </w:rPr>
        <w:t>2．改进招生工作。制定有吸引力的招生政策。建立区别于学术学位的专业学位硕士研究生复试考核办法，加大应用技能、职业潜能测试的权重，邀请校外导师或工会系统实践经验丰富的业务骨干、研究员等参与复试考核工作。</w:t>
      </w:r>
    </w:p>
    <w:p w:rsidR="005173A5" w:rsidRDefault="005173A5" w:rsidP="000E11A7">
      <w:pPr>
        <w:spacing w:line="600" w:lineRule="exact"/>
        <w:ind w:firstLineChars="200" w:firstLine="640"/>
        <w:rPr>
          <w:rFonts w:ascii="仿宋" w:eastAsia="仿宋" w:hAnsi="仿宋"/>
          <w:sz w:val="32"/>
          <w:szCs w:val="32"/>
        </w:rPr>
      </w:pPr>
      <w:r>
        <w:rPr>
          <w:rFonts w:ascii="仿宋" w:eastAsia="仿宋" w:hAnsi="仿宋" w:hint="eastAsia"/>
          <w:sz w:val="32"/>
          <w:szCs w:val="32"/>
        </w:rPr>
        <w:t>3．探索研究生分类培养模式。以培养应用型高级专门人才为导向，根据专业学位硕士生、学术型硕士生不同的培养目标，制定不同的培养方案。</w:t>
      </w:r>
    </w:p>
    <w:p w:rsidR="005173A5" w:rsidRDefault="005173A5" w:rsidP="000E11A7">
      <w:pPr>
        <w:spacing w:line="600" w:lineRule="exact"/>
        <w:ind w:firstLineChars="200" w:firstLine="640"/>
        <w:rPr>
          <w:rFonts w:ascii="仿宋" w:eastAsia="仿宋" w:hAnsi="仿宋"/>
          <w:sz w:val="32"/>
          <w:szCs w:val="32"/>
        </w:rPr>
      </w:pPr>
      <w:r>
        <w:rPr>
          <w:rFonts w:ascii="仿宋" w:eastAsia="仿宋" w:hAnsi="仿宋" w:hint="eastAsia"/>
          <w:sz w:val="32"/>
          <w:szCs w:val="32"/>
        </w:rPr>
        <w:t>4．加大研究生导师队伍建设力度。开展“导师系列论坛”、“名家讲坛”等多种形式的交流学习活动，加强与国外大学的合作与交流，为教师培训与发展创造条件。建立科学合理的导师考核、激励与退出机制，发挥学科点负责人、教授工作室、专业学科带头人的引领和示范作用。逐步建立专业学位研究生专任教师队伍，壮大本校教师与校外实务专家构成的“双师型”导师队伍。</w:t>
      </w:r>
    </w:p>
    <w:p w:rsidR="005173A5" w:rsidRDefault="005173A5" w:rsidP="000E11A7">
      <w:pPr>
        <w:spacing w:line="600" w:lineRule="exact"/>
        <w:ind w:firstLineChars="200" w:firstLine="640"/>
        <w:rPr>
          <w:rFonts w:ascii="仿宋" w:eastAsia="仿宋" w:hAnsi="仿宋"/>
          <w:sz w:val="32"/>
          <w:szCs w:val="32"/>
        </w:rPr>
      </w:pPr>
      <w:r>
        <w:rPr>
          <w:rFonts w:ascii="仿宋" w:eastAsia="仿宋" w:hAnsi="仿宋" w:hint="eastAsia"/>
          <w:sz w:val="32"/>
          <w:szCs w:val="32"/>
        </w:rPr>
        <w:t>5．推进研究生课程建设工作。启动研究方法类课程、研讨类课程群建设。以经典文献选读等“服务学习项目”为引领，开展研究生实践类课程建设。启动“专著型、研究型”研究生课程教材建设计划。</w:t>
      </w:r>
    </w:p>
    <w:p w:rsidR="005173A5" w:rsidRDefault="005173A5" w:rsidP="00814E95">
      <w:pPr>
        <w:spacing w:line="600" w:lineRule="exact"/>
        <w:ind w:firstLineChars="200" w:firstLine="643"/>
        <w:rPr>
          <w:rFonts w:ascii="仿宋" w:eastAsia="仿宋" w:hAnsi="仿宋"/>
          <w:b/>
          <w:sz w:val="32"/>
          <w:szCs w:val="32"/>
        </w:rPr>
      </w:pPr>
      <w:r>
        <w:rPr>
          <w:rFonts w:ascii="仿宋" w:eastAsia="仿宋" w:hAnsi="仿宋" w:hint="eastAsia"/>
          <w:b/>
          <w:sz w:val="32"/>
          <w:szCs w:val="32"/>
        </w:rPr>
        <w:t>二、打造一流的应用型本科教育</w:t>
      </w:r>
    </w:p>
    <w:p w:rsidR="005173A5" w:rsidRDefault="005173A5" w:rsidP="00814E95">
      <w:pPr>
        <w:spacing w:line="600" w:lineRule="exact"/>
        <w:ind w:firstLineChars="200" w:firstLine="643"/>
        <w:rPr>
          <w:rFonts w:ascii="仿宋" w:eastAsia="仿宋" w:hAnsi="仿宋"/>
          <w:b/>
          <w:sz w:val="32"/>
          <w:szCs w:val="32"/>
        </w:rPr>
      </w:pPr>
      <w:r>
        <w:rPr>
          <w:rFonts w:ascii="仿宋" w:eastAsia="仿宋" w:hAnsi="仿宋" w:hint="eastAsia"/>
          <w:b/>
          <w:sz w:val="32"/>
          <w:szCs w:val="32"/>
        </w:rPr>
        <w:lastRenderedPageBreak/>
        <w:t>任务</w:t>
      </w:r>
      <w:proofErr w:type="gramStart"/>
      <w:r>
        <w:rPr>
          <w:rFonts w:ascii="仿宋" w:eastAsia="仿宋" w:hAnsi="仿宋" w:hint="eastAsia"/>
          <w:b/>
          <w:sz w:val="32"/>
          <w:szCs w:val="32"/>
        </w:rPr>
        <w:t>一</w:t>
      </w:r>
      <w:proofErr w:type="gramEnd"/>
      <w:r>
        <w:rPr>
          <w:rFonts w:ascii="仿宋" w:eastAsia="仿宋" w:hAnsi="仿宋" w:hint="eastAsia"/>
          <w:b/>
          <w:sz w:val="32"/>
          <w:szCs w:val="32"/>
        </w:rPr>
        <w:t>：完善本科招生工作机制，稳步提高生源质量</w:t>
      </w:r>
    </w:p>
    <w:p w:rsidR="005173A5" w:rsidRDefault="005173A5" w:rsidP="00814E95">
      <w:pPr>
        <w:spacing w:line="600" w:lineRule="exact"/>
        <w:ind w:firstLineChars="200" w:firstLine="643"/>
        <w:rPr>
          <w:rFonts w:ascii="仿宋" w:eastAsia="仿宋" w:hAnsi="仿宋"/>
          <w:b/>
          <w:sz w:val="32"/>
          <w:szCs w:val="32"/>
        </w:rPr>
      </w:pPr>
      <w:r>
        <w:rPr>
          <w:rFonts w:ascii="仿宋" w:eastAsia="仿宋" w:hAnsi="仿宋" w:hint="eastAsia"/>
          <w:b/>
          <w:sz w:val="32"/>
          <w:szCs w:val="32"/>
        </w:rPr>
        <w:t>举措：</w:t>
      </w:r>
    </w:p>
    <w:p w:rsidR="005173A5" w:rsidRDefault="005173A5" w:rsidP="000E11A7">
      <w:pPr>
        <w:spacing w:line="600" w:lineRule="exact"/>
        <w:ind w:firstLineChars="200" w:firstLine="640"/>
        <w:rPr>
          <w:rFonts w:ascii="仿宋" w:eastAsia="仿宋" w:hAnsi="仿宋"/>
          <w:sz w:val="32"/>
          <w:szCs w:val="32"/>
        </w:rPr>
      </w:pPr>
      <w:r>
        <w:rPr>
          <w:rFonts w:ascii="仿宋" w:eastAsia="仿宋" w:hAnsi="仿宋" w:hint="eastAsia"/>
          <w:sz w:val="32"/>
          <w:szCs w:val="32"/>
        </w:rPr>
        <w:t>改革本科招生工作机制。紧紧围绕社会和行业需求，适应特色学科专业发展需要，</w:t>
      </w:r>
      <w:r w:rsidRPr="00B46956">
        <w:rPr>
          <w:rFonts w:ascii="仿宋" w:eastAsia="仿宋" w:hAnsi="仿宋" w:hint="eastAsia"/>
          <w:sz w:val="32"/>
          <w:szCs w:val="32"/>
          <w:u w:val="single"/>
        </w:rPr>
        <w:t>调整优化各专业招生规模</w:t>
      </w:r>
      <w:r w:rsidR="00202D97" w:rsidRPr="00B46956">
        <w:rPr>
          <w:rFonts w:ascii="仿宋" w:eastAsia="仿宋" w:hAnsi="仿宋" w:hint="eastAsia"/>
          <w:sz w:val="32"/>
          <w:szCs w:val="32"/>
          <w:u w:val="single"/>
        </w:rPr>
        <w:t>和分省生源计划</w:t>
      </w:r>
      <w:r w:rsidRPr="00B46956">
        <w:rPr>
          <w:rFonts w:ascii="仿宋" w:eastAsia="仿宋" w:hAnsi="仿宋" w:hint="eastAsia"/>
          <w:sz w:val="32"/>
          <w:szCs w:val="32"/>
          <w:u w:val="single"/>
        </w:rPr>
        <w:t>。</w:t>
      </w:r>
      <w:r>
        <w:rPr>
          <w:rFonts w:ascii="仿宋" w:eastAsia="仿宋" w:hAnsi="仿宋" w:hint="eastAsia"/>
          <w:sz w:val="32"/>
          <w:szCs w:val="32"/>
        </w:rPr>
        <w:t>推动校领导负责、</w:t>
      </w:r>
      <w:proofErr w:type="gramStart"/>
      <w:r>
        <w:rPr>
          <w:rFonts w:ascii="仿宋" w:eastAsia="仿宋" w:hAnsi="仿宋" w:hint="eastAsia"/>
          <w:sz w:val="32"/>
          <w:szCs w:val="32"/>
        </w:rPr>
        <w:t>系院参与</w:t>
      </w:r>
      <w:proofErr w:type="gramEnd"/>
      <w:r>
        <w:rPr>
          <w:rFonts w:ascii="仿宋" w:eastAsia="仿宋" w:hAnsi="仿宋" w:hint="eastAsia"/>
          <w:sz w:val="32"/>
          <w:szCs w:val="32"/>
        </w:rPr>
        <w:t>的招生队伍建设，逐步扩大招生队伍，实行“全年化、全员化”的招生宣传及咨询模式，稳步提高生源质量。</w:t>
      </w:r>
    </w:p>
    <w:p w:rsidR="009941D4" w:rsidRPr="000E0B7C" w:rsidRDefault="009941D4" w:rsidP="009941D4">
      <w:pPr>
        <w:spacing w:line="600" w:lineRule="exact"/>
        <w:ind w:firstLineChars="200" w:firstLine="643"/>
        <w:rPr>
          <w:rFonts w:ascii="仿宋" w:eastAsia="仿宋" w:hAnsi="仿宋"/>
          <w:b/>
          <w:sz w:val="32"/>
          <w:szCs w:val="32"/>
          <w:u w:val="words"/>
        </w:rPr>
      </w:pPr>
      <w:r w:rsidRPr="000E0B7C">
        <w:rPr>
          <w:rFonts w:ascii="仿宋" w:eastAsia="仿宋" w:hAnsi="仿宋" w:hint="eastAsia"/>
          <w:b/>
          <w:sz w:val="32"/>
          <w:szCs w:val="32"/>
          <w:u w:val="words"/>
        </w:rPr>
        <w:t>任务二：深化创新创业教育，推进教育教学改革</w:t>
      </w:r>
    </w:p>
    <w:p w:rsidR="009941D4" w:rsidRDefault="009941D4" w:rsidP="009941D4">
      <w:pPr>
        <w:spacing w:line="600" w:lineRule="exact"/>
        <w:ind w:firstLineChars="200" w:firstLine="643"/>
        <w:rPr>
          <w:rFonts w:ascii="仿宋" w:eastAsia="仿宋" w:hAnsi="仿宋"/>
          <w:b/>
          <w:sz w:val="32"/>
          <w:szCs w:val="32"/>
        </w:rPr>
      </w:pPr>
      <w:r>
        <w:rPr>
          <w:rFonts w:ascii="仿宋" w:eastAsia="仿宋" w:hAnsi="仿宋" w:hint="eastAsia"/>
          <w:b/>
          <w:sz w:val="32"/>
          <w:szCs w:val="32"/>
        </w:rPr>
        <w:t>举措：</w:t>
      </w:r>
    </w:p>
    <w:p w:rsidR="009941D4" w:rsidRPr="00C620C7" w:rsidRDefault="009941D4" w:rsidP="009941D4">
      <w:pPr>
        <w:spacing w:line="600" w:lineRule="exact"/>
        <w:ind w:firstLineChars="200" w:firstLine="640"/>
        <w:rPr>
          <w:rFonts w:ascii="仿宋" w:eastAsia="仿宋" w:hAnsi="仿宋"/>
          <w:sz w:val="32"/>
          <w:szCs w:val="32"/>
          <w:u w:val="words"/>
        </w:rPr>
      </w:pPr>
      <w:r>
        <w:rPr>
          <w:rFonts w:ascii="仿宋" w:eastAsia="仿宋" w:hAnsi="仿宋" w:hint="eastAsia"/>
          <w:sz w:val="32"/>
          <w:szCs w:val="32"/>
        </w:rPr>
        <w:t>1．</w:t>
      </w:r>
      <w:r w:rsidRPr="00EA3525">
        <w:rPr>
          <w:rFonts w:ascii="仿宋" w:eastAsia="仿宋" w:hAnsi="仿宋" w:hint="eastAsia"/>
          <w:sz w:val="32"/>
          <w:szCs w:val="32"/>
          <w:u w:val="words"/>
        </w:rPr>
        <w:t>把深化创新创业教育改革作为我校推进</w:t>
      </w:r>
      <w:r>
        <w:rPr>
          <w:rFonts w:ascii="仿宋" w:eastAsia="仿宋" w:hAnsi="仿宋" w:hint="eastAsia"/>
          <w:sz w:val="32"/>
          <w:szCs w:val="32"/>
          <w:u w:val="words"/>
        </w:rPr>
        <w:t>教育综合改革的突破口，</w:t>
      </w:r>
      <w:r w:rsidRPr="00EA3525">
        <w:rPr>
          <w:rFonts w:ascii="仿宋" w:eastAsia="仿宋" w:hAnsi="仿宋" w:hint="eastAsia"/>
          <w:sz w:val="32"/>
          <w:szCs w:val="32"/>
          <w:u w:val="words"/>
        </w:rPr>
        <w:t>面向全体、分类施教、结合专业、强化实践，促进学生全面发展和创新能力的培养</w:t>
      </w:r>
      <w:r w:rsidR="00DC6897">
        <w:rPr>
          <w:rFonts w:ascii="仿宋" w:eastAsia="仿宋" w:hAnsi="仿宋" w:hint="eastAsia"/>
          <w:sz w:val="32"/>
          <w:szCs w:val="32"/>
          <w:u w:val="words"/>
        </w:rPr>
        <w:t>。</w:t>
      </w:r>
      <w:r w:rsidRPr="00216A29">
        <w:rPr>
          <w:rFonts w:ascii="仿宋" w:eastAsia="仿宋" w:hAnsi="仿宋" w:hint="eastAsia"/>
          <w:sz w:val="32"/>
          <w:szCs w:val="32"/>
          <w:u w:val="words"/>
        </w:rPr>
        <w:t>根据创新创业教育目标调整与市场对口专业的课程设置，面向全体学生开发开设研究方法、学科前沿、创业基础、就业创业指导等方面的必修课和选修课、</w:t>
      </w:r>
      <w:proofErr w:type="gramStart"/>
      <w:r w:rsidRPr="00216A29">
        <w:rPr>
          <w:rFonts w:ascii="仿宋" w:eastAsia="仿宋" w:hAnsi="仿宋" w:hint="eastAsia"/>
          <w:sz w:val="32"/>
          <w:szCs w:val="32"/>
          <w:u w:val="words"/>
        </w:rPr>
        <w:t>通识课与</w:t>
      </w:r>
      <w:proofErr w:type="gramEnd"/>
      <w:r w:rsidRPr="00216A29">
        <w:rPr>
          <w:rFonts w:ascii="仿宋" w:eastAsia="仿宋" w:hAnsi="仿宋" w:hint="eastAsia"/>
          <w:sz w:val="32"/>
          <w:szCs w:val="32"/>
          <w:u w:val="words"/>
        </w:rPr>
        <w:t>专业课</w:t>
      </w:r>
      <w:r w:rsidR="00DC6897">
        <w:rPr>
          <w:rFonts w:ascii="仿宋" w:eastAsia="仿宋" w:hAnsi="仿宋" w:hint="eastAsia"/>
          <w:sz w:val="32"/>
          <w:szCs w:val="32"/>
          <w:u w:val="words"/>
        </w:rPr>
        <w:t>，打造</w:t>
      </w:r>
      <w:r w:rsidRPr="00216A29">
        <w:rPr>
          <w:rFonts w:ascii="仿宋" w:eastAsia="仿宋" w:hAnsi="仿宋" w:hint="eastAsia"/>
          <w:sz w:val="32"/>
          <w:szCs w:val="32"/>
          <w:u w:val="words"/>
        </w:rPr>
        <w:t>理论与实践、课内与课外有机结合的创新创业教育课程模块</w:t>
      </w:r>
      <w:r w:rsidR="0093026A">
        <w:rPr>
          <w:rFonts w:ascii="仿宋" w:eastAsia="仿宋" w:hAnsi="仿宋" w:hint="eastAsia"/>
          <w:sz w:val="32"/>
          <w:szCs w:val="32"/>
          <w:u w:val="words"/>
        </w:rPr>
        <w:t>。</w:t>
      </w:r>
      <w:r w:rsidRPr="00216A29">
        <w:rPr>
          <w:rFonts w:ascii="仿宋" w:eastAsia="仿宋" w:hAnsi="仿宋" w:hint="eastAsia"/>
          <w:sz w:val="32"/>
          <w:szCs w:val="32"/>
          <w:u w:val="words"/>
        </w:rPr>
        <w:t>对具有创新创业意愿与潜质的学生群体进行专门培养。</w:t>
      </w:r>
      <w:r w:rsidRPr="0068559E">
        <w:rPr>
          <w:rFonts w:ascii="仿宋" w:eastAsia="仿宋" w:hAnsi="仿宋" w:hint="eastAsia"/>
          <w:sz w:val="32"/>
          <w:szCs w:val="32"/>
          <w:u w:val="words"/>
        </w:rPr>
        <w:t>组织学科</w:t>
      </w:r>
      <w:r w:rsidR="0093026A">
        <w:rPr>
          <w:rFonts w:ascii="仿宋" w:eastAsia="仿宋" w:hAnsi="仿宋" w:hint="eastAsia"/>
          <w:sz w:val="32"/>
          <w:szCs w:val="32"/>
          <w:u w:val="words"/>
        </w:rPr>
        <w:t>专业</w:t>
      </w:r>
      <w:r w:rsidRPr="0068559E">
        <w:rPr>
          <w:rFonts w:ascii="仿宋" w:eastAsia="仿宋" w:hAnsi="仿宋" w:hint="eastAsia"/>
          <w:sz w:val="32"/>
          <w:szCs w:val="32"/>
          <w:u w:val="words"/>
        </w:rPr>
        <w:t>带头人、行业企业优秀人才，联合编写具有科学性、先进性、适用性的创新创业教育重点教材。</w:t>
      </w:r>
      <w:r w:rsidRPr="006F7AF6">
        <w:rPr>
          <w:rFonts w:ascii="仿宋" w:eastAsia="仿宋" w:hAnsi="仿宋" w:hint="eastAsia"/>
          <w:sz w:val="32"/>
          <w:szCs w:val="32"/>
        </w:rPr>
        <w:t>实施弹性学制，允许学生保留学籍休学创新创业。设立创新创业奖学金，营造良好的大学生创新创业氛围。</w:t>
      </w:r>
    </w:p>
    <w:p w:rsidR="009941D4" w:rsidRPr="001D05B3" w:rsidRDefault="009941D4" w:rsidP="009941D4">
      <w:pPr>
        <w:spacing w:line="600" w:lineRule="exact"/>
        <w:ind w:firstLineChars="200" w:firstLine="640"/>
        <w:rPr>
          <w:rFonts w:ascii="仿宋" w:eastAsia="仿宋" w:hAnsi="仿宋"/>
          <w:sz w:val="32"/>
          <w:szCs w:val="32"/>
          <w:u w:val="words"/>
        </w:rPr>
      </w:pPr>
      <w:r>
        <w:rPr>
          <w:rFonts w:ascii="仿宋" w:eastAsia="仿宋" w:hAnsi="仿宋" w:hint="eastAsia"/>
          <w:sz w:val="32"/>
          <w:szCs w:val="32"/>
        </w:rPr>
        <w:t>2.</w:t>
      </w:r>
      <w:proofErr w:type="gramStart"/>
      <w:r w:rsidRPr="001D05B3">
        <w:rPr>
          <w:rFonts w:ascii="仿宋" w:eastAsia="仿宋" w:hAnsi="仿宋" w:hint="eastAsia"/>
          <w:sz w:val="32"/>
          <w:szCs w:val="32"/>
          <w:u w:val="words"/>
        </w:rPr>
        <w:t>凝练各</w:t>
      </w:r>
      <w:proofErr w:type="gramEnd"/>
      <w:r w:rsidRPr="001D05B3">
        <w:rPr>
          <w:rFonts w:ascii="仿宋" w:eastAsia="仿宋" w:hAnsi="仿宋" w:hint="eastAsia"/>
          <w:sz w:val="32"/>
          <w:szCs w:val="32"/>
          <w:u w:val="words"/>
        </w:rPr>
        <w:t>专业人才培养目标面向定位。据此科学引领人才培养方案，紧密结合社会需</w:t>
      </w:r>
      <w:r w:rsidR="006C20AF">
        <w:rPr>
          <w:rFonts w:ascii="仿宋" w:eastAsia="仿宋" w:hAnsi="仿宋" w:hint="eastAsia"/>
          <w:sz w:val="32"/>
          <w:szCs w:val="32"/>
          <w:u w:val="words"/>
        </w:rPr>
        <w:t>要</w:t>
      </w:r>
      <w:r w:rsidRPr="001D05B3">
        <w:rPr>
          <w:rFonts w:ascii="仿宋" w:eastAsia="仿宋" w:hAnsi="仿宋" w:hint="eastAsia"/>
          <w:sz w:val="32"/>
          <w:szCs w:val="32"/>
          <w:u w:val="words"/>
        </w:rPr>
        <w:t>,从</w:t>
      </w:r>
      <w:r w:rsidR="006C20AF" w:rsidRPr="001D05B3">
        <w:rPr>
          <w:rFonts w:ascii="仿宋" w:eastAsia="仿宋" w:hAnsi="仿宋" w:hint="eastAsia"/>
          <w:sz w:val="32"/>
          <w:szCs w:val="32"/>
          <w:u w:val="words"/>
        </w:rPr>
        <w:t>行业、</w:t>
      </w:r>
      <w:r w:rsidRPr="001D05B3">
        <w:rPr>
          <w:rFonts w:ascii="仿宋" w:eastAsia="仿宋" w:hAnsi="仿宋" w:hint="eastAsia"/>
          <w:sz w:val="32"/>
          <w:szCs w:val="32"/>
          <w:u w:val="words"/>
        </w:rPr>
        <w:t>企业</w:t>
      </w:r>
      <w:r w:rsidR="006C20AF">
        <w:rPr>
          <w:rFonts w:ascii="仿宋" w:eastAsia="仿宋" w:hAnsi="仿宋" w:hint="eastAsia"/>
          <w:sz w:val="32"/>
          <w:szCs w:val="32"/>
          <w:u w:val="words"/>
        </w:rPr>
        <w:t>需求</w:t>
      </w:r>
      <w:r w:rsidRPr="001D05B3">
        <w:rPr>
          <w:rFonts w:ascii="仿宋" w:eastAsia="仿宋" w:hAnsi="仿宋" w:hint="eastAsia"/>
          <w:sz w:val="32"/>
          <w:szCs w:val="32"/>
          <w:u w:val="words"/>
        </w:rPr>
        <w:t>出发，构建人才</w:t>
      </w:r>
      <w:r w:rsidRPr="001D05B3">
        <w:rPr>
          <w:rFonts w:ascii="仿宋" w:eastAsia="仿宋" w:hAnsi="仿宋" w:hint="eastAsia"/>
          <w:sz w:val="32"/>
          <w:szCs w:val="32"/>
          <w:u w:val="words"/>
        </w:rPr>
        <w:lastRenderedPageBreak/>
        <w:t>培养体系，优化相应的课程体系、教学内容，创新教学方法，不断提高人才培养质量。</w:t>
      </w:r>
    </w:p>
    <w:p w:rsidR="009941D4" w:rsidRDefault="009941D4" w:rsidP="009941D4">
      <w:pPr>
        <w:spacing w:line="600" w:lineRule="exact"/>
        <w:ind w:firstLineChars="200" w:firstLine="640"/>
        <w:rPr>
          <w:rFonts w:ascii="仿宋" w:eastAsia="仿宋" w:hAnsi="仿宋"/>
          <w:sz w:val="32"/>
          <w:szCs w:val="32"/>
        </w:rPr>
      </w:pPr>
      <w:r>
        <w:rPr>
          <w:rFonts w:ascii="仿宋" w:eastAsia="仿宋" w:hAnsi="仿宋" w:hint="eastAsia"/>
          <w:sz w:val="32"/>
          <w:szCs w:val="32"/>
        </w:rPr>
        <w:t>3．完善全员、全过程、全方位育人机制。理论学习与实践能力培养、第一课堂与第二课堂、校内与校外相结合，全员参与，全程育人；打破部门界限，依托学业指导中心，建立线上线下服务平台，实现全方位服务、全方位育人。加强大学生体育工作和心理健康教育，促进学生身心健康。</w:t>
      </w:r>
    </w:p>
    <w:p w:rsidR="009941D4" w:rsidRDefault="009941D4" w:rsidP="009941D4">
      <w:pPr>
        <w:spacing w:line="600" w:lineRule="exact"/>
        <w:ind w:firstLineChars="200" w:firstLine="640"/>
        <w:rPr>
          <w:rFonts w:ascii="仿宋" w:eastAsia="仿宋" w:hAnsi="仿宋" w:cs="宋体"/>
          <w:sz w:val="32"/>
          <w:szCs w:val="32"/>
          <w:lang w:val="zh-CN"/>
        </w:rPr>
      </w:pPr>
      <w:r>
        <w:rPr>
          <w:rFonts w:ascii="仿宋" w:eastAsia="仿宋" w:hAnsi="仿宋" w:hint="eastAsia"/>
          <w:sz w:val="32"/>
          <w:szCs w:val="32"/>
        </w:rPr>
        <w:t>4．优化本科专业课程建设。实施“通识教育核心课程建设计划”、“特色课程视频公开课建设计划”、“专业核心课程建设计划”、“虚拟教研室建设计划”。建设8个模块40门通识教育核心课程，10门左右特色课程视频公开课，2至3门课程达到国家级视频公开课水平，每个本科专业建设10门左右专业核心课程，5至10个特色核心课程虚拟教研室。</w:t>
      </w:r>
      <w:r>
        <w:rPr>
          <w:rFonts w:ascii="仿宋" w:eastAsia="仿宋" w:hAnsi="仿宋" w:cs="宋体" w:hint="eastAsia"/>
          <w:sz w:val="32"/>
          <w:szCs w:val="32"/>
          <w:lang w:val="zh-CN"/>
        </w:rPr>
        <w:t>试点以试题库建设为主要内容的公共基础课“教考分离”改革。</w:t>
      </w:r>
    </w:p>
    <w:p w:rsidR="009941D4" w:rsidRDefault="009941D4" w:rsidP="009941D4">
      <w:pPr>
        <w:spacing w:line="600" w:lineRule="exact"/>
        <w:ind w:firstLineChars="200" w:firstLine="640"/>
        <w:rPr>
          <w:rFonts w:ascii="仿宋" w:eastAsia="仿宋" w:hAnsi="仿宋"/>
          <w:sz w:val="32"/>
          <w:szCs w:val="32"/>
        </w:rPr>
      </w:pPr>
      <w:r>
        <w:rPr>
          <w:rFonts w:ascii="仿宋" w:eastAsia="仿宋" w:hAnsi="仿宋" w:hint="eastAsia"/>
          <w:sz w:val="32"/>
          <w:szCs w:val="32"/>
        </w:rPr>
        <w:t>5．深化教学方式方法改革。</w:t>
      </w:r>
      <w:r w:rsidRPr="00C620C7">
        <w:rPr>
          <w:rFonts w:ascii="仿宋" w:eastAsia="仿宋" w:hAnsi="仿宋" w:hint="eastAsia"/>
          <w:sz w:val="32"/>
          <w:szCs w:val="32"/>
          <w:u w:val="words"/>
        </w:rPr>
        <w:t>积极引入</w:t>
      </w:r>
      <w:r w:rsidR="007716E5">
        <w:rPr>
          <w:rFonts w:ascii="仿宋" w:eastAsia="仿宋" w:hAnsi="仿宋" w:hint="eastAsia"/>
          <w:sz w:val="32"/>
          <w:szCs w:val="32"/>
          <w:u w:val="words"/>
        </w:rPr>
        <w:t>“</w:t>
      </w:r>
      <w:r w:rsidRPr="00C620C7">
        <w:rPr>
          <w:rFonts w:ascii="仿宋" w:eastAsia="仿宋" w:hAnsi="仿宋" w:hint="eastAsia"/>
          <w:sz w:val="32"/>
          <w:szCs w:val="32"/>
          <w:u w:val="words"/>
        </w:rPr>
        <w:t>互联网+</w:t>
      </w:r>
      <w:r w:rsidR="007716E5">
        <w:rPr>
          <w:rFonts w:ascii="仿宋" w:eastAsia="仿宋" w:hAnsi="仿宋" w:hint="eastAsia"/>
          <w:sz w:val="32"/>
          <w:szCs w:val="32"/>
          <w:u w:val="words"/>
        </w:rPr>
        <w:t>”思维</w:t>
      </w:r>
      <w:r w:rsidRPr="00C620C7">
        <w:rPr>
          <w:rFonts w:ascii="仿宋" w:eastAsia="仿宋" w:hAnsi="仿宋" w:hint="eastAsia"/>
          <w:sz w:val="32"/>
          <w:szCs w:val="32"/>
          <w:u w:val="words"/>
        </w:rPr>
        <w:t>，</w:t>
      </w:r>
      <w:r>
        <w:rPr>
          <w:rFonts w:ascii="仿宋" w:eastAsia="仿宋" w:hAnsi="仿宋" w:hint="eastAsia"/>
          <w:sz w:val="32"/>
          <w:szCs w:val="32"/>
        </w:rPr>
        <w:t>运用“翻转课堂”、“慕课”等新的教学模式，强化案例教学，尝试启发式、讨论式、探究式等研究型教学方法。</w:t>
      </w:r>
      <w:r w:rsidRPr="00C620C7">
        <w:rPr>
          <w:rFonts w:ascii="仿宋" w:eastAsia="仿宋" w:hAnsi="仿宋" w:hint="eastAsia"/>
          <w:sz w:val="32"/>
          <w:szCs w:val="32"/>
          <w:u w:val="words"/>
        </w:rPr>
        <w:t>运用大数据技术，掌握不同学生学习需求和规律，为学生自主学习提供更加丰富多样的教育资源。</w:t>
      </w:r>
      <w:r>
        <w:rPr>
          <w:rFonts w:ascii="仿宋" w:eastAsia="仿宋" w:hAnsi="仿宋" w:hint="eastAsia"/>
          <w:sz w:val="32"/>
          <w:szCs w:val="32"/>
        </w:rPr>
        <w:t>推进学生学业成绩评价和考试改革。</w:t>
      </w:r>
    </w:p>
    <w:p w:rsidR="009941D4" w:rsidRDefault="009941D4" w:rsidP="009941D4">
      <w:pPr>
        <w:spacing w:line="600" w:lineRule="exact"/>
        <w:ind w:firstLineChars="200" w:firstLine="640"/>
        <w:rPr>
          <w:rFonts w:ascii="仿宋" w:eastAsia="仿宋" w:hAnsi="仿宋"/>
          <w:sz w:val="32"/>
          <w:szCs w:val="32"/>
        </w:rPr>
      </w:pPr>
      <w:r>
        <w:rPr>
          <w:rFonts w:ascii="仿宋" w:eastAsia="仿宋" w:hAnsi="仿宋" w:hint="eastAsia"/>
          <w:sz w:val="32"/>
          <w:szCs w:val="32"/>
        </w:rPr>
        <w:t>6．探索以选修制为核心的学分制改革。完善根据同一专业学生不同专业发展方向、设置不同专业选修课程模块的人才培养方式。完善教务管理系统，为学生跨系、跨专业选修课程创造条</w:t>
      </w:r>
      <w:r>
        <w:rPr>
          <w:rFonts w:ascii="仿宋" w:eastAsia="仿宋" w:hAnsi="仿宋" w:hint="eastAsia"/>
          <w:sz w:val="32"/>
          <w:szCs w:val="32"/>
        </w:rPr>
        <w:lastRenderedPageBreak/>
        <w:t>件。开展学期制改革，试点以实训实习、社会实践、创新活动等为主要内容的暑期“小学期”。</w:t>
      </w:r>
      <w:r w:rsidR="004603BD">
        <w:rPr>
          <w:rFonts w:ascii="仿宋" w:eastAsia="仿宋" w:hAnsi="仿宋" w:hint="eastAsia"/>
          <w:sz w:val="32"/>
          <w:szCs w:val="32"/>
          <w:u w:val="words"/>
        </w:rPr>
        <w:t>因材施教，</w:t>
      </w:r>
      <w:r w:rsidRPr="00892442">
        <w:rPr>
          <w:rFonts w:ascii="仿宋" w:eastAsia="仿宋" w:hAnsi="仿宋" w:hint="eastAsia"/>
          <w:sz w:val="32"/>
          <w:szCs w:val="32"/>
          <w:u w:val="words"/>
        </w:rPr>
        <w:t>挖掘学生的潜质特长，试点以灵活学分制、</w:t>
      </w:r>
      <w:r w:rsidR="004603BD">
        <w:rPr>
          <w:rFonts w:ascii="仿宋" w:eastAsia="仿宋" w:hAnsi="仿宋" w:hint="eastAsia"/>
          <w:sz w:val="32"/>
          <w:szCs w:val="32"/>
          <w:u w:val="words"/>
        </w:rPr>
        <w:t>学期制等为主要内容的</w:t>
      </w:r>
      <w:r w:rsidRPr="00892442">
        <w:rPr>
          <w:rFonts w:ascii="仿宋" w:eastAsia="仿宋" w:hAnsi="仿宋" w:hint="eastAsia"/>
          <w:sz w:val="32"/>
          <w:szCs w:val="32"/>
          <w:u w:val="words"/>
        </w:rPr>
        <w:t>个性化培养方案。</w:t>
      </w:r>
    </w:p>
    <w:p w:rsidR="009941D4" w:rsidRDefault="009941D4" w:rsidP="009941D4">
      <w:pPr>
        <w:spacing w:line="600" w:lineRule="exact"/>
        <w:rPr>
          <w:rFonts w:ascii="仿宋" w:eastAsia="仿宋" w:hAnsi="仿宋"/>
          <w:sz w:val="32"/>
          <w:szCs w:val="32"/>
        </w:rPr>
      </w:pPr>
      <w:r>
        <w:rPr>
          <w:rFonts w:ascii="仿宋" w:eastAsia="仿宋" w:hAnsi="仿宋" w:hint="eastAsia"/>
          <w:sz w:val="32"/>
          <w:szCs w:val="32"/>
        </w:rPr>
        <w:t xml:space="preserve">    7．试点复合性应用型人才培养模式改革。资助1至2个专业开展跨专业、跨系院的复合性应用型人才培养模式改革。适时增加法学、人力资源管理等辅修专业，探索多样化的复合性人才培养模式。</w:t>
      </w:r>
    </w:p>
    <w:p w:rsidR="009941D4" w:rsidRDefault="009941D4" w:rsidP="009941D4">
      <w:pPr>
        <w:spacing w:line="600" w:lineRule="exact"/>
        <w:ind w:firstLineChars="200" w:firstLine="643"/>
        <w:rPr>
          <w:rFonts w:ascii="仿宋" w:eastAsia="仿宋" w:hAnsi="仿宋"/>
          <w:b/>
          <w:sz w:val="32"/>
          <w:szCs w:val="32"/>
        </w:rPr>
      </w:pPr>
      <w:r>
        <w:rPr>
          <w:rFonts w:ascii="仿宋" w:eastAsia="仿宋" w:hAnsi="仿宋" w:hint="eastAsia"/>
          <w:b/>
          <w:sz w:val="32"/>
          <w:szCs w:val="32"/>
        </w:rPr>
        <w:t>任务三：完善协同育人机制，强化实践实验教学</w:t>
      </w:r>
    </w:p>
    <w:p w:rsidR="009941D4" w:rsidRDefault="009941D4" w:rsidP="009941D4">
      <w:pPr>
        <w:spacing w:line="600" w:lineRule="exact"/>
        <w:ind w:firstLineChars="200" w:firstLine="643"/>
        <w:rPr>
          <w:rFonts w:ascii="仿宋" w:eastAsia="仿宋" w:hAnsi="仿宋"/>
          <w:b/>
          <w:sz w:val="32"/>
          <w:szCs w:val="32"/>
        </w:rPr>
      </w:pPr>
      <w:r>
        <w:rPr>
          <w:rFonts w:ascii="仿宋" w:eastAsia="仿宋" w:hAnsi="仿宋" w:hint="eastAsia"/>
          <w:b/>
          <w:sz w:val="32"/>
          <w:szCs w:val="32"/>
        </w:rPr>
        <w:t>举措：</w:t>
      </w:r>
    </w:p>
    <w:p w:rsidR="009941D4" w:rsidRDefault="009941D4" w:rsidP="009941D4">
      <w:pPr>
        <w:spacing w:line="600" w:lineRule="exact"/>
        <w:ind w:firstLineChars="200" w:firstLine="640"/>
        <w:rPr>
          <w:rFonts w:ascii="仿宋" w:eastAsia="仿宋" w:hAnsi="仿宋" w:cs="宋体"/>
          <w:sz w:val="32"/>
          <w:szCs w:val="32"/>
          <w:lang w:val="zh-CN"/>
        </w:rPr>
      </w:pPr>
      <w:r>
        <w:rPr>
          <w:rFonts w:ascii="仿宋" w:eastAsia="仿宋" w:hAnsi="仿宋" w:cs="宋体" w:hint="eastAsia"/>
          <w:sz w:val="32"/>
          <w:szCs w:val="32"/>
          <w:lang w:val="zh-CN"/>
        </w:rPr>
        <w:t>1．完善产学研合作教育和嵌入式协同育人方式。发挥各系院的积极性和创造性，产生5个以上有实质内容和过程的嵌入式的校内外合作育人项目。</w:t>
      </w:r>
    </w:p>
    <w:p w:rsidR="009941D4" w:rsidRDefault="009941D4" w:rsidP="009941D4">
      <w:pPr>
        <w:spacing w:line="600" w:lineRule="exact"/>
        <w:ind w:firstLineChars="200" w:firstLine="640"/>
        <w:rPr>
          <w:rFonts w:ascii="仿宋" w:eastAsia="仿宋" w:hAnsi="仿宋" w:cs="宋体"/>
          <w:sz w:val="32"/>
          <w:szCs w:val="32"/>
          <w:lang w:val="zh-CN"/>
        </w:rPr>
      </w:pPr>
      <w:r>
        <w:rPr>
          <w:rFonts w:ascii="仿宋" w:eastAsia="仿宋" w:hAnsi="仿宋" w:cs="宋体" w:hint="eastAsia"/>
          <w:sz w:val="32"/>
          <w:szCs w:val="32"/>
          <w:lang w:val="zh-CN"/>
        </w:rPr>
        <w:t>2．完善专业实践教学体系。认识实习、专业实践、毕业综合实习一体化设计，基础实验、综合实验、创新实验相衔接，实验课程、教材、实验室、实践基地、师资相配套，继续探索四年不断线，课上课下、校内校外相结合，学生专业实践能力逐步提升的专业实践教学体系。</w:t>
      </w:r>
    </w:p>
    <w:p w:rsidR="009941D4" w:rsidRDefault="009941D4" w:rsidP="009941D4">
      <w:pPr>
        <w:spacing w:line="600" w:lineRule="exact"/>
        <w:ind w:firstLineChars="200" w:firstLine="640"/>
        <w:rPr>
          <w:rFonts w:ascii="仿宋" w:eastAsia="仿宋" w:hAnsi="仿宋"/>
          <w:sz w:val="32"/>
          <w:szCs w:val="32"/>
        </w:rPr>
      </w:pPr>
      <w:r>
        <w:rPr>
          <w:rFonts w:ascii="仿宋" w:eastAsia="仿宋" w:hAnsi="仿宋" w:hint="eastAsia"/>
          <w:sz w:val="32"/>
          <w:szCs w:val="32"/>
        </w:rPr>
        <w:t>3．加强实验教学及实验室建设。建设虚拟仿真实验教学中心、综合实训中心。推进信息化实践教学平台建设，利用信息技术实现优质实验教学资源开放共享，力争有1个虚拟仿真实验教学中心达到国家级水平。兼顾各级各类学生的培养需求，统筹各系各类实验教学资源，构建功能集约、资源共享、开放充分、运</w:t>
      </w:r>
      <w:r>
        <w:rPr>
          <w:rFonts w:ascii="仿宋" w:eastAsia="仿宋" w:hAnsi="仿宋" w:hint="eastAsia"/>
          <w:sz w:val="32"/>
          <w:szCs w:val="32"/>
        </w:rPr>
        <w:lastRenderedPageBreak/>
        <w:t>作高效的跨系部、跨专业实验教学平台。做好</w:t>
      </w:r>
      <w:r>
        <w:rPr>
          <w:rFonts w:ascii="仿宋" w:eastAsia="仿宋" w:hAnsi="仿宋"/>
          <w:sz w:val="32"/>
          <w:szCs w:val="32"/>
        </w:rPr>
        <w:t>国家级实验教学示范中心</w:t>
      </w:r>
      <w:r>
        <w:rPr>
          <w:rFonts w:ascii="仿宋" w:eastAsia="仿宋" w:hAnsi="仿宋" w:hint="eastAsia"/>
          <w:sz w:val="32"/>
          <w:szCs w:val="32"/>
        </w:rPr>
        <w:t>（</w:t>
      </w:r>
      <w:r>
        <w:rPr>
          <w:rFonts w:ascii="仿宋" w:eastAsia="仿宋" w:hAnsi="仿宋"/>
          <w:sz w:val="32"/>
          <w:szCs w:val="32"/>
        </w:rPr>
        <w:t>建设单位</w:t>
      </w:r>
      <w:r>
        <w:rPr>
          <w:rFonts w:ascii="仿宋" w:eastAsia="仿宋" w:hAnsi="仿宋" w:hint="eastAsia"/>
          <w:sz w:val="32"/>
          <w:szCs w:val="32"/>
        </w:rPr>
        <w:t>）劳动关系协调与发展综合实验教学中心的建设工作，确保顺利通过验收</w:t>
      </w:r>
      <w:r>
        <w:rPr>
          <w:rFonts w:ascii="仿宋" w:eastAsia="仿宋" w:hAnsi="仿宋"/>
          <w:sz w:val="32"/>
          <w:szCs w:val="32"/>
        </w:rPr>
        <w:t>。</w:t>
      </w:r>
    </w:p>
    <w:p w:rsidR="009941D4" w:rsidRDefault="009941D4" w:rsidP="009941D4">
      <w:pPr>
        <w:spacing w:line="600" w:lineRule="exact"/>
        <w:ind w:firstLineChars="200" w:firstLine="640"/>
        <w:rPr>
          <w:rFonts w:ascii="仿宋" w:eastAsia="仿宋" w:hAnsi="仿宋"/>
          <w:sz w:val="32"/>
          <w:szCs w:val="32"/>
        </w:rPr>
      </w:pPr>
      <w:r>
        <w:rPr>
          <w:rFonts w:ascii="仿宋" w:eastAsia="仿宋" w:hAnsi="仿宋" w:hint="eastAsia"/>
          <w:sz w:val="32"/>
          <w:szCs w:val="32"/>
        </w:rPr>
        <w:t>4．加大校外实践教学基地的建设力度。每年新增实践教学基地数量不低于10%，以满足学生校外实践实训的需要。</w:t>
      </w:r>
    </w:p>
    <w:p w:rsidR="009941D4" w:rsidRDefault="009941D4" w:rsidP="009941D4">
      <w:pPr>
        <w:spacing w:line="600" w:lineRule="exact"/>
        <w:ind w:firstLineChars="200" w:firstLine="640"/>
        <w:rPr>
          <w:rFonts w:ascii="仿宋" w:eastAsia="仿宋" w:hAnsi="仿宋"/>
          <w:sz w:val="32"/>
          <w:szCs w:val="32"/>
        </w:rPr>
      </w:pPr>
      <w:r>
        <w:rPr>
          <w:rFonts w:ascii="仿宋" w:eastAsia="仿宋" w:hAnsi="仿宋" w:hint="eastAsia"/>
          <w:sz w:val="32"/>
          <w:szCs w:val="32"/>
        </w:rPr>
        <w:t>5．提高实验室、实践基地的利用率。职能部门科学规划、统筹管理。教学</w:t>
      </w:r>
      <w:proofErr w:type="gramStart"/>
      <w:r>
        <w:rPr>
          <w:rFonts w:ascii="仿宋" w:eastAsia="仿宋" w:hAnsi="仿宋" w:hint="eastAsia"/>
          <w:sz w:val="32"/>
          <w:szCs w:val="32"/>
        </w:rPr>
        <w:t>系院加大</w:t>
      </w:r>
      <w:proofErr w:type="gramEnd"/>
      <w:r>
        <w:rPr>
          <w:rFonts w:ascii="仿宋" w:eastAsia="仿宋" w:hAnsi="仿宋" w:hint="eastAsia"/>
          <w:sz w:val="32"/>
          <w:szCs w:val="32"/>
        </w:rPr>
        <w:t>实践实验课程建设力度，组织实践实验竞赛活动，引导学生学年论文、毕业论文选题紧密结合社会实际，在实验、实习和社会调查等社会实践中完成。</w:t>
      </w:r>
    </w:p>
    <w:p w:rsidR="009941D4" w:rsidRDefault="009941D4" w:rsidP="009941D4">
      <w:pPr>
        <w:spacing w:line="600" w:lineRule="exact"/>
        <w:ind w:firstLineChars="200" w:firstLine="640"/>
        <w:rPr>
          <w:rFonts w:ascii="仿宋" w:eastAsia="仿宋" w:hAnsi="仿宋"/>
          <w:sz w:val="32"/>
          <w:szCs w:val="32"/>
        </w:rPr>
      </w:pPr>
      <w:r>
        <w:rPr>
          <w:rFonts w:ascii="仿宋" w:eastAsia="仿宋" w:hAnsi="仿宋" w:hint="eastAsia"/>
          <w:sz w:val="32"/>
          <w:szCs w:val="32"/>
        </w:rPr>
        <w:t>6．开展第二课堂活动。加大学科竞赛投入力度，重点支持学生参加有影响力的国内外竞赛。通过校地、校企共建，开展素质拓展训练营、创业就业见习等活动，丰富社会实践活动形式。完善社会实践活动考评体系，激励学生参与的积极性、主动性和创造性。加强学生社团建设工作，发挥社团助</w:t>
      </w:r>
      <w:proofErr w:type="gramStart"/>
      <w:r>
        <w:rPr>
          <w:rFonts w:ascii="仿宋" w:eastAsia="仿宋" w:hAnsi="仿宋" w:hint="eastAsia"/>
          <w:sz w:val="32"/>
          <w:szCs w:val="32"/>
        </w:rPr>
        <w:t>推实践</w:t>
      </w:r>
      <w:proofErr w:type="gramEnd"/>
      <w:r>
        <w:rPr>
          <w:rFonts w:ascii="仿宋" w:eastAsia="仿宋" w:hAnsi="仿宋" w:hint="eastAsia"/>
          <w:sz w:val="32"/>
          <w:szCs w:val="32"/>
        </w:rPr>
        <w:t>教学、实践育人的重要作用。</w:t>
      </w:r>
      <w:r w:rsidR="00425201" w:rsidRPr="00B46956">
        <w:rPr>
          <w:rFonts w:ascii="仿宋" w:eastAsia="仿宋" w:hAnsi="仿宋" w:hint="eastAsia"/>
          <w:sz w:val="32"/>
          <w:szCs w:val="32"/>
          <w:u w:val="single"/>
        </w:rPr>
        <w:t>加强两校区学生互动交流。</w:t>
      </w:r>
    </w:p>
    <w:p w:rsidR="009941D4" w:rsidRDefault="009941D4" w:rsidP="009941D4">
      <w:pPr>
        <w:spacing w:line="600" w:lineRule="exact"/>
        <w:ind w:firstLineChars="200" w:firstLine="643"/>
        <w:rPr>
          <w:rFonts w:ascii="仿宋" w:eastAsia="仿宋" w:hAnsi="仿宋"/>
          <w:b/>
          <w:sz w:val="32"/>
          <w:szCs w:val="32"/>
        </w:rPr>
      </w:pPr>
      <w:r>
        <w:rPr>
          <w:rFonts w:ascii="仿宋" w:eastAsia="仿宋" w:hAnsi="仿宋" w:hint="eastAsia"/>
          <w:b/>
          <w:sz w:val="32"/>
          <w:szCs w:val="32"/>
        </w:rPr>
        <w:t>任务四：</w:t>
      </w:r>
      <w:r>
        <w:rPr>
          <w:rFonts w:ascii="仿宋" w:eastAsia="仿宋" w:hAnsi="仿宋" w:hint="eastAsia"/>
          <w:b/>
          <w:spacing w:val="-6"/>
          <w:sz w:val="32"/>
          <w:szCs w:val="32"/>
        </w:rPr>
        <w:t>拓展交流与访学渠道，为学生成长提供多种路径</w:t>
      </w:r>
    </w:p>
    <w:p w:rsidR="009941D4" w:rsidRDefault="009941D4" w:rsidP="009941D4">
      <w:pPr>
        <w:spacing w:line="600" w:lineRule="exact"/>
        <w:ind w:firstLineChars="200" w:firstLine="643"/>
        <w:rPr>
          <w:rFonts w:ascii="仿宋" w:eastAsia="仿宋" w:hAnsi="仿宋"/>
          <w:b/>
          <w:sz w:val="32"/>
          <w:szCs w:val="32"/>
        </w:rPr>
      </w:pPr>
      <w:r>
        <w:rPr>
          <w:rFonts w:ascii="仿宋" w:eastAsia="仿宋" w:hAnsi="仿宋" w:hint="eastAsia"/>
          <w:b/>
          <w:sz w:val="32"/>
          <w:szCs w:val="32"/>
        </w:rPr>
        <w:t>举措：</w:t>
      </w:r>
    </w:p>
    <w:p w:rsidR="009941D4" w:rsidRDefault="009941D4" w:rsidP="009941D4">
      <w:pPr>
        <w:spacing w:line="600" w:lineRule="exact"/>
        <w:ind w:firstLineChars="200" w:firstLine="640"/>
        <w:rPr>
          <w:rFonts w:ascii="仿宋" w:eastAsia="仿宋" w:hAnsi="仿宋"/>
          <w:sz w:val="32"/>
          <w:szCs w:val="32"/>
        </w:rPr>
      </w:pPr>
      <w:r>
        <w:rPr>
          <w:rFonts w:ascii="仿宋" w:eastAsia="仿宋" w:hAnsi="仿宋" w:hint="eastAsia"/>
          <w:sz w:val="32"/>
          <w:szCs w:val="32"/>
        </w:rPr>
        <w:t>1．实现1至2个本科专业中外合作办学项目，3至4个本科专业中外联合培养项目。加大在校生的派出力度，每年选送约5%的学生出国（境）交流学习。申报政府奖学金留学生和港澳台学生招生资格，开展留学生教育。</w:t>
      </w:r>
    </w:p>
    <w:p w:rsidR="009941D4" w:rsidRDefault="009941D4" w:rsidP="009941D4">
      <w:pPr>
        <w:spacing w:line="600" w:lineRule="exact"/>
        <w:ind w:firstLineChars="200" w:firstLine="640"/>
        <w:rPr>
          <w:rFonts w:ascii="仿宋" w:eastAsia="仿宋" w:hAnsi="仿宋"/>
          <w:sz w:val="32"/>
          <w:szCs w:val="32"/>
        </w:rPr>
      </w:pPr>
      <w:r>
        <w:rPr>
          <w:rFonts w:ascii="仿宋" w:eastAsia="仿宋" w:hAnsi="仿宋" w:hint="eastAsia"/>
          <w:sz w:val="32"/>
          <w:szCs w:val="32"/>
        </w:rPr>
        <w:t>2．2至3个本科专业实施与国内相关高校联合培养学生项</w:t>
      </w:r>
      <w:r>
        <w:rPr>
          <w:rFonts w:ascii="仿宋" w:eastAsia="仿宋" w:hAnsi="仿宋" w:hint="eastAsia"/>
          <w:sz w:val="32"/>
          <w:szCs w:val="32"/>
        </w:rPr>
        <w:lastRenderedPageBreak/>
        <w:t>目，为学生国内访学创造条件。</w:t>
      </w:r>
    </w:p>
    <w:p w:rsidR="009941D4" w:rsidRDefault="009941D4" w:rsidP="009941D4">
      <w:pPr>
        <w:spacing w:line="600" w:lineRule="exact"/>
        <w:ind w:firstLineChars="200" w:firstLine="643"/>
        <w:rPr>
          <w:rFonts w:ascii="仿宋" w:eastAsia="仿宋" w:hAnsi="仿宋"/>
          <w:b/>
          <w:sz w:val="32"/>
          <w:szCs w:val="32"/>
        </w:rPr>
      </w:pPr>
      <w:r>
        <w:rPr>
          <w:rFonts w:ascii="仿宋" w:eastAsia="仿宋" w:hAnsi="仿宋" w:hint="eastAsia"/>
          <w:b/>
          <w:sz w:val="32"/>
          <w:szCs w:val="32"/>
        </w:rPr>
        <w:t>任务五：加强教育教学研究，推动教学成果转化</w:t>
      </w:r>
    </w:p>
    <w:p w:rsidR="009941D4" w:rsidRDefault="009941D4" w:rsidP="009941D4">
      <w:pPr>
        <w:spacing w:line="600" w:lineRule="exact"/>
        <w:ind w:firstLineChars="200" w:firstLine="643"/>
        <w:rPr>
          <w:rFonts w:ascii="仿宋" w:eastAsia="仿宋" w:hAnsi="仿宋"/>
          <w:b/>
          <w:sz w:val="32"/>
          <w:szCs w:val="32"/>
        </w:rPr>
      </w:pPr>
      <w:r>
        <w:rPr>
          <w:rFonts w:ascii="仿宋" w:eastAsia="仿宋" w:hAnsi="仿宋" w:hint="eastAsia"/>
          <w:b/>
          <w:sz w:val="32"/>
          <w:szCs w:val="32"/>
        </w:rPr>
        <w:t>举措：</w:t>
      </w:r>
    </w:p>
    <w:p w:rsidR="009941D4" w:rsidRDefault="009941D4" w:rsidP="009941D4">
      <w:pPr>
        <w:spacing w:line="600" w:lineRule="exact"/>
        <w:rPr>
          <w:rFonts w:ascii="仿宋" w:eastAsia="仿宋" w:hAnsi="仿宋"/>
          <w:sz w:val="32"/>
          <w:szCs w:val="32"/>
        </w:rPr>
      </w:pPr>
      <w:r>
        <w:rPr>
          <w:rFonts w:ascii="仿宋" w:eastAsia="仿宋" w:hAnsi="仿宋" w:hint="eastAsia"/>
          <w:sz w:val="32"/>
          <w:szCs w:val="32"/>
        </w:rPr>
        <w:t xml:space="preserve">    1．多种方式激励教师开展教育教学研究。加大教改项目经费资助力度、教学成果评奖奖励力度，将教改项目和教学成果纳入科研考核范围，出版优秀教改论文集，开展中青年教师教学基本功比赛、教学示范课观摩、人才培养模式研讨等活动，调动教师开展教育教学研究的积极性。营造研究教学、追求卓越的教学文化，培育国家级教学成果奖1项，北京市教学成果奖2项。</w:t>
      </w:r>
    </w:p>
    <w:p w:rsidR="009941D4" w:rsidRDefault="009941D4" w:rsidP="009941D4">
      <w:pPr>
        <w:spacing w:line="600" w:lineRule="exact"/>
        <w:ind w:firstLineChars="200" w:firstLine="640"/>
        <w:rPr>
          <w:rFonts w:ascii="仿宋" w:eastAsia="仿宋" w:hAnsi="仿宋"/>
          <w:sz w:val="32"/>
          <w:szCs w:val="32"/>
        </w:rPr>
      </w:pPr>
      <w:r>
        <w:rPr>
          <w:rFonts w:ascii="仿宋" w:eastAsia="仿宋" w:hAnsi="仿宋" w:hint="eastAsia"/>
          <w:sz w:val="32"/>
          <w:szCs w:val="32"/>
        </w:rPr>
        <w:t>2．推动教学成果的转化。为发挥教学成果的引领和示范作用，鼓励开展问题导向的教育教学研究，将教学成果的应用情况作为教学成果评奖的重要内容，举办教学成果及应用情况交流会。</w:t>
      </w:r>
    </w:p>
    <w:p w:rsidR="009941D4" w:rsidRDefault="009941D4" w:rsidP="009941D4">
      <w:pPr>
        <w:spacing w:line="600" w:lineRule="exact"/>
        <w:ind w:firstLineChars="200" w:firstLine="643"/>
        <w:rPr>
          <w:rFonts w:ascii="仿宋" w:eastAsia="仿宋" w:hAnsi="仿宋"/>
          <w:b/>
          <w:sz w:val="32"/>
          <w:szCs w:val="32"/>
        </w:rPr>
      </w:pPr>
      <w:r>
        <w:rPr>
          <w:rFonts w:ascii="仿宋" w:eastAsia="仿宋" w:hAnsi="仿宋" w:hint="eastAsia"/>
          <w:b/>
          <w:sz w:val="32"/>
          <w:szCs w:val="32"/>
        </w:rPr>
        <w:t>任务六：改进学生创业指导服务，提高毕业生就业质量</w:t>
      </w:r>
    </w:p>
    <w:p w:rsidR="009941D4" w:rsidRDefault="009941D4" w:rsidP="009941D4">
      <w:pPr>
        <w:spacing w:line="600" w:lineRule="exact"/>
        <w:ind w:firstLineChars="200" w:firstLine="643"/>
        <w:rPr>
          <w:rFonts w:ascii="仿宋" w:eastAsia="仿宋" w:hAnsi="仿宋"/>
          <w:b/>
          <w:sz w:val="32"/>
          <w:szCs w:val="32"/>
        </w:rPr>
      </w:pPr>
      <w:r>
        <w:rPr>
          <w:rFonts w:ascii="仿宋" w:eastAsia="仿宋" w:hAnsi="仿宋" w:hint="eastAsia"/>
          <w:b/>
          <w:sz w:val="32"/>
          <w:szCs w:val="32"/>
        </w:rPr>
        <w:t>举措：</w:t>
      </w:r>
    </w:p>
    <w:p w:rsidR="009941D4" w:rsidRPr="00773446" w:rsidRDefault="009941D4" w:rsidP="009941D4">
      <w:pPr>
        <w:spacing w:line="600" w:lineRule="exact"/>
        <w:ind w:firstLineChars="200" w:firstLine="640"/>
        <w:rPr>
          <w:rFonts w:ascii="仿宋" w:eastAsia="仿宋" w:hAnsi="仿宋"/>
          <w:sz w:val="32"/>
          <w:szCs w:val="32"/>
          <w:u w:val="words"/>
        </w:rPr>
      </w:pPr>
      <w:r>
        <w:rPr>
          <w:rFonts w:ascii="仿宋" w:eastAsia="仿宋" w:hAnsi="仿宋" w:hint="eastAsia"/>
          <w:sz w:val="32"/>
          <w:szCs w:val="32"/>
        </w:rPr>
        <w:t>1．</w:t>
      </w:r>
      <w:r w:rsidRPr="00773446">
        <w:rPr>
          <w:rFonts w:ascii="仿宋" w:eastAsia="仿宋" w:hAnsi="仿宋" w:hint="eastAsia"/>
          <w:sz w:val="32"/>
          <w:szCs w:val="32"/>
          <w:u w:val="words"/>
        </w:rPr>
        <w:t>加强创业指导服务。健全持续化信息服务制度，引导学生识别创业机会、捕捉创业商机。鼓励社会组织、公益团体、企事业单位和个人设立大学生创业风险基金，以多种形式向自主创业大学生提供资金支持，提高资金使用效益。</w:t>
      </w:r>
    </w:p>
    <w:p w:rsidR="009941D4" w:rsidRDefault="009941D4" w:rsidP="009941D4">
      <w:pPr>
        <w:spacing w:line="600" w:lineRule="exact"/>
        <w:ind w:firstLineChars="200" w:firstLine="640"/>
        <w:rPr>
          <w:rFonts w:ascii="仿宋" w:eastAsia="仿宋" w:hAnsi="仿宋"/>
          <w:sz w:val="32"/>
          <w:szCs w:val="32"/>
        </w:rPr>
      </w:pPr>
      <w:r>
        <w:rPr>
          <w:rFonts w:ascii="仿宋" w:eastAsia="仿宋" w:hAnsi="仿宋" w:hint="eastAsia"/>
          <w:sz w:val="32"/>
          <w:szCs w:val="32"/>
        </w:rPr>
        <w:t>2．支持大学生创业。2017年在北京校区建成创业孵化园。加强学生创业导师队伍建设，2018年前</w:t>
      </w:r>
      <w:proofErr w:type="gramStart"/>
      <w:r>
        <w:rPr>
          <w:rFonts w:ascii="仿宋" w:eastAsia="仿宋" w:hAnsi="仿宋" w:hint="eastAsia"/>
          <w:sz w:val="32"/>
          <w:szCs w:val="32"/>
        </w:rPr>
        <w:t>遴</w:t>
      </w:r>
      <w:proofErr w:type="gramEnd"/>
      <w:r>
        <w:rPr>
          <w:rFonts w:ascii="仿宋" w:eastAsia="仿宋" w:hAnsi="仿宋" w:hint="eastAsia"/>
          <w:sz w:val="32"/>
          <w:szCs w:val="32"/>
        </w:rPr>
        <w:t>聘校外导师15人左右，校内导师10人左右。“十三五”期间，孵化4-5个国家级大学生创业训练计划项目，4-5支北京市优秀创业团队。</w:t>
      </w:r>
    </w:p>
    <w:p w:rsidR="009941D4" w:rsidRDefault="009941D4" w:rsidP="009941D4">
      <w:pPr>
        <w:spacing w:line="600" w:lineRule="exact"/>
        <w:ind w:firstLineChars="200" w:firstLine="640"/>
        <w:rPr>
          <w:rFonts w:ascii="仿宋" w:eastAsia="仿宋" w:hAnsi="仿宋"/>
          <w:sz w:val="32"/>
          <w:szCs w:val="32"/>
        </w:rPr>
      </w:pPr>
      <w:r>
        <w:rPr>
          <w:rFonts w:ascii="仿宋" w:eastAsia="仿宋" w:hAnsi="仿宋" w:hint="eastAsia"/>
          <w:sz w:val="32"/>
          <w:szCs w:val="32"/>
        </w:rPr>
        <w:lastRenderedPageBreak/>
        <w:t>3．提高毕业生就业质量。融“素质教育、专业教育、职业生涯规划教育、就业教育、创业教育”为一体，贯穿学生学习的全过程。</w:t>
      </w:r>
      <w:r w:rsidR="006B5332" w:rsidRPr="003B4ACA">
        <w:rPr>
          <w:rFonts w:ascii="仿宋" w:eastAsia="仿宋" w:hAnsi="仿宋" w:hint="eastAsia"/>
          <w:sz w:val="32"/>
          <w:szCs w:val="32"/>
          <w:u w:val="single"/>
        </w:rPr>
        <w:t>引入职业咨询制度，</w:t>
      </w:r>
      <w:r>
        <w:rPr>
          <w:rFonts w:ascii="仿宋" w:eastAsia="仿宋" w:hAnsi="仿宋" w:hint="eastAsia"/>
          <w:sz w:val="32"/>
          <w:szCs w:val="32"/>
        </w:rPr>
        <w:t>推进全程</w:t>
      </w:r>
      <w:proofErr w:type="gramStart"/>
      <w:r>
        <w:rPr>
          <w:rFonts w:ascii="仿宋" w:eastAsia="仿宋" w:hAnsi="仿宋" w:hint="eastAsia"/>
          <w:sz w:val="32"/>
          <w:szCs w:val="32"/>
        </w:rPr>
        <w:t>化就业</w:t>
      </w:r>
      <w:proofErr w:type="gramEnd"/>
      <w:r>
        <w:rPr>
          <w:rFonts w:ascii="仿宋" w:eastAsia="仿宋" w:hAnsi="仿宋" w:hint="eastAsia"/>
          <w:sz w:val="32"/>
          <w:szCs w:val="32"/>
        </w:rPr>
        <w:t>指导、全员</w:t>
      </w:r>
      <w:proofErr w:type="gramStart"/>
      <w:r>
        <w:rPr>
          <w:rFonts w:ascii="仿宋" w:eastAsia="仿宋" w:hAnsi="仿宋" w:hint="eastAsia"/>
          <w:sz w:val="32"/>
          <w:szCs w:val="32"/>
        </w:rPr>
        <w:t>化促进</w:t>
      </w:r>
      <w:proofErr w:type="gramEnd"/>
      <w:r>
        <w:rPr>
          <w:rFonts w:ascii="仿宋" w:eastAsia="仿宋" w:hAnsi="仿宋" w:hint="eastAsia"/>
          <w:sz w:val="32"/>
          <w:szCs w:val="32"/>
        </w:rPr>
        <w:t>就业质量的工作举措，稳步提升毕业生就业的专业相关度。采取多种方式支持本科生考研，在国内或出国深造。</w:t>
      </w:r>
    </w:p>
    <w:p w:rsidR="005173A5" w:rsidRDefault="005173A5" w:rsidP="00814E95">
      <w:pPr>
        <w:spacing w:line="600" w:lineRule="exact"/>
        <w:ind w:firstLineChars="200" w:firstLine="643"/>
        <w:rPr>
          <w:rFonts w:ascii="仿宋" w:eastAsia="仿宋" w:hAnsi="仿宋"/>
          <w:b/>
          <w:sz w:val="32"/>
          <w:szCs w:val="32"/>
        </w:rPr>
      </w:pPr>
      <w:r>
        <w:rPr>
          <w:rFonts w:ascii="仿宋" w:eastAsia="仿宋" w:hAnsi="仿宋" w:hint="eastAsia"/>
          <w:b/>
          <w:sz w:val="32"/>
          <w:szCs w:val="32"/>
        </w:rPr>
        <w:t>任务七：建设持续改进、良性循环的学校内部教学质量保障体系</w:t>
      </w:r>
    </w:p>
    <w:p w:rsidR="005173A5" w:rsidRDefault="005173A5" w:rsidP="00814E95">
      <w:pPr>
        <w:spacing w:line="600" w:lineRule="exact"/>
        <w:ind w:firstLineChars="200" w:firstLine="643"/>
        <w:rPr>
          <w:rFonts w:ascii="仿宋" w:eastAsia="仿宋" w:hAnsi="仿宋"/>
          <w:sz w:val="32"/>
          <w:szCs w:val="32"/>
        </w:rPr>
      </w:pPr>
      <w:r>
        <w:rPr>
          <w:rFonts w:ascii="仿宋" w:eastAsia="仿宋" w:hAnsi="仿宋" w:hint="eastAsia"/>
          <w:b/>
          <w:sz w:val="32"/>
          <w:szCs w:val="32"/>
        </w:rPr>
        <w:t>举措：</w:t>
      </w:r>
    </w:p>
    <w:p w:rsidR="005173A5" w:rsidRDefault="005173A5" w:rsidP="000E11A7">
      <w:pPr>
        <w:spacing w:line="600" w:lineRule="exact"/>
        <w:ind w:firstLineChars="200" w:firstLine="640"/>
        <w:rPr>
          <w:rFonts w:ascii="仿宋" w:eastAsia="仿宋" w:hAnsi="仿宋"/>
          <w:sz w:val="32"/>
          <w:szCs w:val="32"/>
        </w:rPr>
      </w:pPr>
      <w:r>
        <w:rPr>
          <w:rFonts w:ascii="仿宋" w:eastAsia="仿宋" w:hAnsi="仿宋" w:hint="eastAsia"/>
          <w:sz w:val="32"/>
          <w:szCs w:val="32"/>
        </w:rPr>
        <w:t>1．完善校系（院）部两级教学质量保障体系。加强校系（院）部两级教学质量保障体系建设，调动和发挥教学单位在教学质量建设和保障工作中的基础性和关键性作用。推动教学管理制度的完善和落实工作。</w:t>
      </w:r>
    </w:p>
    <w:p w:rsidR="005173A5" w:rsidRDefault="005173A5" w:rsidP="000E11A7">
      <w:pPr>
        <w:spacing w:line="600" w:lineRule="exact"/>
        <w:ind w:firstLineChars="200" w:firstLine="640"/>
        <w:rPr>
          <w:rFonts w:ascii="仿宋" w:eastAsia="仿宋" w:hAnsi="仿宋"/>
          <w:sz w:val="32"/>
          <w:szCs w:val="32"/>
        </w:rPr>
      </w:pPr>
      <w:r>
        <w:rPr>
          <w:rFonts w:ascii="仿宋" w:eastAsia="仿宋" w:hAnsi="仿宋" w:hint="eastAsia"/>
          <w:sz w:val="32"/>
          <w:szCs w:val="32"/>
        </w:rPr>
        <w:t>2．改进教师教学评价与反馈制度。以“教学评价的目的是诊断和改进”为理念，改革和完善教师教学工作评价及评优制度。设计开发旨在促进教师教学发展、持续提高教学质量的全程性、实时</w:t>
      </w:r>
      <w:proofErr w:type="gramStart"/>
      <w:r>
        <w:rPr>
          <w:rFonts w:ascii="仿宋" w:eastAsia="仿宋" w:hAnsi="仿宋" w:hint="eastAsia"/>
          <w:sz w:val="32"/>
          <w:szCs w:val="32"/>
        </w:rPr>
        <w:t>性教学</w:t>
      </w:r>
      <w:proofErr w:type="gramEnd"/>
      <w:r>
        <w:rPr>
          <w:rFonts w:ascii="仿宋" w:eastAsia="仿宋" w:hAnsi="仿宋" w:hint="eastAsia"/>
          <w:sz w:val="32"/>
          <w:szCs w:val="32"/>
        </w:rPr>
        <w:t>质量评价与反馈系统。</w:t>
      </w:r>
    </w:p>
    <w:p w:rsidR="005173A5" w:rsidRDefault="005173A5" w:rsidP="000E11A7">
      <w:pPr>
        <w:spacing w:line="600" w:lineRule="exact"/>
        <w:ind w:firstLineChars="200" w:firstLine="640"/>
        <w:rPr>
          <w:rFonts w:ascii="仿宋" w:eastAsia="仿宋" w:hAnsi="仿宋"/>
          <w:sz w:val="32"/>
          <w:szCs w:val="32"/>
        </w:rPr>
      </w:pPr>
      <w:r>
        <w:rPr>
          <w:rFonts w:ascii="仿宋" w:eastAsia="仿宋" w:hAnsi="仿宋" w:hint="eastAsia"/>
          <w:sz w:val="32"/>
          <w:szCs w:val="32"/>
        </w:rPr>
        <w:t>3．健全督导信息反馈与问题整改机制。完善教学督导工作信息通报制度，实行问题整改追踪制度。</w:t>
      </w:r>
    </w:p>
    <w:p w:rsidR="005173A5" w:rsidRDefault="005173A5" w:rsidP="000E11A7">
      <w:pPr>
        <w:spacing w:line="600" w:lineRule="exact"/>
        <w:ind w:firstLineChars="200" w:firstLine="640"/>
        <w:rPr>
          <w:rFonts w:ascii="仿宋" w:eastAsia="仿宋" w:hAnsi="仿宋"/>
          <w:sz w:val="32"/>
          <w:szCs w:val="32"/>
        </w:rPr>
      </w:pPr>
      <w:r>
        <w:rPr>
          <w:rFonts w:ascii="仿宋" w:eastAsia="仿宋" w:hAnsi="仿宋" w:hint="eastAsia"/>
          <w:sz w:val="32"/>
          <w:szCs w:val="32"/>
        </w:rPr>
        <w:t>4．加强教学质量评价与管理研究。关注教育主管部门教学评估的政策动向，研究教学评价的标准和方法，借鉴国内外其他高校教学质量保障体系建设经验，提升学校教学质量保障体系运行的有效度。</w:t>
      </w:r>
    </w:p>
    <w:p w:rsidR="005173A5" w:rsidRDefault="005173A5" w:rsidP="00814E95">
      <w:pPr>
        <w:spacing w:line="600" w:lineRule="exact"/>
        <w:ind w:firstLineChars="200" w:firstLine="643"/>
        <w:rPr>
          <w:rFonts w:ascii="仿宋" w:eastAsia="仿宋" w:hAnsi="仿宋"/>
          <w:b/>
          <w:sz w:val="32"/>
          <w:szCs w:val="32"/>
        </w:rPr>
      </w:pPr>
      <w:r>
        <w:rPr>
          <w:rFonts w:ascii="仿宋" w:eastAsia="仿宋" w:hAnsi="仿宋" w:hint="eastAsia"/>
          <w:b/>
          <w:sz w:val="32"/>
          <w:szCs w:val="32"/>
        </w:rPr>
        <w:lastRenderedPageBreak/>
        <w:t>任务八：扎实做好教育部本科教学工作审核评估评建工作</w:t>
      </w:r>
    </w:p>
    <w:p w:rsidR="005173A5" w:rsidRDefault="005173A5" w:rsidP="00814E95">
      <w:pPr>
        <w:spacing w:line="600" w:lineRule="exact"/>
        <w:ind w:firstLineChars="200" w:firstLine="643"/>
        <w:rPr>
          <w:rFonts w:ascii="仿宋" w:eastAsia="仿宋" w:hAnsi="仿宋"/>
          <w:sz w:val="32"/>
          <w:szCs w:val="32"/>
        </w:rPr>
      </w:pPr>
      <w:r>
        <w:rPr>
          <w:rFonts w:ascii="仿宋" w:eastAsia="仿宋" w:hAnsi="仿宋" w:hint="eastAsia"/>
          <w:b/>
          <w:sz w:val="32"/>
          <w:szCs w:val="32"/>
        </w:rPr>
        <w:t>举措：</w:t>
      </w:r>
    </w:p>
    <w:p w:rsidR="005173A5" w:rsidRDefault="005173A5" w:rsidP="000E11A7">
      <w:pPr>
        <w:spacing w:line="600" w:lineRule="exact"/>
        <w:ind w:firstLineChars="200" w:firstLine="640"/>
        <w:rPr>
          <w:rFonts w:ascii="仿宋" w:eastAsia="仿宋" w:hAnsi="仿宋"/>
          <w:sz w:val="32"/>
          <w:szCs w:val="32"/>
        </w:rPr>
      </w:pPr>
      <w:r>
        <w:rPr>
          <w:rFonts w:ascii="仿宋" w:eastAsia="仿宋" w:hAnsi="仿宋" w:hint="eastAsia"/>
          <w:sz w:val="32"/>
          <w:szCs w:val="32"/>
        </w:rPr>
        <w:t>1．认真调研。坚持“以评促建、以评促改、以评促管、评建结合、重在建设”的二十字方针，认真调研，深刻领会审核评估的目的和意义，准确把握审核评估的内容和要点。</w:t>
      </w:r>
    </w:p>
    <w:p w:rsidR="005173A5" w:rsidRDefault="005173A5" w:rsidP="000E11A7">
      <w:pPr>
        <w:spacing w:line="600" w:lineRule="exact"/>
        <w:ind w:firstLineChars="200" w:firstLine="640"/>
        <w:rPr>
          <w:rFonts w:ascii="仿宋" w:eastAsia="仿宋" w:hAnsi="仿宋"/>
          <w:sz w:val="32"/>
          <w:szCs w:val="32"/>
        </w:rPr>
      </w:pPr>
      <w:r>
        <w:rPr>
          <w:rFonts w:ascii="仿宋" w:eastAsia="仿宋" w:hAnsi="仿宋" w:hint="eastAsia"/>
          <w:sz w:val="32"/>
          <w:szCs w:val="32"/>
        </w:rPr>
        <w:t>2．重在建设。对照“标准”，自查自评，狠抓薄弱环节建设。处理</w:t>
      </w:r>
      <w:proofErr w:type="gramStart"/>
      <w:r>
        <w:rPr>
          <w:rFonts w:ascii="仿宋" w:eastAsia="仿宋" w:hAnsi="仿宋" w:hint="eastAsia"/>
          <w:sz w:val="32"/>
          <w:szCs w:val="32"/>
        </w:rPr>
        <w:t>好迎评促</w:t>
      </w:r>
      <w:proofErr w:type="gramEnd"/>
      <w:r>
        <w:rPr>
          <w:rFonts w:ascii="仿宋" w:eastAsia="仿宋" w:hAnsi="仿宋" w:hint="eastAsia"/>
          <w:sz w:val="32"/>
          <w:szCs w:val="32"/>
        </w:rPr>
        <w:t>建和日常工作的关系，做到“两手抓、抓两手”，早调研、早计划、早实施、早整改，以确保教育部本科教学工作审核评估取得优异成绩。</w:t>
      </w:r>
    </w:p>
    <w:p w:rsidR="005173A5" w:rsidRDefault="005173A5" w:rsidP="00814E95">
      <w:pPr>
        <w:spacing w:line="600" w:lineRule="exact"/>
        <w:ind w:firstLineChars="200" w:firstLine="643"/>
        <w:rPr>
          <w:rFonts w:ascii="仿宋" w:eastAsia="仿宋" w:hAnsi="仿宋"/>
          <w:b/>
          <w:sz w:val="32"/>
          <w:szCs w:val="32"/>
        </w:rPr>
      </w:pPr>
      <w:r>
        <w:rPr>
          <w:rFonts w:ascii="仿宋" w:eastAsia="仿宋" w:hAnsi="仿宋" w:hint="eastAsia"/>
          <w:b/>
          <w:sz w:val="32"/>
          <w:szCs w:val="32"/>
        </w:rPr>
        <w:t>三、建设一流的高等职业教育</w:t>
      </w:r>
    </w:p>
    <w:p w:rsidR="005173A5" w:rsidRPr="00486403" w:rsidRDefault="005173A5" w:rsidP="00814E95">
      <w:pPr>
        <w:spacing w:line="600" w:lineRule="exact"/>
        <w:ind w:firstLineChars="200" w:firstLine="643"/>
        <w:rPr>
          <w:rFonts w:ascii="仿宋" w:eastAsia="仿宋" w:hAnsi="仿宋"/>
          <w:b/>
          <w:sz w:val="32"/>
          <w:szCs w:val="32"/>
          <w:u w:val="single"/>
        </w:rPr>
      </w:pPr>
      <w:r w:rsidRPr="00486403">
        <w:rPr>
          <w:rFonts w:ascii="仿宋" w:eastAsia="仿宋" w:hAnsi="仿宋" w:hint="eastAsia"/>
          <w:b/>
          <w:sz w:val="32"/>
          <w:szCs w:val="32"/>
          <w:u w:val="single"/>
        </w:rPr>
        <w:t>任务</w:t>
      </w:r>
      <w:proofErr w:type="gramStart"/>
      <w:r w:rsidRPr="00486403">
        <w:rPr>
          <w:rFonts w:ascii="仿宋" w:eastAsia="仿宋" w:hAnsi="仿宋" w:hint="eastAsia"/>
          <w:b/>
          <w:sz w:val="32"/>
          <w:szCs w:val="32"/>
          <w:u w:val="single"/>
        </w:rPr>
        <w:t>一</w:t>
      </w:r>
      <w:proofErr w:type="gramEnd"/>
      <w:r w:rsidRPr="00486403">
        <w:rPr>
          <w:rFonts w:ascii="仿宋" w:eastAsia="仿宋" w:hAnsi="仿宋" w:hint="eastAsia"/>
          <w:b/>
          <w:sz w:val="32"/>
          <w:szCs w:val="32"/>
          <w:u w:val="single"/>
        </w:rPr>
        <w:t>：</w:t>
      </w:r>
      <w:r w:rsidR="00486403" w:rsidRPr="00486403">
        <w:rPr>
          <w:rFonts w:ascii="仿宋" w:eastAsia="仿宋" w:hAnsi="仿宋" w:hint="eastAsia"/>
          <w:b/>
          <w:sz w:val="32"/>
          <w:szCs w:val="32"/>
          <w:u w:val="single"/>
        </w:rPr>
        <w:t>把握高职发展形势，优化</w:t>
      </w:r>
      <w:r w:rsidRPr="00486403">
        <w:rPr>
          <w:rFonts w:ascii="仿宋" w:eastAsia="仿宋" w:hAnsi="仿宋" w:hint="eastAsia"/>
          <w:b/>
          <w:sz w:val="32"/>
          <w:szCs w:val="32"/>
          <w:u w:val="single"/>
        </w:rPr>
        <w:t>专业布局</w:t>
      </w:r>
    </w:p>
    <w:p w:rsidR="005173A5" w:rsidRDefault="005173A5" w:rsidP="00814E95">
      <w:pPr>
        <w:spacing w:line="600" w:lineRule="exact"/>
        <w:ind w:firstLineChars="200" w:firstLine="643"/>
        <w:rPr>
          <w:rFonts w:ascii="仿宋" w:eastAsia="仿宋" w:hAnsi="仿宋"/>
          <w:b/>
          <w:sz w:val="32"/>
          <w:szCs w:val="32"/>
        </w:rPr>
      </w:pPr>
      <w:r>
        <w:rPr>
          <w:rFonts w:ascii="仿宋" w:eastAsia="仿宋" w:hAnsi="仿宋" w:hint="eastAsia"/>
          <w:b/>
          <w:sz w:val="32"/>
          <w:szCs w:val="32"/>
        </w:rPr>
        <w:t>举措：</w:t>
      </w:r>
    </w:p>
    <w:p w:rsidR="005173A5" w:rsidRDefault="005173A5" w:rsidP="000E11A7">
      <w:pPr>
        <w:spacing w:line="600" w:lineRule="exact"/>
        <w:ind w:firstLineChars="200" w:firstLine="640"/>
        <w:rPr>
          <w:rFonts w:ascii="仿宋" w:eastAsia="仿宋" w:hAnsi="仿宋"/>
          <w:sz w:val="32"/>
          <w:szCs w:val="32"/>
        </w:rPr>
      </w:pPr>
      <w:r>
        <w:rPr>
          <w:rFonts w:ascii="仿宋" w:eastAsia="仿宋" w:hAnsi="仿宋" w:hint="eastAsia"/>
          <w:sz w:val="32"/>
          <w:szCs w:val="32"/>
        </w:rPr>
        <w:t>1．</w:t>
      </w:r>
      <w:r w:rsidR="00486403">
        <w:rPr>
          <w:rFonts w:ascii="仿宋" w:eastAsia="仿宋" w:hAnsi="仿宋" w:hint="eastAsia"/>
          <w:sz w:val="32"/>
          <w:szCs w:val="32"/>
        </w:rPr>
        <w:t>以社会需求为导向</w:t>
      </w:r>
      <w:r>
        <w:rPr>
          <w:rFonts w:ascii="仿宋" w:eastAsia="仿宋" w:hAnsi="仿宋" w:hint="eastAsia"/>
          <w:sz w:val="32"/>
          <w:szCs w:val="32"/>
        </w:rPr>
        <w:t>优化专业布局。</w:t>
      </w:r>
      <w:r w:rsidRPr="00486403">
        <w:rPr>
          <w:rFonts w:ascii="仿宋" w:eastAsia="仿宋" w:hAnsi="仿宋" w:hint="eastAsia"/>
          <w:sz w:val="32"/>
          <w:szCs w:val="32"/>
          <w:u w:val="single"/>
        </w:rPr>
        <w:t>根据</w:t>
      </w:r>
      <w:r w:rsidRPr="00486403">
        <w:rPr>
          <w:rFonts w:ascii="仿宋" w:eastAsia="仿宋" w:hAnsi="仿宋"/>
          <w:sz w:val="32"/>
          <w:szCs w:val="32"/>
          <w:u w:val="single"/>
        </w:rPr>
        <w:t>全总</w:t>
      </w:r>
      <w:r w:rsidRPr="00486403">
        <w:rPr>
          <w:rFonts w:ascii="仿宋" w:eastAsia="仿宋" w:hAnsi="仿宋" w:hint="eastAsia"/>
          <w:sz w:val="32"/>
          <w:szCs w:val="32"/>
          <w:u w:val="single"/>
        </w:rPr>
        <w:t>推进“</w:t>
      </w:r>
      <w:r w:rsidRPr="00486403">
        <w:rPr>
          <w:rFonts w:ascii="仿宋" w:eastAsia="仿宋" w:hAnsi="仿宋"/>
          <w:sz w:val="32"/>
          <w:szCs w:val="32"/>
          <w:u w:val="single"/>
        </w:rPr>
        <w:t>金蓝领工程</w:t>
      </w:r>
      <w:r w:rsidRPr="00486403">
        <w:rPr>
          <w:rFonts w:ascii="仿宋" w:eastAsia="仿宋" w:hAnsi="仿宋" w:hint="eastAsia"/>
          <w:sz w:val="32"/>
          <w:szCs w:val="32"/>
          <w:u w:val="single"/>
        </w:rPr>
        <w:t>”</w:t>
      </w:r>
      <w:r w:rsidR="00486403" w:rsidRPr="00486403">
        <w:rPr>
          <w:rFonts w:ascii="仿宋" w:eastAsia="仿宋" w:hAnsi="仿宋" w:hint="eastAsia"/>
          <w:sz w:val="32"/>
          <w:szCs w:val="32"/>
          <w:u w:val="single"/>
        </w:rPr>
        <w:t>和加强产业工人队伍建设</w:t>
      </w:r>
      <w:r w:rsidRPr="00486403">
        <w:rPr>
          <w:rFonts w:ascii="仿宋" w:eastAsia="仿宋" w:hAnsi="仿宋" w:hint="eastAsia"/>
          <w:sz w:val="32"/>
          <w:szCs w:val="32"/>
          <w:u w:val="single"/>
        </w:rPr>
        <w:t>的总体要求，</w:t>
      </w:r>
      <w:r>
        <w:rPr>
          <w:rFonts w:ascii="仿宋" w:eastAsia="仿宋" w:hAnsi="仿宋" w:hint="eastAsia"/>
          <w:sz w:val="32"/>
          <w:szCs w:val="32"/>
        </w:rPr>
        <w:t>结合自身优势，调整专业结构，优化专业布局。</w:t>
      </w:r>
    </w:p>
    <w:p w:rsidR="005173A5" w:rsidRDefault="005173A5" w:rsidP="000E11A7">
      <w:pPr>
        <w:spacing w:line="600" w:lineRule="exact"/>
        <w:ind w:firstLineChars="200" w:firstLine="640"/>
        <w:rPr>
          <w:rFonts w:ascii="仿宋" w:eastAsia="仿宋" w:hAnsi="仿宋"/>
          <w:sz w:val="32"/>
          <w:szCs w:val="32"/>
        </w:rPr>
      </w:pPr>
      <w:r>
        <w:rPr>
          <w:rFonts w:ascii="仿宋" w:eastAsia="仿宋" w:hAnsi="仿宋" w:hint="eastAsia"/>
          <w:sz w:val="32"/>
          <w:szCs w:val="32"/>
        </w:rPr>
        <w:t>2．探索专业建设指导委员会指导下的校企合作运行机制。吸收行业专家进入专业建设指导委员会，在专业设置、人才培养方案制订、质量评价等方面接受行业指导。鼓励教师参加</w:t>
      </w:r>
      <w:proofErr w:type="gramStart"/>
      <w:r>
        <w:rPr>
          <w:rFonts w:ascii="仿宋" w:eastAsia="仿宋" w:hAnsi="仿宋" w:hint="eastAsia"/>
          <w:sz w:val="32"/>
          <w:szCs w:val="32"/>
        </w:rPr>
        <w:t>各级行业</w:t>
      </w:r>
      <w:proofErr w:type="gramEnd"/>
      <w:r>
        <w:rPr>
          <w:rFonts w:ascii="仿宋" w:eastAsia="仿宋" w:hAnsi="仿宋" w:hint="eastAsia"/>
          <w:sz w:val="32"/>
          <w:szCs w:val="32"/>
        </w:rPr>
        <w:t>组织。</w:t>
      </w:r>
    </w:p>
    <w:p w:rsidR="00486403" w:rsidRPr="00A85328" w:rsidRDefault="00486403" w:rsidP="000E11A7">
      <w:pPr>
        <w:spacing w:line="600" w:lineRule="exact"/>
        <w:ind w:firstLineChars="200" w:firstLine="640"/>
        <w:rPr>
          <w:rFonts w:ascii="仿宋" w:eastAsia="仿宋" w:hAnsi="仿宋"/>
          <w:sz w:val="32"/>
          <w:szCs w:val="32"/>
          <w:u w:val="single"/>
        </w:rPr>
      </w:pPr>
      <w:r w:rsidRPr="00A85328">
        <w:rPr>
          <w:rFonts w:ascii="仿宋" w:eastAsia="仿宋" w:hAnsi="仿宋" w:hint="eastAsia"/>
          <w:sz w:val="32"/>
          <w:szCs w:val="32"/>
          <w:u w:val="single"/>
        </w:rPr>
        <w:t>3．加强高等职业教育研究。探索提升技能人才和劳动力素质提升的创新模式，在工会系统高职研究领域发挥更重要的作用。</w:t>
      </w:r>
    </w:p>
    <w:p w:rsidR="005173A5" w:rsidRDefault="005173A5" w:rsidP="00814E95">
      <w:pPr>
        <w:spacing w:line="600" w:lineRule="exact"/>
        <w:ind w:firstLineChars="200" w:firstLine="643"/>
        <w:rPr>
          <w:rFonts w:ascii="仿宋" w:eastAsia="仿宋" w:hAnsi="仿宋"/>
          <w:b/>
          <w:sz w:val="32"/>
          <w:szCs w:val="32"/>
        </w:rPr>
      </w:pPr>
      <w:r>
        <w:rPr>
          <w:rFonts w:ascii="仿宋" w:eastAsia="仿宋" w:hAnsi="仿宋" w:hint="eastAsia"/>
          <w:b/>
          <w:sz w:val="32"/>
          <w:szCs w:val="32"/>
        </w:rPr>
        <w:t>任务二：深化教学改革，提高人才培养质量</w:t>
      </w:r>
    </w:p>
    <w:p w:rsidR="005173A5" w:rsidRDefault="005173A5" w:rsidP="00814E95">
      <w:pPr>
        <w:spacing w:line="600" w:lineRule="exact"/>
        <w:ind w:firstLineChars="200" w:firstLine="643"/>
        <w:rPr>
          <w:rFonts w:ascii="仿宋" w:eastAsia="仿宋" w:hAnsi="仿宋"/>
          <w:b/>
          <w:sz w:val="32"/>
          <w:szCs w:val="32"/>
        </w:rPr>
      </w:pPr>
      <w:r>
        <w:rPr>
          <w:rFonts w:ascii="仿宋" w:eastAsia="仿宋" w:hAnsi="仿宋" w:hint="eastAsia"/>
          <w:b/>
          <w:sz w:val="32"/>
          <w:szCs w:val="32"/>
        </w:rPr>
        <w:lastRenderedPageBreak/>
        <w:t>举措：</w:t>
      </w:r>
    </w:p>
    <w:p w:rsidR="005173A5" w:rsidRDefault="005173A5" w:rsidP="000E11A7">
      <w:pPr>
        <w:spacing w:line="600" w:lineRule="exact"/>
        <w:ind w:firstLineChars="200" w:firstLine="640"/>
        <w:rPr>
          <w:rFonts w:ascii="仿宋" w:eastAsia="仿宋" w:hAnsi="仿宋"/>
          <w:sz w:val="32"/>
          <w:szCs w:val="32"/>
        </w:rPr>
      </w:pPr>
      <w:r>
        <w:rPr>
          <w:rFonts w:ascii="仿宋" w:eastAsia="仿宋" w:hAnsi="仿宋" w:hint="eastAsia"/>
          <w:sz w:val="32"/>
          <w:szCs w:val="32"/>
        </w:rPr>
        <w:t>1．深化“产学合作、双证融通”的人才培养模式改革。创新校企合作育人的途径与方式，以高职学院品牌专业为试点，对接最新职业标准、行业标准和岗位规范，调整课程结构，更新课程内容。与职业技能鉴定机构、行业企业合作，积极推行“双证书”制度。</w:t>
      </w:r>
    </w:p>
    <w:p w:rsidR="005173A5" w:rsidRDefault="005173A5" w:rsidP="000E11A7">
      <w:pPr>
        <w:spacing w:line="600" w:lineRule="exact"/>
        <w:ind w:firstLineChars="200" w:firstLine="640"/>
        <w:rPr>
          <w:rFonts w:ascii="仿宋" w:eastAsia="仿宋" w:hAnsi="仿宋"/>
          <w:sz w:val="32"/>
          <w:szCs w:val="32"/>
        </w:rPr>
      </w:pPr>
      <w:r>
        <w:rPr>
          <w:rFonts w:ascii="仿宋" w:eastAsia="仿宋" w:hAnsi="仿宋" w:hint="eastAsia"/>
          <w:sz w:val="32"/>
          <w:szCs w:val="32"/>
        </w:rPr>
        <w:t>2．强化实践教学。探索校企合作实训基地建设与运行的长效机制。建设校内实验实训场所开放式管理平台，探索校外实习基地学校统一建设、跨系（专业）共同使用的新机制。推行顶岗实习、工学结合等多种实习实践形式，强化以育人为目标的实习实</w:t>
      </w:r>
      <w:proofErr w:type="gramStart"/>
      <w:r>
        <w:rPr>
          <w:rFonts w:ascii="仿宋" w:eastAsia="仿宋" w:hAnsi="仿宋" w:hint="eastAsia"/>
          <w:sz w:val="32"/>
          <w:szCs w:val="32"/>
        </w:rPr>
        <w:t>训考核</w:t>
      </w:r>
      <w:proofErr w:type="gramEnd"/>
      <w:r>
        <w:rPr>
          <w:rFonts w:ascii="仿宋" w:eastAsia="仿宋" w:hAnsi="仿宋" w:hint="eastAsia"/>
          <w:sz w:val="32"/>
          <w:szCs w:val="32"/>
        </w:rPr>
        <w:t>评价制度。</w:t>
      </w:r>
    </w:p>
    <w:p w:rsidR="005173A5" w:rsidRDefault="005173A5" w:rsidP="000E11A7">
      <w:pPr>
        <w:spacing w:line="600" w:lineRule="exact"/>
        <w:ind w:firstLineChars="200" w:firstLine="640"/>
        <w:rPr>
          <w:rFonts w:ascii="仿宋" w:eastAsia="仿宋" w:hAnsi="仿宋"/>
          <w:sz w:val="32"/>
          <w:szCs w:val="32"/>
        </w:rPr>
      </w:pPr>
      <w:r>
        <w:rPr>
          <w:rFonts w:ascii="仿宋" w:eastAsia="仿宋" w:hAnsi="仿宋" w:hint="eastAsia"/>
          <w:sz w:val="32"/>
          <w:szCs w:val="32"/>
        </w:rPr>
        <w:t>3．重视双师</w:t>
      </w:r>
      <w:proofErr w:type="gramStart"/>
      <w:r>
        <w:rPr>
          <w:rFonts w:ascii="仿宋" w:eastAsia="仿宋" w:hAnsi="仿宋" w:hint="eastAsia"/>
          <w:sz w:val="32"/>
          <w:szCs w:val="32"/>
        </w:rPr>
        <w:t>型教师</w:t>
      </w:r>
      <w:proofErr w:type="gramEnd"/>
      <w:r>
        <w:rPr>
          <w:rFonts w:ascii="仿宋" w:eastAsia="仿宋" w:hAnsi="仿宋" w:hint="eastAsia"/>
          <w:sz w:val="32"/>
          <w:szCs w:val="32"/>
        </w:rPr>
        <w:t>队伍建设。为教师到行业企业实践创造条件，立足双师型队伍建设，鼓励教师具备双师素质，90%以上的教师具有企业实践经验。按专业组建教学团队，每个团队至少培养2名专业带头人、3至5名骨干教师、聘请3至5名行业企业的技术骨干或能工巧匠担任兼职教师。</w:t>
      </w:r>
    </w:p>
    <w:p w:rsidR="005173A5" w:rsidRDefault="005173A5" w:rsidP="000E11A7">
      <w:pPr>
        <w:spacing w:line="600" w:lineRule="exact"/>
        <w:ind w:firstLineChars="200" w:firstLine="640"/>
        <w:rPr>
          <w:rFonts w:ascii="仿宋" w:eastAsia="仿宋" w:hAnsi="仿宋"/>
          <w:sz w:val="32"/>
          <w:szCs w:val="32"/>
        </w:rPr>
      </w:pPr>
      <w:r>
        <w:rPr>
          <w:rFonts w:ascii="仿宋" w:eastAsia="仿宋" w:hAnsi="仿宋" w:hint="eastAsia"/>
          <w:sz w:val="32"/>
          <w:szCs w:val="32"/>
        </w:rPr>
        <w:t>4．加强教学资源库建设。引入行业企业参与符合职业资格标准的新课程开发，建设以在线开放课程、微课程为主要内容的数字化资源。按照市精品资源共享课的标准建设</w:t>
      </w:r>
      <w:r>
        <w:rPr>
          <w:rFonts w:ascii="仿宋" w:eastAsia="仿宋" w:hAnsi="仿宋"/>
          <w:sz w:val="32"/>
          <w:szCs w:val="32"/>
        </w:rPr>
        <w:t>3</w:t>
      </w:r>
      <w:r>
        <w:rPr>
          <w:rFonts w:ascii="仿宋" w:eastAsia="仿宋" w:hAnsi="仿宋" w:hint="eastAsia"/>
          <w:sz w:val="32"/>
          <w:szCs w:val="32"/>
        </w:rPr>
        <w:t>至</w:t>
      </w:r>
      <w:r>
        <w:rPr>
          <w:rFonts w:ascii="仿宋" w:eastAsia="仿宋" w:hAnsi="仿宋"/>
          <w:sz w:val="32"/>
          <w:szCs w:val="32"/>
        </w:rPr>
        <w:t>4</w:t>
      </w:r>
      <w:r>
        <w:rPr>
          <w:rFonts w:ascii="仿宋" w:eastAsia="仿宋" w:hAnsi="仿宋" w:hint="eastAsia"/>
          <w:sz w:val="32"/>
          <w:szCs w:val="32"/>
        </w:rPr>
        <w:t>门课程，建设校级精品资源共享课程</w:t>
      </w:r>
      <w:r>
        <w:rPr>
          <w:rFonts w:ascii="仿宋" w:eastAsia="仿宋" w:hAnsi="仿宋"/>
          <w:sz w:val="32"/>
          <w:szCs w:val="32"/>
        </w:rPr>
        <w:t>5</w:t>
      </w:r>
      <w:r>
        <w:rPr>
          <w:rFonts w:ascii="仿宋" w:eastAsia="仿宋" w:hAnsi="仿宋" w:hint="eastAsia"/>
          <w:sz w:val="32"/>
          <w:szCs w:val="32"/>
        </w:rPr>
        <w:t>至</w:t>
      </w:r>
      <w:r>
        <w:rPr>
          <w:rFonts w:ascii="仿宋" w:eastAsia="仿宋" w:hAnsi="仿宋"/>
          <w:sz w:val="32"/>
          <w:szCs w:val="32"/>
        </w:rPr>
        <w:t>8</w:t>
      </w:r>
      <w:r>
        <w:rPr>
          <w:rFonts w:ascii="仿宋" w:eastAsia="仿宋" w:hAnsi="仿宋" w:hint="eastAsia"/>
          <w:sz w:val="32"/>
          <w:szCs w:val="32"/>
        </w:rPr>
        <w:t>门，完成</w:t>
      </w:r>
      <w:r>
        <w:rPr>
          <w:rFonts w:ascii="仿宋" w:eastAsia="仿宋" w:hAnsi="仿宋"/>
          <w:sz w:val="32"/>
          <w:szCs w:val="32"/>
        </w:rPr>
        <w:t>40</w:t>
      </w:r>
      <w:r>
        <w:rPr>
          <w:rFonts w:ascii="仿宋" w:eastAsia="仿宋" w:hAnsi="仿宋" w:hint="eastAsia"/>
          <w:sz w:val="32"/>
          <w:szCs w:val="32"/>
        </w:rPr>
        <w:t>门院级专业核心课程的建设任务。完成</w:t>
      </w:r>
      <w:r>
        <w:rPr>
          <w:rFonts w:ascii="仿宋" w:eastAsia="仿宋" w:hAnsi="仿宋"/>
          <w:sz w:val="32"/>
          <w:szCs w:val="32"/>
        </w:rPr>
        <w:t>8</w:t>
      </w:r>
      <w:r>
        <w:rPr>
          <w:rFonts w:ascii="仿宋" w:eastAsia="仿宋" w:hAnsi="仿宋" w:hint="eastAsia"/>
          <w:sz w:val="32"/>
          <w:szCs w:val="32"/>
        </w:rPr>
        <w:t>部酒店管理专业创新教材，力争</w:t>
      </w:r>
      <w:r>
        <w:rPr>
          <w:rFonts w:ascii="仿宋" w:eastAsia="仿宋" w:hAnsi="仿宋"/>
          <w:sz w:val="32"/>
          <w:szCs w:val="32"/>
        </w:rPr>
        <w:t>2</w:t>
      </w:r>
      <w:r>
        <w:rPr>
          <w:rFonts w:ascii="仿宋" w:eastAsia="仿宋" w:hAnsi="仿宋" w:hint="eastAsia"/>
          <w:sz w:val="32"/>
          <w:szCs w:val="32"/>
        </w:rPr>
        <w:t>至</w:t>
      </w:r>
      <w:r>
        <w:rPr>
          <w:rFonts w:ascii="仿宋" w:eastAsia="仿宋" w:hAnsi="仿宋"/>
          <w:sz w:val="32"/>
          <w:szCs w:val="32"/>
        </w:rPr>
        <w:t>3</w:t>
      </w:r>
      <w:r>
        <w:rPr>
          <w:rFonts w:ascii="仿宋" w:eastAsia="仿宋" w:hAnsi="仿宋" w:hint="eastAsia"/>
          <w:sz w:val="32"/>
          <w:szCs w:val="32"/>
        </w:rPr>
        <w:t>部教材达到教育部高职高</w:t>
      </w:r>
      <w:proofErr w:type="gramStart"/>
      <w:r>
        <w:rPr>
          <w:rFonts w:ascii="仿宋" w:eastAsia="仿宋" w:hAnsi="仿宋" w:hint="eastAsia"/>
          <w:sz w:val="32"/>
          <w:szCs w:val="32"/>
        </w:rPr>
        <w:t>专教育</w:t>
      </w:r>
      <w:proofErr w:type="gramEnd"/>
      <w:r>
        <w:rPr>
          <w:rFonts w:ascii="仿宋" w:eastAsia="仿宋" w:hAnsi="仿宋" w:hint="eastAsia"/>
          <w:sz w:val="32"/>
          <w:szCs w:val="32"/>
        </w:rPr>
        <w:t>“十三五”规划教材选题标准。</w:t>
      </w:r>
    </w:p>
    <w:p w:rsidR="005173A5" w:rsidRDefault="005173A5" w:rsidP="000E11A7">
      <w:pPr>
        <w:spacing w:line="600" w:lineRule="exact"/>
        <w:ind w:firstLineChars="200" w:firstLine="640"/>
        <w:rPr>
          <w:rFonts w:ascii="仿宋" w:eastAsia="仿宋" w:hAnsi="仿宋"/>
          <w:sz w:val="32"/>
          <w:szCs w:val="32"/>
        </w:rPr>
      </w:pPr>
      <w:r>
        <w:rPr>
          <w:rFonts w:ascii="仿宋" w:eastAsia="仿宋" w:hAnsi="仿宋" w:hint="eastAsia"/>
          <w:sz w:val="32"/>
          <w:szCs w:val="32"/>
        </w:rPr>
        <w:lastRenderedPageBreak/>
        <w:t>5．探索高职专科与应用型本科顺利衔接的人才培养模式。合理确定高职专科和应用型本科的人才培养规格。统筹安排开展高职专科及应用型本科衔接专业的专业基础课、专业课和顶岗实习。研究制订高职专科及应用型本科衔接课程的教学标准。</w:t>
      </w:r>
    </w:p>
    <w:p w:rsidR="005173A5" w:rsidRDefault="005173A5" w:rsidP="000E11A7">
      <w:pPr>
        <w:spacing w:line="600" w:lineRule="exact"/>
        <w:ind w:firstLineChars="200" w:firstLine="640"/>
        <w:rPr>
          <w:rFonts w:ascii="仿宋" w:eastAsia="仿宋" w:hAnsi="仿宋"/>
          <w:sz w:val="32"/>
          <w:szCs w:val="32"/>
        </w:rPr>
      </w:pPr>
      <w:r>
        <w:rPr>
          <w:rFonts w:ascii="仿宋" w:eastAsia="仿宋" w:hAnsi="仿宋" w:hint="eastAsia"/>
          <w:sz w:val="32"/>
          <w:szCs w:val="32"/>
        </w:rPr>
        <w:t>6．推动高职学院与国外职业教育名校的深度合作。学习借鉴先进经验，为学生创造更好的学习模式和培养平台。</w:t>
      </w:r>
    </w:p>
    <w:p w:rsidR="005173A5" w:rsidRDefault="005173A5" w:rsidP="00814E95">
      <w:pPr>
        <w:spacing w:line="600" w:lineRule="exact"/>
        <w:ind w:firstLineChars="200" w:firstLine="643"/>
        <w:rPr>
          <w:rFonts w:ascii="仿宋" w:eastAsia="仿宋" w:hAnsi="仿宋"/>
          <w:b/>
          <w:sz w:val="32"/>
          <w:szCs w:val="32"/>
        </w:rPr>
      </w:pPr>
      <w:r>
        <w:rPr>
          <w:rFonts w:ascii="仿宋" w:eastAsia="仿宋" w:hAnsi="仿宋" w:hint="eastAsia"/>
          <w:b/>
          <w:sz w:val="32"/>
          <w:szCs w:val="32"/>
        </w:rPr>
        <w:t>四、实施一流的工会干部培训和继续教育</w:t>
      </w:r>
    </w:p>
    <w:p w:rsidR="005173A5" w:rsidRDefault="005173A5" w:rsidP="00814E95">
      <w:pPr>
        <w:spacing w:line="600" w:lineRule="exact"/>
        <w:ind w:firstLineChars="200" w:firstLine="643"/>
        <w:rPr>
          <w:rFonts w:ascii="仿宋" w:eastAsia="仿宋" w:hAnsi="仿宋"/>
          <w:b/>
          <w:sz w:val="32"/>
          <w:szCs w:val="32"/>
        </w:rPr>
      </w:pPr>
      <w:r>
        <w:rPr>
          <w:rFonts w:ascii="仿宋" w:eastAsia="仿宋" w:hAnsi="仿宋" w:hint="eastAsia"/>
          <w:b/>
          <w:sz w:val="32"/>
          <w:szCs w:val="32"/>
        </w:rPr>
        <w:t>任务</w:t>
      </w:r>
      <w:proofErr w:type="gramStart"/>
      <w:r>
        <w:rPr>
          <w:rFonts w:ascii="仿宋" w:eastAsia="仿宋" w:hAnsi="仿宋" w:hint="eastAsia"/>
          <w:b/>
          <w:sz w:val="32"/>
          <w:szCs w:val="32"/>
        </w:rPr>
        <w:t>一</w:t>
      </w:r>
      <w:proofErr w:type="gramEnd"/>
      <w:r>
        <w:rPr>
          <w:rFonts w:ascii="仿宋" w:eastAsia="仿宋" w:hAnsi="仿宋" w:hint="eastAsia"/>
          <w:b/>
          <w:sz w:val="32"/>
          <w:szCs w:val="32"/>
        </w:rPr>
        <w:t>：优化工会干部教育培训师资队伍</w:t>
      </w:r>
    </w:p>
    <w:p w:rsidR="005173A5" w:rsidRDefault="005173A5" w:rsidP="00814E95">
      <w:pPr>
        <w:spacing w:line="600" w:lineRule="exact"/>
        <w:ind w:firstLineChars="200" w:firstLine="643"/>
        <w:rPr>
          <w:rFonts w:ascii="仿宋" w:eastAsia="仿宋" w:hAnsi="仿宋"/>
          <w:b/>
          <w:sz w:val="32"/>
          <w:szCs w:val="32"/>
        </w:rPr>
      </w:pPr>
      <w:r>
        <w:rPr>
          <w:rFonts w:ascii="仿宋" w:eastAsia="仿宋" w:hAnsi="仿宋" w:hint="eastAsia"/>
          <w:b/>
          <w:sz w:val="32"/>
          <w:szCs w:val="32"/>
        </w:rPr>
        <w:t>举措：</w:t>
      </w:r>
    </w:p>
    <w:p w:rsidR="005173A5" w:rsidRDefault="005173A5" w:rsidP="000E11A7">
      <w:pPr>
        <w:spacing w:line="600" w:lineRule="exact"/>
        <w:ind w:firstLineChars="200" w:firstLine="640"/>
        <w:rPr>
          <w:rFonts w:ascii="仿宋" w:eastAsia="仿宋" w:hAnsi="仿宋"/>
          <w:sz w:val="32"/>
          <w:szCs w:val="32"/>
        </w:rPr>
      </w:pPr>
      <w:r>
        <w:rPr>
          <w:rFonts w:ascii="仿宋" w:eastAsia="仿宋" w:hAnsi="仿宋" w:hint="eastAsia"/>
          <w:sz w:val="32"/>
          <w:szCs w:val="32"/>
        </w:rPr>
        <w:t>1．加强培训师资库建设。在加强专任教师队伍建设的同时，积极选聘德才兼备的校外领导干部、先进模范人物、优秀基层工会干部等担任兼职教师。积极推荐优秀师资入选中央和地方党委组织部门干部教育培训师资库，形成开放办学、优势互补、资源共享的干部教育培训师资队伍体系。</w:t>
      </w:r>
    </w:p>
    <w:p w:rsidR="005173A5" w:rsidRDefault="005173A5" w:rsidP="000E11A7">
      <w:pPr>
        <w:spacing w:line="600" w:lineRule="exact"/>
        <w:ind w:firstLineChars="200" w:firstLine="640"/>
        <w:rPr>
          <w:rFonts w:ascii="仿宋" w:eastAsia="仿宋" w:hAnsi="仿宋"/>
          <w:sz w:val="32"/>
          <w:szCs w:val="32"/>
        </w:rPr>
      </w:pPr>
      <w:r>
        <w:rPr>
          <w:rFonts w:ascii="仿宋" w:eastAsia="仿宋" w:hAnsi="仿宋" w:hint="eastAsia"/>
          <w:sz w:val="32"/>
          <w:szCs w:val="32"/>
        </w:rPr>
        <w:t>2．完善培训教师调研工作制度。精心策划，认真组织，问题导向，突出实效，进一步把任课教师基层调研工作做好、做实、做到位。</w:t>
      </w:r>
    </w:p>
    <w:p w:rsidR="005173A5" w:rsidRDefault="005173A5" w:rsidP="000E11A7">
      <w:pPr>
        <w:spacing w:line="600" w:lineRule="exact"/>
        <w:ind w:firstLineChars="200" w:firstLine="640"/>
        <w:rPr>
          <w:rFonts w:ascii="仿宋" w:eastAsia="仿宋" w:hAnsi="仿宋"/>
          <w:sz w:val="32"/>
          <w:szCs w:val="32"/>
        </w:rPr>
      </w:pPr>
      <w:r w:rsidRPr="00EF4B24">
        <w:rPr>
          <w:rFonts w:ascii="仿宋" w:eastAsia="仿宋" w:hAnsi="仿宋" w:hint="eastAsia"/>
          <w:sz w:val="32"/>
          <w:szCs w:val="32"/>
          <w:u w:val="single"/>
        </w:rPr>
        <w:t>3．健全培训教师考核评价体系</w:t>
      </w:r>
      <w:r w:rsidR="00EF4B24" w:rsidRPr="00EF4B24">
        <w:rPr>
          <w:rFonts w:ascii="仿宋" w:eastAsia="仿宋" w:hAnsi="仿宋" w:hint="eastAsia"/>
          <w:sz w:val="32"/>
          <w:szCs w:val="32"/>
          <w:u w:val="single"/>
        </w:rPr>
        <w:t>和激励约束机制</w:t>
      </w:r>
      <w:r w:rsidRPr="00EF4B24">
        <w:rPr>
          <w:rFonts w:ascii="仿宋" w:eastAsia="仿宋" w:hAnsi="仿宋" w:hint="eastAsia"/>
          <w:sz w:val="32"/>
          <w:szCs w:val="32"/>
          <w:u w:val="single"/>
        </w:rPr>
        <w:t>。</w:t>
      </w:r>
      <w:r w:rsidR="00EF4B24" w:rsidRPr="00EF4B24">
        <w:rPr>
          <w:rFonts w:ascii="仿宋" w:eastAsia="仿宋" w:hAnsi="仿宋" w:hint="eastAsia"/>
          <w:sz w:val="32"/>
          <w:szCs w:val="32"/>
          <w:u w:val="single"/>
        </w:rPr>
        <w:t>实行培训教师竞争上岗制度，</w:t>
      </w:r>
      <w:r>
        <w:rPr>
          <w:rFonts w:ascii="仿宋" w:eastAsia="仿宋" w:hAnsi="仿宋" w:hint="eastAsia"/>
          <w:sz w:val="32"/>
          <w:szCs w:val="32"/>
        </w:rPr>
        <w:t>改进和完善学员评教制度，积极探索符合工会干部教育培训特点的教师准入和退出机制。</w:t>
      </w:r>
    </w:p>
    <w:p w:rsidR="005173A5" w:rsidRDefault="005173A5" w:rsidP="00814E95">
      <w:pPr>
        <w:spacing w:line="600" w:lineRule="exact"/>
        <w:ind w:firstLineChars="200" w:firstLine="643"/>
        <w:rPr>
          <w:rFonts w:ascii="仿宋" w:eastAsia="仿宋" w:hAnsi="仿宋"/>
          <w:b/>
          <w:sz w:val="32"/>
          <w:szCs w:val="32"/>
        </w:rPr>
      </w:pPr>
      <w:r>
        <w:rPr>
          <w:rFonts w:ascii="仿宋" w:eastAsia="仿宋" w:hAnsi="仿宋" w:hint="eastAsia"/>
          <w:b/>
          <w:sz w:val="32"/>
          <w:szCs w:val="32"/>
        </w:rPr>
        <w:t>任务二：完善干部教育培训内容</w:t>
      </w:r>
    </w:p>
    <w:p w:rsidR="005173A5" w:rsidRDefault="005173A5" w:rsidP="00814E95">
      <w:pPr>
        <w:spacing w:line="600" w:lineRule="exact"/>
        <w:ind w:firstLineChars="200" w:firstLine="643"/>
        <w:rPr>
          <w:rFonts w:ascii="仿宋" w:eastAsia="仿宋" w:hAnsi="仿宋"/>
          <w:b/>
          <w:sz w:val="32"/>
          <w:szCs w:val="32"/>
        </w:rPr>
      </w:pPr>
      <w:r>
        <w:rPr>
          <w:rFonts w:ascii="仿宋" w:eastAsia="仿宋" w:hAnsi="仿宋" w:hint="eastAsia"/>
          <w:b/>
          <w:sz w:val="32"/>
          <w:szCs w:val="32"/>
        </w:rPr>
        <w:t>举措：</w:t>
      </w:r>
    </w:p>
    <w:p w:rsidR="005173A5" w:rsidRDefault="005173A5" w:rsidP="000E11A7">
      <w:pPr>
        <w:spacing w:line="600" w:lineRule="exact"/>
        <w:ind w:firstLineChars="200" w:firstLine="640"/>
        <w:rPr>
          <w:rFonts w:ascii="仿宋" w:eastAsia="仿宋" w:hAnsi="仿宋"/>
          <w:sz w:val="32"/>
          <w:szCs w:val="32"/>
        </w:rPr>
      </w:pPr>
      <w:r w:rsidRPr="00EF4B24">
        <w:rPr>
          <w:rFonts w:ascii="仿宋" w:eastAsia="仿宋" w:hAnsi="仿宋" w:hint="eastAsia"/>
          <w:sz w:val="32"/>
          <w:szCs w:val="32"/>
          <w:u w:val="single"/>
        </w:rPr>
        <w:lastRenderedPageBreak/>
        <w:t>1．建立需求导向的培训内容</w:t>
      </w:r>
      <w:r w:rsidR="00EF4B24" w:rsidRPr="00EF4B24">
        <w:rPr>
          <w:rFonts w:ascii="仿宋" w:eastAsia="仿宋" w:hAnsi="仿宋" w:hint="eastAsia"/>
          <w:sz w:val="32"/>
          <w:szCs w:val="32"/>
          <w:u w:val="single"/>
        </w:rPr>
        <w:t>生成和更新</w:t>
      </w:r>
      <w:r w:rsidRPr="00EF4B24">
        <w:rPr>
          <w:rFonts w:ascii="仿宋" w:eastAsia="仿宋" w:hAnsi="仿宋" w:hint="eastAsia"/>
          <w:sz w:val="32"/>
          <w:szCs w:val="32"/>
          <w:u w:val="single"/>
        </w:rPr>
        <w:t>机制。</w:t>
      </w:r>
      <w:r>
        <w:rPr>
          <w:rFonts w:ascii="仿宋" w:eastAsia="仿宋" w:hAnsi="仿宋" w:hint="eastAsia"/>
          <w:sz w:val="32"/>
          <w:szCs w:val="32"/>
        </w:rPr>
        <w:t>完善培训学员需求调查机制，建设工会领导干部需求调查数据库，作为培训课程设置参考依据。研究不同类别、不同层次、不同岗位工会干部素质能力模型，制订和完善各级各类工会干部培训大纲，为工会干部提供差别化的教育培训服务。</w:t>
      </w:r>
    </w:p>
    <w:p w:rsidR="005173A5" w:rsidRDefault="005173A5" w:rsidP="000E11A7">
      <w:pPr>
        <w:spacing w:line="600" w:lineRule="exact"/>
        <w:ind w:firstLineChars="200" w:firstLine="640"/>
        <w:rPr>
          <w:rFonts w:ascii="仿宋" w:eastAsia="仿宋" w:hAnsi="仿宋"/>
          <w:sz w:val="32"/>
          <w:szCs w:val="32"/>
        </w:rPr>
      </w:pPr>
      <w:r>
        <w:rPr>
          <w:rFonts w:ascii="仿宋" w:eastAsia="仿宋" w:hAnsi="仿宋" w:hint="eastAsia"/>
          <w:sz w:val="32"/>
          <w:szCs w:val="32"/>
        </w:rPr>
        <w:t>2．及时更新培训内容。根据我国经济社会和工会工作发展的实际需要，</w:t>
      </w:r>
      <w:r w:rsidR="007170BB" w:rsidRPr="007170BB">
        <w:rPr>
          <w:rFonts w:ascii="仿宋" w:eastAsia="仿宋" w:hAnsi="仿宋" w:hint="eastAsia"/>
          <w:sz w:val="32"/>
          <w:szCs w:val="32"/>
          <w:u w:val="single"/>
        </w:rPr>
        <w:t>注重阵地建设，</w:t>
      </w:r>
      <w:r w:rsidR="00EF4B24" w:rsidRPr="00EF4B24">
        <w:rPr>
          <w:rFonts w:ascii="仿宋" w:eastAsia="仿宋" w:hAnsi="仿宋" w:hint="eastAsia"/>
          <w:sz w:val="32"/>
          <w:szCs w:val="32"/>
          <w:u w:val="single"/>
        </w:rPr>
        <w:t>突出主业，把握政治性、先进性、群众性，</w:t>
      </w:r>
      <w:r>
        <w:rPr>
          <w:rFonts w:ascii="仿宋" w:eastAsia="仿宋" w:hAnsi="仿宋" w:hint="eastAsia"/>
          <w:sz w:val="32"/>
          <w:szCs w:val="32"/>
        </w:rPr>
        <w:t>研究新情况，开设新课程。</w:t>
      </w:r>
    </w:p>
    <w:p w:rsidR="005173A5" w:rsidRDefault="005173A5" w:rsidP="000E11A7">
      <w:pPr>
        <w:spacing w:line="600" w:lineRule="exact"/>
        <w:ind w:firstLineChars="200" w:firstLine="640"/>
        <w:rPr>
          <w:rFonts w:ascii="仿宋" w:eastAsia="仿宋" w:hAnsi="仿宋"/>
          <w:sz w:val="32"/>
          <w:szCs w:val="32"/>
        </w:rPr>
      </w:pPr>
      <w:r>
        <w:rPr>
          <w:rFonts w:ascii="仿宋" w:eastAsia="仿宋" w:hAnsi="仿宋" w:hint="eastAsia"/>
          <w:sz w:val="32"/>
          <w:szCs w:val="32"/>
        </w:rPr>
        <w:t>3．加强课程和教材体系建设。重点开发关于工人阶级和工会工作理论、工运史、劳动关系、劳动法、劳动安全卫生等方面的精品课程。</w:t>
      </w:r>
      <w:r w:rsidRPr="008E4C36">
        <w:rPr>
          <w:rFonts w:ascii="仿宋" w:eastAsia="仿宋" w:hAnsi="仿宋" w:hint="eastAsia"/>
          <w:sz w:val="32"/>
          <w:szCs w:val="32"/>
          <w:u w:val="single"/>
        </w:rPr>
        <w:t>组织教师编写体现学校优势的</w:t>
      </w:r>
      <w:r w:rsidR="001D0CBB" w:rsidRPr="008E4C36">
        <w:rPr>
          <w:rFonts w:ascii="仿宋" w:eastAsia="仿宋" w:hAnsi="仿宋" w:hint="eastAsia"/>
          <w:sz w:val="32"/>
          <w:szCs w:val="32"/>
          <w:u w:val="single"/>
        </w:rPr>
        <w:t>工会干部培训</w:t>
      </w:r>
      <w:r w:rsidRPr="008E4C36">
        <w:rPr>
          <w:rFonts w:ascii="仿宋" w:eastAsia="仿宋" w:hAnsi="仿宋" w:hint="eastAsia"/>
          <w:sz w:val="32"/>
          <w:szCs w:val="32"/>
          <w:u w:val="single"/>
        </w:rPr>
        <w:t>特色教材、补充教材。</w:t>
      </w:r>
      <w:r w:rsidR="008E4C36" w:rsidRPr="008E4C36">
        <w:rPr>
          <w:rFonts w:ascii="仿宋" w:eastAsia="仿宋" w:hAnsi="仿宋" w:hint="eastAsia"/>
          <w:sz w:val="32"/>
          <w:szCs w:val="32"/>
          <w:u w:val="single"/>
        </w:rPr>
        <w:t>积极参与全总工会干部培训基本教材、必读教材、选读教材的编写工作。</w:t>
      </w:r>
    </w:p>
    <w:p w:rsidR="005173A5" w:rsidRDefault="005173A5" w:rsidP="00814E95">
      <w:pPr>
        <w:spacing w:line="600" w:lineRule="exact"/>
        <w:ind w:firstLineChars="200" w:firstLine="643"/>
        <w:rPr>
          <w:rFonts w:ascii="仿宋" w:eastAsia="仿宋" w:hAnsi="仿宋"/>
          <w:b/>
          <w:sz w:val="32"/>
          <w:szCs w:val="32"/>
        </w:rPr>
      </w:pPr>
      <w:r>
        <w:rPr>
          <w:rFonts w:ascii="仿宋" w:eastAsia="仿宋" w:hAnsi="仿宋" w:hint="eastAsia"/>
          <w:b/>
          <w:sz w:val="32"/>
          <w:szCs w:val="32"/>
        </w:rPr>
        <w:t>任务三：改进干部教育培训方式</w:t>
      </w:r>
    </w:p>
    <w:p w:rsidR="005173A5" w:rsidRDefault="005173A5" w:rsidP="00814E95">
      <w:pPr>
        <w:spacing w:line="600" w:lineRule="exact"/>
        <w:ind w:firstLineChars="200" w:firstLine="643"/>
        <w:rPr>
          <w:rFonts w:ascii="仿宋" w:eastAsia="仿宋" w:hAnsi="仿宋"/>
          <w:b/>
          <w:sz w:val="32"/>
          <w:szCs w:val="32"/>
        </w:rPr>
      </w:pPr>
      <w:r>
        <w:rPr>
          <w:rFonts w:ascii="仿宋" w:eastAsia="仿宋" w:hAnsi="仿宋" w:hint="eastAsia"/>
          <w:b/>
          <w:sz w:val="32"/>
          <w:szCs w:val="32"/>
        </w:rPr>
        <w:t>举措：</w:t>
      </w:r>
    </w:p>
    <w:p w:rsidR="008E4C36" w:rsidRPr="001D0CBB" w:rsidRDefault="005173A5" w:rsidP="000E11A7">
      <w:pPr>
        <w:spacing w:line="600" w:lineRule="exact"/>
        <w:ind w:firstLineChars="200" w:firstLine="640"/>
        <w:rPr>
          <w:rFonts w:ascii="仿宋" w:eastAsia="仿宋" w:hAnsi="仿宋"/>
          <w:sz w:val="32"/>
          <w:szCs w:val="32"/>
          <w:u w:val="single"/>
        </w:rPr>
      </w:pPr>
      <w:r w:rsidRPr="001D0CBB">
        <w:rPr>
          <w:rFonts w:ascii="仿宋" w:eastAsia="仿宋" w:hAnsi="仿宋" w:hint="eastAsia"/>
          <w:sz w:val="32"/>
          <w:szCs w:val="32"/>
          <w:u w:val="single"/>
        </w:rPr>
        <w:t>1．</w:t>
      </w:r>
      <w:r w:rsidR="008E4C36" w:rsidRPr="001D0CBB">
        <w:rPr>
          <w:rFonts w:ascii="仿宋" w:eastAsia="仿宋" w:hAnsi="仿宋" w:hint="eastAsia"/>
          <w:sz w:val="32"/>
          <w:szCs w:val="32"/>
          <w:u w:val="single"/>
        </w:rPr>
        <w:t>改进教学方式方法。综合运用讲授式、研讨式、案例式、模拟式、体验式等教学方法，实现教学相长、学学相长。</w:t>
      </w:r>
    </w:p>
    <w:p w:rsidR="005173A5" w:rsidRDefault="008E4C36" w:rsidP="000E11A7">
      <w:pPr>
        <w:spacing w:line="600" w:lineRule="exact"/>
        <w:ind w:firstLineChars="200" w:firstLine="640"/>
        <w:rPr>
          <w:rFonts w:ascii="仿宋" w:eastAsia="仿宋" w:hAnsi="仿宋"/>
          <w:sz w:val="32"/>
          <w:szCs w:val="32"/>
        </w:rPr>
      </w:pPr>
      <w:r>
        <w:rPr>
          <w:rFonts w:ascii="仿宋" w:eastAsia="仿宋" w:hAnsi="仿宋" w:hint="eastAsia"/>
          <w:sz w:val="32"/>
          <w:szCs w:val="32"/>
        </w:rPr>
        <w:t>2．</w:t>
      </w:r>
      <w:r w:rsidR="005173A5">
        <w:rPr>
          <w:rFonts w:ascii="仿宋" w:eastAsia="仿宋" w:hAnsi="仿宋" w:hint="eastAsia"/>
          <w:sz w:val="32"/>
          <w:szCs w:val="32"/>
        </w:rPr>
        <w:t>加大案例教学比重。省级以上工会干部教育培训的案例教学内容占比应不低于30%，其他层次、类型教育培训案例教学比重也应有较大幅度地提升，重点培养学员分析问题和解决问题的能力。</w:t>
      </w:r>
    </w:p>
    <w:p w:rsidR="005173A5" w:rsidRDefault="008E4C36" w:rsidP="000E11A7">
      <w:pPr>
        <w:spacing w:line="600" w:lineRule="exact"/>
        <w:ind w:firstLineChars="200" w:firstLine="640"/>
        <w:rPr>
          <w:rFonts w:ascii="仿宋" w:eastAsia="仿宋" w:hAnsi="仿宋"/>
          <w:sz w:val="32"/>
          <w:szCs w:val="32"/>
        </w:rPr>
      </w:pPr>
      <w:r>
        <w:rPr>
          <w:rFonts w:ascii="仿宋" w:eastAsia="仿宋" w:hAnsi="仿宋" w:hint="eastAsia"/>
          <w:sz w:val="32"/>
          <w:szCs w:val="32"/>
        </w:rPr>
        <w:t>3</w:t>
      </w:r>
      <w:r w:rsidR="005173A5">
        <w:rPr>
          <w:rFonts w:ascii="仿宋" w:eastAsia="仿宋" w:hAnsi="仿宋" w:hint="eastAsia"/>
          <w:sz w:val="32"/>
          <w:szCs w:val="32"/>
        </w:rPr>
        <w:t>．建设工会干部网络培训体系。运用现代信息技术，配合</w:t>
      </w:r>
      <w:r w:rsidR="005173A5">
        <w:rPr>
          <w:rFonts w:ascii="仿宋" w:eastAsia="仿宋" w:hAnsi="仿宋" w:hint="eastAsia"/>
          <w:sz w:val="32"/>
          <w:szCs w:val="32"/>
        </w:rPr>
        <w:lastRenderedPageBreak/>
        <w:t>全总推进在线网络教育平台建设，完善网络培训制度，提高工会干部教育培训教学和管理信息化水平。用好大数据、“互联网＋”等技术手段，推行“菜单式”、“学分制”等教育培训方式。</w:t>
      </w:r>
    </w:p>
    <w:p w:rsidR="005173A5" w:rsidRDefault="008E4C36" w:rsidP="000E11A7">
      <w:pPr>
        <w:spacing w:line="600" w:lineRule="exact"/>
        <w:ind w:firstLineChars="200" w:firstLine="640"/>
        <w:rPr>
          <w:rFonts w:ascii="仿宋" w:eastAsia="仿宋" w:hAnsi="仿宋"/>
          <w:sz w:val="32"/>
          <w:szCs w:val="32"/>
        </w:rPr>
      </w:pPr>
      <w:r>
        <w:rPr>
          <w:rFonts w:ascii="仿宋" w:eastAsia="仿宋" w:hAnsi="仿宋" w:hint="eastAsia"/>
          <w:sz w:val="32"/>
          <w:szCs w:val="32"/>
        </w:rPr>
        <w:t>4</w:t>
      </w:r>
      <w:r w:rsidR="005173A5">
        <w:rPr>
          <w:rFonts w:ascii="仿宋" w:eastAsia="仿宋" w:hAnsi="仿宋" w:hint="eastAsia"/>
          <w:sz w:val="32"/>
          <w:szCs w:val="32"/>
        </w:rPr>
        <w:t>．发挥现场教学基地在干部教育培训中的作用。借助全总力量，开发工会系统资源，建设更多现场教学基地。设计完整的现场教学方案，配备专职教师和专业人员，发挥现场教学基地在干部教育培训中的重要作用。</w:t>
      </w:r>
    </w:p>
    <w:p w:rsidR="005173A5" w:rsidRDefault="005173A5" w:rsidP="00814E95">
      <w:pPr>
        <w:spacing w:line="600" w:lineRule="exact"/>
        <w:ind w:firstLineChars="200" w:firstLine="643"/>
        <w:rPr>
          <w:rFonts w:ascii="仿宋" w:eastAsia="仿宋" w:hAnsi="仿宋"/>
          <w:b/>
          <w:sz w:val="32"/>
          <w:szCs w:val="32"/>
        </w:rPr>
      </w:pPr>
      <w:r>
        <w:rPr>
          <w:rFonts w:ascii="仿宋" w:eastAsia="仿宋" w:hAnsi="仿宋" w:hint="eastAsia"/>
          <w:b/>
          <w:sz w:val="32"/>
          <w:szCs w:val="32"/>
        </w:rPr>
        <w:t>任务四：办好有特色的成人高等学历教育</w:t>
      </w:r>
    </w:p>
    <w:p w:rsidR="005173A5" w:rsidRDefault="005173A5" w:rsidP="00814E95">
      <w:pPr>
        <w:spacing w:line="600" w:lineRule="exact"/>
        <w:ind w:firstLineChars="200" w:firstLine="643"/>
        <w:rPr>
          <w:rFonts w:ascii="仿宋" w:eastAsia="仿宋" w:hAnsi="仿宋"/>
          <w:b/>
          <w:sz w:val="32"/>
          <w:szCs w:val="32"/>
        </w:rPr>
      </w:pPr>
      <w:r>
        <w:rPr>
          <w:rFonts w:ascii="仿宋" w:eastAsia="仿宋" w:hAnsi="仿宋" w:hint="eastAsia"/>
          <w:b/>
          <w:sz w:val="32"/>
          <w:szCs w:val="32"/>
        </w:rPr>
        <w:t>举措：</w:t>
      </w:r>
    </w:p>
    <w:p w:rsidR="005173A5" w:rsidRDefault="005173A5" w:rsidP="000E11A7">
      <w:pPr>
        <w:spacing w:line="600" w:lineRule="exact"/>
        <w:ind w:firstLineChars="200" w:firstLine="640"/>
        <w:rPr>
          <w:rFonts w:ascii="仿宋" w:eastAsia="仿宋" w:hAnsi="仿宋"/>
          <w:sz w:val="32"/>
          <w:szCs w:val="32"/>
        </w:rPr>
      </w:pPr>
      <w:r>
        <w:rPr>
          <w:rFonts w:ascii="仿宋" w:eastAsia="仿宋" w:hAnsi="仿宋" w:hint="eastAsia"/>
          <w:sz w:val="32"/>
          <w:szCs w:val="32"/>
        </w:rPr>
        <w:t>1．继续办好劳模本科班。在教学计划、师资配备、教学设施、生活管理等方面不断完善。以社会工作专业为平台，在重视通识教育的同时，结合学校在工会学、劳动关系、劳动法、社会保障等方面的特色与优势，做好学员在专业方向和课程选修方面的管理与服务工作。成立劳模校友会，做好毕业生跟踪调查工作，为办好劳模本科班积累资料。</w:t>
      </w:r>
    </w:p>
    <w:p w:rsidR="005173A5" w:rsidRDefault="005173A5" w:rsidP="000E11A7">
      <w:pPr>
        <w:spacing w:line="600" w:lineRule="exact"/>
        <w:ind w:firstLineChars="200" w:firstLine="640"/>
        <w:rPr>
          <w:rFonts w:ascii="仿宋" w:eastAsia="仿宋" w:hAnsi="仿宋"/>
          <w:sz w:val="32"/>
          <w:szCs w:val="32"/>
        </w:rPr>
      </w:pPr>
      <w:r>
        <w:rPr>
          <w:rFonts w:ascii="仿宋" w:eastAsia="仿宋" w:hAnsi="仿宋" w:hint="eastAsia"/>
          <w:sz w:val="32"/>
          <w:szCs w:val="32"/>
        </w:rPr>
        <w:t>2．继续完成好港澳两地爱国工会委托开展的本专科教育任务。根据港澳地区形势、对方实际需求及毕业学员职业发展状况，合理调整培养目标、培养方案和教学计划。继续严格规范教师派遣以及教学管理、毕业论文辅导等各个环节，不断提高授课水平及人才培养质量。</w:t>
      </w:r>
    </w:p>
    <w:p w:rsidR="00814E95" w:rsidRPr="00997E6A" w:rsidRDefault="00814E95" w:rsidP="000E11A7">
      <w:pPr>
        <w:spacing w:line="600" w:lineRule="exact"/>
        <w:ind w:firstLineChars="200" w:firstLine="640"/>
        <w:rPr>
          <w:rFonts w:ascii="仿宋" w:eastAsia="仿宋" w:hAnsi="仿宋"/>
          <w:sz w:val="32"/>
          <w:szCs w:val="32"/>
          <w:u w:val="single"/>
        </w:rPr>
      </w:pPr>
      <w:r w:rsidRPr="00997E6A">
        <w:rPr>
          <w:rFonts w:ascii="仿宋" w:eastAsia="仿宋" w:hAnsi="仿宋" w:hint="eastAsia"/>
          <w:sz w:val="32"/>
          <w:szCs w:val="32"/>
          <w:u w:val="single"/>
        </w:rPr>
        <w:t>3．适度扩大继续教育规模。</w:t>
      </w:r>
      <w:r w:rsidR="005E48E0" w:rsidRPr="00997E6A">
        <w:rPr>
          <w:rFonts w:ascii="仿宋" w:eastAsia="仿宋" w:hAnsi="仿宋" w:hint="eastAsia"/>
          <w:sz w:val="32"/>
          <w:szCs w:val="32"/>
          <w:u w:val="single"/>
        </w:rPr>
        <w:t>运用“互联网＋”思维和现代信息技术，完善网络教学和远程学习方式，进一步提高教育教学</w:t>
      </w:r>
      <w:r w:rsidR="005E48E0" w:rsidRPr="00997E6A">
        <w:rPr>
          <w:rFonts w:ascii="仿宋" w:eastAsia="仿宋" w:hAnsi="仿宋" w:hint="eastAsia"/>
          <w:sz w:val="32"/>
          <w:szCs w:val="32"/>
          <w:u w:val="single"/>
        </w:rPr>
        <w:lastRenderedPageBreak/>
        <w:t>质量，</w:t>
      </w:r>
      <w:r w:rsidR="00DE3107">
        <w:rPr>
          <w:rFonts w:ascii="仿宋" w:eastAsia="仿宋" w:hAnsi="仿宋" w:hint="eastAsia"/>
          <w:sz w:val="32"/>
          <w:szCs w:val="32"/>
          <w:u w:val="single"/>
        </w:rPr>
        <w:t>丰富办学形式，</w:t>
      </w:r>
      <w:r w:rsidR="005E48E0" w:rsidRPr="00997E6A">
        <w:rPr>
          <w:rFonts w:ascii="仿宋" w:eastAsia="仿宋" w:hAnsi="仿宋" w:hint="eastAsia"/>
          <w:sz w:val="32"/>
          <w:szCs w:val="32"/>
          <w:u w:val="single"/>
        </w:rPr>
        <w:t>扩大办学规模，服务广大劳动者对终身学习的需求。</w:t>
      </w:r>
    </w:p>
    <w:p w:rsidR="00A85328" w:rsidRDefault="00A85328" w:rsidP="00814E95">
      <w:pPr>
        <w:spacing w:line="600" w:lineRule="exact"/>
        <w:ind w:firstLineChars="200" w:firstLine="643"/>
        <w:rPr>
          <w:rFonts w:ascii="仿宋" w:eastAsia="仿宋" w:hAnsi="仿宋"/>
          <w:b/>
          <w:sz w:val="32"/>
          <w:szCs w:val="32"/>
        </w:rPr>
      </w:pPr>
      <w:r>
        <w:rPr>
          <w:rFonts w:ascii="仿宋" w:eastAsia="仿宋" w:hAnsi="仿宋" w:hint="eastAsia"/>
          <w:b/>
          <w:sz w:val="32"/>
          <w:szCs w:val="32"/>
        </w:rPr>
        <w:t>五、开展高水平的科学研究和智库建设</w:t>
      </w:r>
    </w:p>
    <w:p w:rsidR="00A85328" w:rsidRDefault="00A85328" w:rsidP="00814E95">
      <w:pPr>
        <w:spacing w:line="600" w:lineRule="exact"/>
        <w:ind w:firstLineChars="200" w:firstLine="643"/>
        <w:rPr>
          <w:rFonts w:ascii="仿宋" w:eastAsia="仿宋" w:hAnsi="仿宋"/>
          <w:b/>
          <w:sz w:val="32"/>
          <w:szCs w:val="32"/>
        </w:rPr>
      </w:pPr>
      <w:r>
        <w:rPr>
          <w:rFonts w:ascii="仿宋" w:eastAsia="仿宋" w:hAnsi="仿宋" w:hint="eastAsia"/>
          <w:b/>
          <w:sz w:val="32"/>
          <w:szCs w:val="32"/>
        </w:rPr>
        <w:t>任务</w:t>
      </w:r>
      <w:proofErr w:type="gramStart"/>
      <w:r>
        <w:rPr>
          <w:rFonts w:ascii="仿宋" w:eastAsia="仿宋" w:hAnsi="仿宋" w:hint="eastAsia"/>
          <w:b/>
          <w:sz w:val="32"/>
          <w:szCs w:val="32"/>
        </w:rPr>
        <w:t>一</w:t>
      </w:r>
      <w:proofErr w:type="gramEnd"/>
      <w:r>
        <w:rPr>
          <w:rFonts w:ascii="仿宋" w:eastAsia="仿宋" w:hAnsi="仿宋" w:hint="eastAsia"/>
          <w:b/>
          <w:sz w:val="32"/>
          <w:szCs w:val="32"/>
        </w:rPr>
        <w:t>：推进学术质量工程，产出更多科研精品</w:t>
      </w:r>
    </w:p>
    <w:p w:rsidR="00A85328" w:rsidRDefault="00A85328" w:rsidP="00814E95">
      <w:pPr>
        <w:spacing w:line="600" w:lineRule="exact"/>
        <w:ind w:firstLineChars="200" w:firstLine="643"/>
        <w:rPr>
          <w:rFonts w:ascii="仿宋" w:eastAsia="仿宋" w:hAnsi="仿宋"/>
          <w:b/>
          <w:sz w:val="32"/>
          <w:szCs w:val="32"/>
        </w:rPr>
      </w:pPr>
      <w:r>
        <w:rPr>
          <w:rFonts w:ascii="仿宋" w:eastAsia="仿宋" w:hAnsi="仿宋" w:hint="eastAsia"/>
          <w:b/>
          <w:sz w:val="32"/>
          <w:szCs w:val="32"/>
        </w:rPr>
        <w:t>举措：</w:t>
      </w:r>
    </w:p>
    <w:p w:rsidR="00A85328" w:rsidRPr="00C36495" w:rsidRDefault="00A85328" w:rsidP="00A85328">
      <w:pPr>
        <w:spacing w:line="600" w:lineRule="exact"/>
        <w:ind w:firstLineChars="200" w:firstLine="640"/>
        <w:rPr>
          <w:rFonts w:ascii="仿宋" w:eastAsia="仿宋" w:hAnsi="仿宋"/>
          <w:sz w:val="32"/>
          <w:szCs w:val="32"/>
          <w:u w:val="single"/>
        </w:rPr>
      </w:pPr>
      <w:r w:rsidRPr="00C36495">
        <w:rPr>
          <w:rFonts w:ascii="仿宋" w:eastAsia="仿宋" w:hAnsi="仿宋"/>
          <w:sz w:val="32"/>
          <w:szCs w:val="32"/>
          <w:u w:val="single"/>
        </w:rPr>
        <w:t>1</w:t>
      </w:r>
      <w:r w:rsidRPr="00C36495">
        <w:rPr>
          <w:rFonts w:ascii="仿宋" w:eastAsia="仿宋" w:hAnsi="仿宋" w:hint="eastAsia"/>
          <w:sz w:val="32"/>
          <w:szCs w:val="32"/>
          <w:u w:val="single"/>
        </w:rPr>
        <w:t>．加强学术诚信和学术规范建设</w:t>
      </w:r>
      <w:r>
        <w:rPr>
          <w:rFonts w:ascii="仿宋" w:eastAsia="仿宋" w:hAnsi="仿宋" w:hint="eastAsia"/>
          <w:sz w:val="32"/>
          <w:szCs w:val="32"/>
          <w:u w:val="single"/>
        </w:rPr>
        <w:t>。防止出现学术不端行为</w:t>
      </w:r>
      <w:r w:rsidRPr="00C36495">
        <w:rPr>
          <w:rFonts w:ascii="仿宋" w:eastAsia="仿宋" w:hAnsi="仿宋" w:hint="eastAsia"/>
          <w:sz w:val="32"/>
          <w:szCs w:val="32"/>
          <w:u w:val="single"/>
        </w:rPr>
        <w:t>，保障学校推出的科研成果符合学术规范要求。</w:t>
      </w:r>
    </w:p>
    <w:p w:rsidR="00A85328" w:rsidRPr="00FB21B8" w:rsidRDefault="00A85328" w:rsidP="00A85328">
      <w:pPr>
        <w:spacing w:line="600" w:lineRule="exact"/>
        <w:ind w:firstLineChars="200" w:firstLine="640"/>
        <w:rPr>
          <w:rFonts w:ascii="仿宋" w:eastAsia="仿宋" w:hAnsi="仿宋"/>
          <w:sz w:val="32"/>
          <w:szCs w:val="32"/>
          <w:u w:val="single"/>
        </w:rPr>
      </w:pPr>
      <w:r w:rsidRPr="00FB21B8">
        <w:rPr>
          <w:rFonts w:ascii="仿宋" w:eastAsia="仿宋" w:hAnsi="仿宋"/>
          <w:sz w:val="32"/>
          <w:szCs w:val="32"/>
          <w:u w:val="single"/>
        </w:rPr>
        <w:t>2</w:t>
      </w:r>
      <w:r w:rsidRPr="00FB21B8">
        <w:rPr>
          <w:rFonts w:ascii="仿宋" w:eastAsia="仿宋" w:hAnsi="仿宋" w:hint="eastAsia"/>
          <w:sz w:val="32"/>
          <w:szCs w:val="32"/>
          <w:u w:val="single"/>
        </w:rPr>
        <w:t>．</w:t>
      </w:r>
      <w:r>
        <w:rPr>
          <w:rFonts w:ascii="仿宋" w:eastAsia="仿宋" w:hAnsi="仿宋" w:hint="eastAsia"/>
          <w:sz w:val="32"/>
          <w:szCs w:val="32"/>
          <w:u w:val="single"/>
        </w:rPr>
        <w:t>提高国家级科研项目的立项数量</w:t>
      </w:r>
      <w:proofErr w:type="gramStart"/>
      <w:r>
        <w:rPr>
          <w:rFonts w:ascii="仿宋" w:eastAsia="仿宋" w:hAnsi="仿宋" w:hint="eastAsia"/>
          <w:sz w:val="32"/>
          <w:szCs w:val="32"/>
          <w:u w:val="single"/>
        </w:rPr>
        <w:t>和结项质量</w:t>
      </w:r>
      <w:proofErr w:type="gramEnd"/>
      <w:r>
        <w:rPr>
          <w:rFonts w:ascii="仿宋" w:eastAsia="仿宋" w:hAnsi="仿宋" w:hint="eastAsia"/>
          <w:sz w:val="32"/>
          <w:szCs w:val="32"/>
          <w:u w:val="single"/>
        </w:rPr>
        <w:t>。</w:t>
      </w:r>
      <w:r w:rsidRPr="00FB21B8">
        <w:rPr>
          <w:rFonts w:ascii="仿宋" w:eastAsia="仿宋" w:hAnsi="仿宋" w:hint="eastAsia"/>
          <w:sz w:val="32"/>
          <w:szCs w:val="32"/>
          <w:u w:val="single"/>
        </w:rPr>
        <w:t>激发教师申报国家级项目的积极性</w:t>
      </w:r>
      <w:r>
        <w:rPr>
          <w:rFonts w:ascii="仿宋" w:eastAsia="仿宋" w:hAnsi="仿宋" w:hint="eastAsia"/>
          <w:sz w:val="32"/>
          <w:szCs w:val="32"/>
          <w:u w:val="single"/>
        </w:rPr>
        <w:t>，提升对教师申报国家级项目的科研服务，</w:t>
      </w:r>
      <w:r w:rsidRPr="00FB21B8">
        <w:rPr>
          <w:rFonts w:ascii="仿宋" w:eastAsia="仿宋" w:hAnsi="仿宋" w:hint="eastAsia"/>
          <w:sz w:val="32"/>
          <w:szCs w:val="32"/>
          <w:u w:val="single"/>
        </w:rPr>
        <w:t>完善教师科研工作量单元考核中有关项目申报、立项、</w:t>
      </w:r>
      <w:proofErr w:type="gramStart"/>
      <w:r w:rsidRPr="00FB21B8">
        <w:rPr>
          <w:rFonts w:ascii="仿宋" w:eastAsia="仿宋" w:hAnsi="仿宋" w:hint="eastAsia"/>
          <w:sz w:val="32"/>
          <w:szCs w:val="32"/>
          <w:u w:val="single"/>
        </w:rPr>
        <w:t>结项</w:t>
      </w:r>
      <w:r>
        <w:rPr>
          <w:rFonts w:ascii="仿宋" w:eastAsia="仿宋" w:hAnsi="仿宋" w:hint="eastAsia"/>
          <w:sz w:val="32"/>
          <w:szCs w:val="32"/>
          <w:u w:val="single"/>
        </w:rPr>
        <w:t>的</w:t>
      </w:r>
      <w:proofErr w:type="gramEnd"/>
      <w:r w:rsidRPr="00FB21B8">
        <w:rPr>
          <w:rFonts w:ascii="仿宋" w:eastAsia="仿宋" w:hAnsi="仿宋" w:hint="eastAsia"/>
          <w:sz w:val="32"/>
          <w:szCs w:val="32"/>
          <w:u w:val="single"/>
        </w:rPr>
        <w:t>加分</w:t>
      </w:r>
      <w:r>
        <w:rPr>
          <w:rFonts w:ascii="仿宋" w:eastAsia="仿宋" w:hAnsi="仿宋" w:hint="eastAsia"/>
          <w:sz w:val="32"/>
          <w:szCs w:val="32"/>
          <w:u w:val="single"/>
        </w:rPr>
        <w:t>激励</w:t>
      </w:r>
      <w:r w:rsidRPr="00FB21B8">
        <w:rPr>
          <w:rFonts w:ascii="仿宋" w:eastAsia="仿宋" w:hAnsi="仿宋" w:hint="eastAsia"/>
          <w:sz w:val="32"/>
          <w:szCs w:val="32"/>
          <w:u w:val="single"/>
        </w:rPr>
        <w:t>。实行与项目执行进度和完成质量挂钩的经费配套资助政策。</w:t>
      </w:r>
    </w:p>
    <w:p w:rsidR="00A85328" w:rsidRDefault="00A85328" w:rsidP="00A85328">
      <w:pPr>
        <w:spacing w:line="600" w:lineRule="exact"/>
        <w:ind w:firstLineChars="200" w:firstLine="640"/>
        <w:rPr>
          <w:rFonts w:ascii="仿宋" w:eastAsia="仿宋" w:hAnsi="仿宋"/>
          <w:sz w:val="32"/>
          <w:szCs w:val="32"/>
        </w:rPr>
      </w:pPr>
      <w:r>
        <w:rPr>
          <w:rFonts w:ascii="仿宋" w:eastAsia="仿宋" w:hAnsi="仿宋"/>
          <w:sz w:val="32"/>
          <w:szCs w:val="32"/>
        </w:rPr>
        <w:t>3</w:t>
      </w:r>
      <w:r>
        <w:rPr>
          <w:rFonts w:ascii="仿宋" w:eastAsia="仿宋" w:hAnsi="仿宋" w:hint="eastAsia"/>
          <w:sz w:val="32"/>
          <w:szCs w:val="32"/>
        </w:rPr>
        <w:t>．加大对学术专著和规划教材等科研精品的支持力度。每年出版</w:t>
      </w:r>
      <w:r>
        <w:rPr>
          <w:rFonts w:ascii="仿宋" w:eastAsia="仿宋" w:hAnsi="仿宋"/>
          <w:sz w:val="32"/>
          <w:szCs w:val="32"/>
        </w:rPr>
        <w:t>15</w:t>
      </w:r>
      <w:r>
        <w:rPr>
          <w:rFonts w:ascii="仿宋" w:eastAsia="仿宋" w:hAnsi="仿宋" w:hint="eastAsia"/>
          <w:sz w:val="32"/>
          <w:szCs w:val="32"/>
        </w:rPr>
        <w:t>至</w:t>
      </w:r>
      <w:r>
        <w:rPr>
          <w:rFonts w:ascii="仿宋" w:eastAsia="仿宋" w:hAnsi="仿宋"/>
          <w:sz w:val="32"/>
          <w:szCs w:val="32"/>
        </w:rPr>
        <w:t>20</w:t>
      </w:r>
      <w:r>
        <w:rPr>
          <w:rFonts w:ascii="仿宋" w:eastAsia="仿宋" w:hAnsi="仿宋" w:hint="eastAsia"/>
          <w:sz w:val="32"/>
          <w:szCs w:val="32"/>
        </w:rPr>
        <w:t>部体现我校学术水平、以劳动关系和工会为主要内容的著作和教材。</w:t>
      </w:r>
    </w:p>
    <w:p w:rsidR="00A85328" w:rsidRDefault="00A85328" w:rsidP="00A85328">
      <w:pPr>
        <w:spacing w:line="600" w:lineRule="exact"/>
        <w:ind w:firstLineChars="200" w:firstLine="640"/>
        <w:rPr>
          <w:rFonts w:ascii="仿宋" w:eastAsia="仿宋" w:hAnsi="仿宋"/>
          <w:sz w:val="32"/>
          <w:szCs w:val="32"/>
        </w:rPr>
      </w:pPr>
      <w:r>
        <w:rPr>
          <w:rFonts w:ascii="仿宋" w:eastAsia="仿宋" w:hAnsi="仿宋"/>
          <w:sz w:val="32"/>
          <w:szCs w:val="32"/>
        </w:rPr>
        <w:t>4</w:t>
      </w:r>
      <w:r>
        <w:rPr>
          <w:rFonts w:ascii="仿宋" w:eastAsia="仿宋" w:hAnsi="仿宋" w:hint="eastAsia"/>
          <w:sz w:val="32"/>
          <w:szCs w:val="32"/>
        </w:rPr>
        <w:t>．提升教师国际发文能力。确定重点培育人才，进行国际发文能力培训，对国际发文进行事前培育、事后奖励。鼓励教师在国际著名学术期刊和学术会议上发表高水平学术论文。</w:t>
      </w:r>
    </w:p>
    <w:p w:rsidR="00A85328" w:rsidRPr="00523835" w:rsidRDefault="00A85328" w:rsidP="00A85328">
      <w:pPr>
        <w:spacing w:line="600" w:lineRule="exact"/>
        <w:ind w:firstLineChars="200" w:firstLine="640"/>
        <w:rPr>
          <w:rFonts w:ascii="仿宋" w:eastAsia="仿宋" w:hAnsi="仿宋"/>
          <w:sz w:val="32"/>
          <w:szCs w:val="32"/>
          <w:u w:val="single"/>
        </w:rPr>
      </w:pPr>
      <w:r w:rsidRPr="00523835">
        <w:rPr>
          <w:rFonts w:ascii="仿宋" w:eastAsia="仿宋" w:hAnsi="仿宋"/>
          <w:sz w:val="32"/>
          <w:szCs w:val="32"/>
          <w:u w:val="single"/>
        </w:rPr>
        <w:t>5</w:t>
      </w:r>
      <w:r w:rsidRPr="00523835">
        <w:rPr>
          <w:rFonts w:ascii="仿宋" w:eastAsia="仿宋" w:hAnsi="仿宋" w:hint="eastAsia"/>
          <w:sz w:val="32"/>
          <w:szCs w:val="32"/>
          <w:u w:val="single"/>
        </w:rPr>
        <w:t>．加强劳动关系和工会</w:t>
      </w:r>
      <w:r>
        <w:rPr>
          <w:rFonts w:ascii="仿宋" w:eastAsia="仿宋" w:hAnsi="仿宋" w:hint="eastAsia"/>
          <w:sz w:val="32"/>
          <w:szCs w:val="32"/>
          <w:u w:val="single"/>
        </w:rPr>
        <w:t>领域的</w:t>
      </w:r>
      <w:r w:rsidRPr="00523835">
        <w:rPr>
          <w:rFonts w:ascii="仿宋" w:eastAsia="仿宋" w:hAnsi="仿宋" w:hint="eastAsia"/>
          <w:sz w:val="32"/>
          <w:szCs w:val="32"/>
          <w:u w:val="single"/>
        </w:rPr>
        <w:t>史论研究</w:t>
      </w:r>
      <w:r>
        <w:rPr>
          <w:rFonts w:ascii="仿宋" w:eastAsia="仿宋" w:hAnsi="仿宋" w:hint="eastAsia"/>
          <w:sz w:val="32"/>
          <w:szCs w:val="32"/>
          <w:u w:val="single"/>
        </w:rPr>
        <w:t>。引导教师挖掘、收集、整理相关史料，推出一批具有较高文献价值的研究成果</w:t>
      </w:r>
      <w:r w:rsidRPr="00523835">
        <w:rPr>
          <w:rFonts w:ascii="仿宋" w:eastAsia="仿宋" w:hAnsi="仿宋" w:hint="eastAsia"/>
          <w:sz w:val="32"/>
          <w:szCs w:val="32"/>
          <w:u w:val="single"/>
        </w:rPr>
        <w:t>。</w:t>
      </w:r>
    </w:p>
    <w:p w:rsidR="00A85328" w:rsidRDefault="00A85328" w:rsidP="00A85328">
      <w:pPr>
        <w:spacing w:line="600" w:lineRule="exact"/>
        <w:ind w:firstLineChars="200" w:firstLine="640"/>
        <w:rPr>
          <w:rFonts w:ascii="仿宋" w:eastAsia="仿宋" w:hAnsi="仿宋"/>
          <w:sz w:val="32"/>
          <w:szCs w:val="32"/>
        </w:rPr>
      </w:pPr>
      <w:r>
        <w:rPr>
          <w:rFonts w:ascii="仿宋" w:eastAsia="仿宋" w:hAnsi="仿宋"/>
          <w:sz w:val="32"/>
          <w:szCs w:val="32"/>
        </w:rPr>
        <w:t>6</w:t>
      </w:r>
      <w:r>
        <w:rPr>
          <w:rFonts w:ascii="仿宋" w:eastAsia="仿宋" w:hAnsi="仿宋" w:hint="eastAsia"/>
          <w:sz w:val="32"/>
          <w:szCs w:val="32"/>
        </w:rPr>
        <w:t>．拓展国际学术交流。鼓励学校中青年骨干教师积极参加国外举办的各类学术会议。</w:t>
      </w:r>
      <w:r w:rsidRPr="00A85328">
        <w:rPr>
          <w:rFonts w:ascii="仿宋" w:eastAsia="仿宋" w:hAnsi="仿宋" w:hint="eastAsia"/>
          <w:sz w:val="32"/>
          <w:szCs w:val="32"/>
        </w:rPr>
        <w:t>支持院系部</w:t>
      </w:r>
      <w:r>
        <w:rPr>
          <w:rFonts w:ascii="仿宋" w:eastAsia="仿宋" w:hAnsi="仿宋" w:hint="eastAsia"/>
          <w:sz w:val="32"/>
          <w:szCs w:val="32"/>
        </w:rPr>
        <w:t>举办国际学术会议。开展</w:t>
      </w:r>
      <w:r>
        <w:rPr>
          <w:rFonts w:ascii="仿宋" w:eastAsia="仿宋" w:hAnsi="仿宋" w:hint="eastAsia"/>
          <w:sz w:val="32"/>
          <w:szCs w:val="32"/>
        </w:rPr>
        <w:lastRenderedPageBreak/>
        <w:t>学生的对外学术交流工作。</w:t>
      </w:r>
    </w:p>
    <w:p w:rsidR="00A85328" w:rsidRDefault="00A85328" w:rsidP="00A85328">
      <w:pPr>
        <w:spacing w:line="600" w:lineRule="exact"/>
        <w:ind w:firstLineChars="200" w:firstLine="640"/>
        <w:rPr>
          <w:rFonts w:ascii="仿宋" w:eastAsia="仿宋" w:hAnsi="仿宋"/>
          <w:sz w:val="32"/>
          <w:szCs w:val="32"/>
        </w:rPr>
      </w:pPr>
      <w:r>
        <w:rPr>
          <w:rFonts w:ascii="仿宋" w:eastAsia="仿宋" w:hAnsi="仿宋"/>
          <w:sz w:val="32"/>
          <w:szCs w:val="32"/>
        </w:rPr>
        <w:t>7</w:t>
      </w:r>
      <w:r>
        <w:rPr>
          <w:rFonts w:ascii="仿宋" w:eastAsia="仿宋" w:hAnsi="仿宋" w:hint="eastAsia"/>
          <w:sz w:val="32"/>
          <w:szCs w:val="32"/>
        </w:rPr>
        <w:t>．重视学生科研工作。完善相关制度，加大经费支持力度，鼓励教师吸收学生参与其项目研究。</w:t>
      </w:r>
    </w:p>
    <w:p w:rsidR="00A85328" w:rsidRDefault="00A85328" w:rsidP="00A85328">
      <w:pPr>
        <w:spacing w:line="600" w:lineRule="exact"/>
        <w:ind w:firstLineChars="200" w:firstLine="640"/>
        <w:rPr>
          <w:rFonts w:ascii="仿宋" w:eastAsia="仿宋" w:hAnsi="仿宋"/>
          <w:sz w:val="32"/>
          <w:szCs w:val="32"/>
        </w:rPr>
      </w:pPr>
      <w:r>
        <w:rPr>
          <w:rFonts w:ascii="仿宋" w:eastAsia="仿宋" w:hAnsi="仿宋"/>
          <w:sz w:val="32"/>
          <w:szCs w:val="32"/>
        </w:rPr>
        <w:t>8</w:t>
      </w:r>
      <w:r>
        <w:rPr>
          <w:rFonts w:ascii="仿宋" w:eastAsia="仿宋" w:hAnsi="仿宋" w:hint="eastAsia"/>
          <w:sz w:val="32"/>
          <w:szCs w:val="32"/>
        </w:rPr>
        <w:t>．提升《中国劳动关系学院学报》办刊质量。办好特色栏目，巩固其在学术期刊界刊载劳动关系和工会领域论文的领先地位，将其打造成学校在国内人文社科领域有较大影响的学术品牌。</w:t>
      </w:r>
    </w:p>
    <w:p w:rsidR="00A85328" w:rsidRDefault="00A85328" w:rsidP="00814E95">
      <w:pPr>
        <w:spacing w:line="600" w:lineRule="exact"/>
        <w:ind w:firstLineChars="200" w:firstLine="643"/>
        <w:rPr>
          <w:rFonts w:ascii="仿宋" w:eastAsia="仿宋" w:hAnsi="仿宋"/>
          <w:b/>
          <w:sz w:val="32"/>
          <w:szCs w:val="32"/>
        </w:rPr>
      </w:pPr>
      <w:r>
        <w:rPr>
          <w:rFonts w:ascii="仿宋" w:eastAsia="仿宋" w:hAnsi="仿宋" w:hint="eastAsia"/>
          <w:b/>
          <w:sz w:val="32"/>
          <w:szCs w:val="32"/>
        </w:rPr>
        <w:t>任务二：建设高端智库，加强学术研究平台建设</w:t>
      </w:r>
    </w:p>
    <w:p w:rsidR="00A85328" w:rsidRDefault="00A85328" w:rsidP="00814E95">
      <w:pPr>
        <w:spacing w:line="600" w:lineRule="exact"/>
        <w:ind w:firstLineChars="200" w:firstLine="643"/>
        <w:rPr>
          <w:rFonts w:ascii="仿宋" w:eastAsia="仿宋" w:hAnsi="仿宋"/>
          <w:b/>
          <w:sz w:val="32"/>
          <w:szCs w:val="32"/>
        </w:rPr>
      </w:pPr>
      <w:r>
        <w:rPr>
          <w:rFonts w:ascii="仿宋" w:eastAsia="仿宋" w:hAnsi="仿宋" w:hint="eastAsia"/>
          <w:b/>
          <w:sz w:val="32"/>
          <w:szCs w:val="32"/>
        </w:rPr>
        <w:t>举措：</w:t>
      </w:r>
    </w:p>
    <w:p w:rsidR="00A85328" w:rsidRPr="00F652D6" w:rsidRDefault="00A85328" w:rsidP="00A85328">
      <w:pPr>
        <w:spacing w:line="600" w:lineRule="exact"/>
        <w:ind w:firstLineChars="200" w:firstLine="640"/>
        <w:rPr>
          <w:rFonts w:ascii="仿宋" w:eastAsia="仿宋" w:hAnsi="仿宋"/>
          <w:sz w:val="32"/>
          <w:szCs w:val="32"/>
          <w:u w:val="single"/>
        </w:rPr>
      </w:pPr>
      <w:r w:rsidRPr="00F652D6">
        <w:rPr>
          <w:rFonts w:ascii="仿宋" w:eastAsia="仿宋" w:hAnsi="仿宋"/>
          <w:sz w:val="32"/>
          <w:szCs w:val="32"/>
          <w:u w:val="single"/>
        </w:rPr>
        <w:t>1.</w:t>
      </w:r>
      <w:r>
        <w:rPr>
          <w:rFonts w:ascii="仿宋" w:eastAsia="仿宋" w:hAnsi="仿宋" w:hint="eastAsia"/>
          <w:sz w:val="32"/>
          <w:szCs w:val="32"/>
          <w:u w:val="single"/>
        </w:rPr>
        <w:t>打造</w:t>
      </w:r>
      <w:r w:rsidRPr="00F652D6">
        <w:rPr>
          <w:rFonts w:ascii="仿宋" w:eastAsia="仿宋" w:hAnsi="仿宋" w:hint="eastAsia"/>
          <w:sz w:val="32"/>
          <w:szCs w:val="32"/>
          <w:u w:val="single"/>
        </w:rPr>
        <w:t>新型高端智库，提升科研服务社会能力。</w:t>
      </w:r>
      <w:r w:rsidR="00445895">
        <w:rPr>
          <w:rFonts w:ascii="仿宋" w:eastAsia="仿宋" w:hAnsi="仿宋" w:hint="eastAsia"/>
          <w:sz w:val="32"/>
          <w:szCs w:val="32"/>
          <w:u w:val="single"/>
        </w:rPr>
        <w:t>探索机制创新</w:t>
      </w:r>
      <w:r w:rsidRPr="00F652D6">
        <w:rPr>
          <w:rFonts w:ascii="仿宋" w:eastAsia="仿宋" w:hAnsi="仿宋" w:hint="eastAsia"/>
          <w:sz w:val="32"/>
          <w:szCs w:val="32"/>
          <w:u w:val="single"/>
        </w:rPr>
        <w:t>，组建跨学科、跨学校、跨领域的劳动关系和工会新型智库，对深层次、全局性问题进行专题研究或联合攻关</w:t>
      </w:r>
      <w:r>
        <w:rPr>
          <w:rFonts w:ascii="仿宋" w:eastAsia="仿宋" w:hAnsi="仿宋" w:hint="eastAsia"/>
          <w:sz w:val="32"/>
          <w:szCs w:val="32"/>
          <w:u w:val="single"/>
        </w:rPr>
        <w:t>；</w:t>
      </w:r>
      <w:r w:rsidRPr="00F652D6">
        <w:rPr>
          <w:rFonts w:ascii="仿宋" w:eastAsia="仿宋" w:hAnsi="仿宋" w:hint="eastAsia"/>
          <w:sz w:val="32"/>
          <w:szCs w:val="32"/>
          <w:u w:val="single"/>
        </w:rPr>
        <w:t>举办“工会</w:t>
      </w:r>
      <w:r>
        <w:rPr>
          <w:rFonts w:ascii="仿宋" w:eastAsia="仿宋" w:hAnsi="仿宋" w:hint="eastAsia"/>
          <w:sz w:val="32"/>
          <w:szCs w:val="32"/>
          <w:u w:val="single"/>
        </w:rPr>
        <w:t>·</w:t>
      </w:r>
      <w:r w:rsidRPr="00F652D6">
        <w:rPr>
          <w:rFonts w:ascii="仿宋" w:eastAsia="仿宋" w:hAnsi="仿宋" w:hint="eastAsia"/>
          <w:sz w:val="32"/>
          <w:szCs w:val="32"/>
          <w:u w:val="single"/>
        </w:rPr>
        <w:t>劳动关系学术沙龙”，</w:t>
      </w:r>
      <w:r>
        <w:rPr>
          <w:rFonts w:ascii="仿宋" w:eastAsia="仿宋" w:hAnsi="仿宋" w:hint="eastAsia"/>
          <w:sz w:val="32"/>
          <w:szCs w:val="32"/>
          <w:u w:val="single"/>
        </w:rPr>
        <w:t>密切关注国内外最新研究成果；通过编辑动态简报、撰写</w:t>
      </w:r>
      <w:r w:rsidRPr="00F652D6">
        <w:rPr>
          <w:rFonts w:ascii="仿宋" w:eastAsia="仿宋" w:hAnsi="仿宋" w:hint="eastAsia"/>
          <w:sz w:val="32"/>
          <w:szCs w:val="32"/>
          <w:u w:val="single"/>
        </w:rPr>
        <w:t>咨询报告</w:t>
      </w:r>
      <w:r>
        <w:rPr>
          <w:rFonts w:ascii="仿宋" w:eastAsia="仿宋" w:hAnsi="仿宋" w:hint="eastAsia"/>
          <w:sz w:val="32"/>
          <w:szCs w:val="32"/>
          <w:u w:val="single"/>
        </w:rPr>
        <w:t>、发布</w:t>
      </w:r>
      <w:r w:rsidRPr="00F652D6">
        <w:rPr>
          <w:rFonts w:ascii="仿宋" w:eastAsia="仿宋" w:hAnsi="仿宋" w:hint="eastAsia"/>
          <w:sz w:val="32"/>
          <w:szCs w:val="32"/>
          <w:u w:val="single"/>
        </w:rPr>
        <w:t>蓝皮书等</w:t>
      </w:r>
      <w:r>
        <w:rPr>
          <w:rFonts w:ascii="仿宋" w:eastAsia="仿宋" w:hAnsi="仿宋" w:hint="eastAsia"/>
          <w:sz w:val="32"/>
          <w:szCs w:val="32"/>
          <w:u w:val="single"/>
        </w:rPr>
        <w:t>形式推出高质量研究成果，为中央和全总相关决策提供智力服务</w:t>
      </w:r>
      <w:r w:rsidRPr="00F652D6">
        <w:rPr>
          <w:rFonts w:ascii="仿宋" w:eastAsia="仿宋" w:hAnsi="仿宋" w:hint="eastAsia"/>
          <w:sz w:val="32"/>
          <w:szCs w:val="32"/>
          <w:u w:val="single"/>
        </w:rPr>
        <w:t>。</w:t>
      </w:r>
    </w:p>
    <w:p w:rsidR="00A85328" w:rsidRDefault="00A85328" w:rsidP="00A85328">
      <w:pPr>
        <w:spacing w:line="600" w:lineRule="exact"/>
        <w:rPr>
          <w:rFonts w:ascii="仿宋" w:eastAsia="仿宋" w:hAnsi="仿宋"/>
          <w:sz w:val="32"/>
          <w:szCs w:val="32"/>
        </w:rPr>
      </w:pPr>
      <w:r>
        <w:rPr>
          <w:rFonts w:ascii="仿宋" w:eastAsia="仿宋" w:hAnsi="仿宋"/>
          <w:sz w:val="32"/>
          <w:szCs w:val="32"/>
        </w:rPr>
        <w:t xml:space="preserve">  </w:t>
      </w:r>
      <w:r w:rsidRPr="00A85328">
        <w:rPr>
          <w:rFonts w:ascii="仿宋" w:eastAsia="仿宋" w:hAnsi="仿宋"/>
          <w:sz w:val="32"/>
          <w:szCs w:val="32"/>
        </w:rPr>
        <w:t xml:space="preserve">  2.</w:t>
      </w:r>
      <w:r>
        <w:rPr>
          <w:rFonts w:ascii="仿宋" w:eastAsia="仿宋" w:hAnsi="仿宋" w:hint="eastAsia"/>
          <w:sz w:val="32"/>
          <w:szCs w:val="32"/>
        </w:rPr>
        <w:t>提升研究会、研究所等学术机构的建设水平。</w:t>
      </w:r>
      <w:r w:rsidRPr="00876074">
        <w:rPr>
          <w:rFonts w:ascii="仿宋" w:eastAsia="仿宋" w:hAnsi="仿宋" w:hint="eastAsia"/>
          <w:sz w:val="32"/>
          <w:szCs w:val="32"/>
          <w:u w:val="single"/>
        </w:rPr>
        <w:t>提高“全国工会学研究会”与“中国工人历史与现状研究会”</w:t>
      </w:r>
      <w:r>
        <w:rPr>
          <w:rFonts w:ascii="仿宋" w:eastAsia="仿宋" w:hAnsi="仿宋" w:hint="eastAsia"/>
          <w:sz w:val="32"/>
          <w:szCs w:val="32"/>
          <w:u w:val="single"/>
        </w:rPr>
        <w:t>的办会水平，扩大研究会的学术影响力</w:t>
      </w:r>
      <w:r w:rsidRPr="00876074">
        <w:rPr>
          <w:rFonts w:ascii="仿宋" w:eastAsia="仿宋" w:hAnsi="仿宋" w:hint="eastAsia"/>
          <w:sz w:val="32"/>
          <w:szCs w:val="32"/>
          <w:u w:val="single"/>
        </w:rPr>
        <w:t>，</w:t>
      </w:r>
      <w:r>
        <w:rPr>
          <w:rFonts w:ascii="仿宋" w:eastAsia="仿宋" w:hAnsi="仿宋" w:hint="eastAsia"/>
          <w:sz w:val="32"/>
          <w:szCs w:val="32"/>
        </w:rPr>
        <w:t>加强两会与上级学会的联系。做好“中国社会法研究会劳动法分会”秘书处工作。鼓励教师参加相关学科的研究会或学会。</w:t>
      </w:r>
    </w:p>
    <w:p w:rsidR="00A85328" w:rsidRDefault="00A85328" w:rsidP="00A85328">
      <w:pPr>
        <w:spacing w:line="600" w:lineRule="exact"/>
        <w:ind w:firstLineChars="200" w:firstLine="640"/>
        <w:rPr>
          <w:rFonts w:ascii="仿宋" w:eastAsia="仿宋" w:hAnsi="仿宋"/>
          <w:sz w:val="32"/>
          <w:szCs w:val="32"/>
        </w:rPr>
      </w:pPr>
      <w:r w:rsidRPr="00A85328">
        <w:rPr>
          <w:rFonts w:ascii="仿宋" w:eastAsia="仿宋" w:hAnsi="仿宋"/>
          <w:sz w:val="32"/>
          <w:szCs w:val="32"/>
        </w:rPr>
        <w:t>3</w:t>
      </w:r>
      <w:r w:rsidRPr="00A85328">
        <w:rPr>
          <w:rFonts w:ascii="仿宋" w:eastAsia="仿宋" w:hAnsi="仿宋" w:hint="eastAsia"/>
          <w:sz w:val="32"/>
          <w:szCs w:val="32"/>
        </w:rPr>
        <w:t>．</w:t>
      </w:r>
      <w:r>
        <w:rPr>
          <w:rFonts w:ascii="仿宋" w:eastAsia="仿宋" w:hAnsi="仿宋" w:hint="eastAsia"/>
          <w:sz w:val="32"/>
          <w:szCs w:val="32"/>
        </w:rPr>
        <w:t>打造以劳动关系和工会为核心的学术品牌论坛和学术名刊。把“中国工会·劳动关系论坛”打造成以劳动关系和工会为学术特色、在国内外具有较大影响的品牌论坛。提高《中国工</w:t>
      </w:r>
      <w:r>
        <w:rPr>
          <w:rFonts w:ascii="仿宋" w:eastAsia="仿宋" w:hAnsi="仿宋" w:hint="eastAsia"/>
          <w:sz w:val="32"/>
          <w:szCs w:val="32"/>
        </w:rPr>
        <w:lastRenderedPageBreak/>
        <w:t>会·劳动关系研究》的学术影响力。</w:t>
      </w:r>
    </w:p>
    <w:p w:rsidR="00A85328" w:rsidRDefault="00A85328" w:rsidP="00A85328">
      <w:pPr>
        <w:spacing w:line="600" w:lineRule="exact"/>
        <w:ind w:firstLineChars="200" w:firstLine="640"/>
        <w:rPr>
          <w:rFonts w:ascii="仿宋" w:eastAsia="仿宋" w:hAnsi="仿宋"/>
          <w:sz w:val="32"/>
          <w:szCs w:val="32"/>
        </w:rPr>
      </w:pPr>
      <w:r w:rsidRPr="009600F6">
        <w:rPr>
          <w:rFonts w:ascii="仿宋" w:eastAsia="仿宋" w:hAnsi="仿宋"/>
          <w:sz w:val="32"/>
          <w:szCs w:val="32"/>
          <w:u w:val="single"/>
        </w:rPr>
        <w:t>4</w:t>
      </w:r>
      <w:r w:rsidRPr="009600F6">
        <w:rPr>
          <w:rFonts w:ascii="仿宋" w:eastAsia="仿宋" w:hAnsi="仿宋" w:hint="eastAsia"/>
          <w:sz w:val="32"/>
          <w:szCs w:val="32"/>
          <w:u w:val="single"/>
        </w:rPr>
        <w:t>．加强应用性研究。完善与全总职能部门和</w:t>
      </w:r>
      <w:r>
        <w:rPr>
          <w:rFonts w:ascii="仿宋" w:eastAsia="仿宋" w:hAnsi="仿宋" w:hint="eastAsia"/>
          <w:sz w:val="32"/>
          <w:szCs w:val="32"/>
          <w:u w:val="single"/>
        </w:rPr>
        <w:t>各</w:t>
      </w:r>
      <w:r w:rsidRPr="009600F6">
        <w:rPr>
          <w:rFonts w:ascii="仿宋" w:eastAsia="仿宋" w:hAnsi="仿宋" w:hint="eastAsia"/>
          <w:sz w:val="32"/>
          <w:szCs w:val="32"/>
          <w:u w:val="single"/>
        </w:rPr>
        <w:t>产业工会的对口联系机制，</w:t>
      </w:r>
      <w:r w:rsidRPr="00086FDD">
        <w:rPr>
          <w:rFonts w:ascii="仿宋" w:eastAsia="仿宋" w:hAnsi="仿宋" w:hint="eastAsia"/>
          <w:sz w:val="32"/>
          <w:szCs w:val="32"/>
        </w:rPr>
        <w:t>积极承担全总重要研究项目。</w:t>
      </w:r>
      <w:r>
        <w:rPr>
          <w:rFonts w:ascii="仿宋" w:eastAsia="仿宋" w:hAnsi="仿宋" w:hint="eastAsia"/>
          <w:sz w:val="32"/>
          <w:szCs w:val="32"/>
        </w:rPr>
        <w:t>鼓励教师与各级工会、各类企业紧密联系，承担各类横向课题。</w:t>
      </w:r>
    </w:p>
    <w:p w:rsidR="00A85328" w:rsidRDefault="00A85328" w:rsidP="00814E95">
      <w:pPr>
        <w:spacing w:line="600" w:lineRule="exact"/>
        <w:ind w:firstLineChars="200" w:firstLine="643"/>
        <w:rPr>
          <w:rFonts w:ascii="仿宋" w:eastAsia="仿宋" w:hAnsi="仿宋"/>
          <w:b/>
          <w:sz w:val="32"/>
          <w:szCs w:val="32"/>
        </w:rPr>
      </w:pPr>
      <w:r>
        <w:rPr>
          <w:rFonts w:ascii="仿宋" w:eastAsia="仿宋" w:hAnsi="仿宋" w:hint="eastAsia"/>
          <w:b/>
          <w:sz w:val="32"/>
          <w:szCs w:val="32"/>
        </w:rPr>
        <w:t>任务三：修订科研管理制度和进行科研体制机制改革，激发教师科研积极性</w:t>
      </w:r>
    </w:p>
    <w:p w:rsidR="00A85328" w:rsidRDefault="00A85328" w:rsidP="00814E95">
      <w:pPr>
        <w:spacing w:line="600" w:lineRule="exact"/>
        <w:ind w:firstLineChars="200" w:firstLine="643"/>
        <w:rPr>
          <w:rFonts w:ascii="仿宋" w:eastAsia="仿宋" w:hAnsi="仿宋"/>
          <w:b/>
          <w:sz w:val="32"/>
          <w:szCs w:val="32"/>
        </w:rPr>
      </w:pPr>
      <w:r>
        <w:rPr>
          <w:rFonts w:ascii="仿宋" w:eastAsia="仿宋" w:hAnsi="仿宋" w:hint="eastAsia"/>
          <w:b/>
          <w:sz w:val="32"/>
          <w:szCs w:val="32"/>
        </w:rPr>
        <w:t>举措：</w:t>
      </w:r>
    </w:p>
    <w:p w:rsidR="00A85328" w:rsidRPr="001643AE" w:rsidRDefault="00A85328" w:rsidP="00A85328">
      <w:pPr>
        <w:ind w:firstLineChars="200" w:firstLine="640"/>
        <w:rPr>
          <w:rFonts w:ascii="仿宋" w:eastAsia="仿宋" w:hAnsi="仿宋"/>
          <w:sz w:val="32"/>
          <w:szCs w:val="32"/>
          <w:u w:val="single"/>
        </w:rPr>
      </w:pPr>
      <w:r w:rsidRPr="009600F6">
        <w:rPr>
          <w:rFonts w:ascii="仿宋" w:eastAsia="仿宋" w:hAnsi="仿宋"/>
          <w:sz w:val="32"/>
          <w:szCs w:val="32"/>
          <w:u w:val="single"/>
        </w:rPr>
        <w:t>1</w:t>
      </w:r>
      <w:r w:rsidRPr="009600F6">
        <w:rPr>
          <w:rFonts w:ascii="仿宋" w:eastAsia="仿宋" w:hAnsi="仿宋" w:hint="eastAsia"/>
          <w:sz w:val="32"/>
          <w:szCs w:val="32"/>
          <w:u w:val="single"/>
        </w:rPr>
        <w:t>．制定《中国劳动关系学院学术委员会章程》</w:t>
      </w:r>
      <w:r>
        <w:rPr>
          <w:rFonts w:ascii="仿宋" w:eastAsia="仿宋" w:hAnsi="仿宋" w:hint="eastAsia"/>
          <w:sz w:val="32"/>
          <w:szCs w:val="32"/>
          <w:u w:val="single"/>
        </w:rPr>
        <w:t>。</w:t>
      </w:r>
      <w:r w:rsidRPr="001643AE">
        <w:rPr>
          <w:rFonts w:ascii="仿宋" w:eastAsia="仿宋" w:hAnsi="仿宋" w:hint="eastAsia"/>
          <w:sz w:val="32"/>
          <w:szCs w:val="32"/>
          <w:u w:val="single"/>
        </w:rPr>
        <w:t>健全以</w:t>
      </w:r>
      <w:r>
        <w:rPr>
          <w:rFonts w:ascii="仿宋" w:eastAsia="仿宋" w:hAnsi="仿宋" w:hint="eastAsia"/>
          <w:sz w:val="32"/>
          <w:szCs w:val="32"/>
          <w:u w:val="single"/>
        </w:rPr>
        <w:t>校</w:t>
      </w:r>
      <w:r w:rsidRPr="001643AE">
        <w:rPr>
          <w:rFonts w:ascii="仿宋" w:eastAsia="仿宋" w:hAnsi="仿宋" w:hint="eastAsia"/>
          <w:sz w:val="32"/>
          <w:szCs w:val="32"/>
          <w:u w:val="single"/>
        </w:rPr>
        <w:t>学术委员会为核心的学术管理体系与组织架构</w:t>
      </w:r>
      <w:r>
        <w:rPr>
          <w:rFonts w:ascii="仿宋" w:eastAsia="仿宋" w:hAnsi="仿宋" w:hint="eastAsia"/>
          <w:sz w:val="32"/>
          <w:szCs w:val="32"/>
          <w:u w:val="single"/>
        </w:rPr>
        <w:t>，规范</w:t>
      </w:r>
      <w:r w:rsidRPr="001643AE">
        <w:rPr>
          <w:rFonts w:ascii="仿宋" w:eastAsia="仿宋" w:hAnsi="仿宋" w:hint="eastAsia"/>
          <w:sz w:val="32"/>
          <w:szCs w:val="32"/>
          <w:u w:val="single"/>
        </w:rPr>
        <w:t>学术委员会工作，</w:t>
      </w:r>
      <w:r>
        <w:rPr>
          <w:rFonts w:ascii="仿宋" w:eastAsia="仿宋" w:hAnsi="仿宋" w:hint="eastAsia"/>
          <w:sz w:val="32"/>
          <w:szCs w:val="32"/>
          <w:u w:val="single"/>
        </w:rPr>
        <w:t>为校</w:t>
      </w:r>
      <w:r w:rsidRPr="001643AE">
        <w:rPr>
          <w:rFonts w:ascii="仿宋" w:eastAsia="仿宋" w:hAnsi="仿宋" w:hint="eastAsia"/>
          <w:sz w:val="32"/>
          <w:szCs w:val="32"/>
          <w:u w:val="single"/>
        </w:rPr>
        <w:t>学术委员会在</w:t>
      </w:r>
      <w:r>
        <w:rPr>
          <w:rFonts w:ascii="仿宋" w:eastAsia="仿宋" w:hAnsi="仿宋" w:hint="eastAsia"/>
          <w:sz w:val="32"/>
          <w:szCs w:val="32"/>
          <w:u w:val="single"/>
        </w:rPr>
        <w:t>学校</w:t>
      </w:r>
      <w:r w:rsidRPr="001643AE">
        <w:rPr>
          <w:rFonts w:ascii="仿宋" w:eastAsia="仿宋" w:hAnsi="仿宋" w:hint="eastAsia"/>
          <w:sz w:val="32"/>
          <w:szCs w:val="32"/>
          <w:u w:val="single"/>
        </w:rPr>
        <w:t>学术事务中</w:t>
      </w:r>
      <w:r>
        <w:rPr>
          <w:rFonts w:ascii="仿宋" w:eastAsia="仿宋" w:hAnsi="仿宋" w:hint="eastAsia"/>
          <w:sz w:val="32"/>
          <w:szCs w:val="32"/>
          <w:u w:val="single"/>
        </w:rPr>
        <w:t>充分</w:t>
      </w:r>
      <w:r w:rsidRPr="001643AE">
        <w:rPr>
          <w:rFonts w:ascii="仿宋" w:eastAsia="仿宋" w:hAnsi="仿宋" w:hint="eastAsia"/>
          <w:sz w:val="32"/>
          <w:szCs w:val="32"/>
          <w:u w:val="single"/>
        </w:rPr>
        <w:t>发挥作用</w:t>
      </w:r>
      <w:r>
        <w:rPr>
          <w:rFonts w:ascii="仿宋" w:eastAsia="仿宋" w:hAnsi="仿宋" w:hint="eastAsia"/>
          <w:sz w:val="32"/>
          <w:szCs w:val="32"/>
          <w:u w:val="single"/>
        </w:rPr>
        <w:t>提供制度保障</w:t>
      </w:r>
      <w:r w:rsidRPr="001643AE">
        <w:rPr>
          <w:rFonts w:ascii="仿宋" w:eastAsia="仿宋" w:hAnsi="仿宋" w:hint="eastAsia"/>
          <w:sz w:val="32"/>
          <w:szCs w:val="32"/>
          <w:u w:val="single"/>
        </w:rPr>
        <w:t>。</w:t>
      </w:r>
    </w:p>
    <w:p w:rsidR="00A85328" w:rsidRPr="007931B2" w:rsidRDefault="00A85328" w:rsidP="00A85328">
      <w:pPr>
        <w:spacing w:line="600" w:lineRule="exact"/>
        <w:ind w:firstLineChars="200" w:firstLine="640"/>
        <w:rPr>
          <w:rFonts w:ascii="仿宋" w:eastAsia="仿宋" w:hAnsi="仿宋"/>
          <w:sz w:val="32"/>
          <w:szCs w:val="32"/>
          <w:u w:val="single"/>
        </w:rPr>
      </w:pPr>
      <w:r w:rsidRPr="007931B2">
        <w:rPr>
          <w:rFonts w:ascii="仿宋" w:eastAsia="仿宋" w:hAnsi="仿宋"/>
          <w:sz w:val="32"/>
          <w:szCs w:val="32"/>
          <w:u w:val="single"/>
        </w:rPr>
        <w:t>2</w:t>
      </w:r>
      <w:r w:rsidRPr="007931B2">
        <w:rPr>
          <w:rFonts w:ascii="仿宋" w:eastAsia="仿宋" w:hAnsi="仿宋" w:hint="eastAsia"/>
          <w:sz w:val="32"/>
          <w:szCs w:val="32"/>
          <w:u w:val="single"/>
        </w:rPr>
        <w:t>．完善科研管理制度。修订教师科研工作量考核管理办法</w:t>
      </w:r>
      <w:r>
        <w:rPr>
          <w:rFonts w:ascii="仿宋" w:eastAsia="仿宋" w:hAnsi="仿宋" w:hint="eastAsia"/>
          <w:sz w:val="32"/>
          <w:szCs w:val="32"/>
          <w:u w:val="single"/>
        </w:rPr>
        <w:t>和</w:t>
      </w:r>
      <w:r w:rsidRPr="007931B2">
        <w:rPr>
          <w:rFonts w:ascii="仿宋" w:eastAsia="仿宋" w:hAnsi="仿宋" w:hint="eastAsia"/>
          <w:sz w:val="32"/>
          <w:szCs w:val="32"/>
          <w:u w:val="single"/>
        </w:rPr>
        <w:t>科研奖励办法，</w:t>
      </w:r>
      <w:r>
        <w:rPr>
          <w:rFonts w:ascii="仿宋" w:eastAsia="仿宋" w:hAnsi="仿宋" w:hint="eastAsia"/>
          <w:sz w:val="32"/>
          <w:szCs w:val="32"/>
          <w:u w:val="single"/>
        </w:rPr>
        <w:t>激励教师投身全总和学校重大攻关项目研究，</w:t>
      </w:r>
      <w:r w:rsidRPr="007931B2">
        <w:rPr>
          <w:rFonts w:ascii="仿宋" w:eastAsia="仿宋" w:hAnsi="仿宋" w:hint="eastAsia"/>
          <w:sz w:val="32"/>
          <w:szCs w:val="32"/>
          <w:u w:val="single"/>
        </w:rPr>
        <w:t>重点奖励高端科研成果</w:t>
      </w:r>
      <w:r>
        <w:rPr>
          <w:rFonts w:ascii="仿宋" w:eastAsia="仿宋" w:hAnsi="仿宋" w:hint="eastAsia"/>
          <w:sz w:val="32"/>
          <w:szCs w:val="32"/>
          <w:u w:val="single"/>
        </w:rPr>
        <w:t>和智库成果</w:t>
      </w:r>
      <w:r w:rsidRPr="007931B2">
        <w:rPr>
          <w:rFonts w:ascii="仿宋" w:eastAsia="仿宋" w:hAnsi="仿宋" w:hint="eastAsia"/>
          <w:sz w:val="32"/>
          <w:szCs w:val="32"/>
          <w:u w:val="single"/>
        </w:rPr>
        <w:t>。探索科研人员智力投入补偿机制。</w:t>
      </w:r>
    </w:p>
    <w:p w:rsidR="005173A5" w:rsidRDefault="00A85328" w:rsidP="00406A90">
      <w:pPr>
        <w:spacing w:line="600" w:lineRule="exact"/>
        <w:ind w:firstLineChars="200" w:firstLine="640"/>
        <w:rPr>
          <w:rFonts w:ascii="仿宋" w:eastAsia="仿宋" w:hAnsi="仿宋"/>
          <w:sz w:val="32"/>
          <w:szCs w:val="32"/>
        </w:rPr>
      </w:pPr>
      <w:r>
        <w:rPr>
          <w:rFonts w:ascii="仿宋" w:eastAsia="仿宋" w:hAnsi="仿宋"/>
          <w:sz w:val="32"/>
          <w:szCs w:val="32"/>
        </w:rPr>
        <w:t>3</w:t>
      </w:r>
      <w:r>
        <w:rPr>
          <w:rFonts w:ascii="仿宋" w:eastAsia="仿宋" w:hAnsi="仿宋" w:hint="eastAsia"/>
          <w:sz w:val="32"/>
          <w:szCs w:val="32"/>
        </w:rPr>
        <w:t>．提升科研管理人员的服务能力。科研管理相关部门通力合作，优化办事程序，简化办事流程。设置专兼职科研助理，减轻教师事务性负担。</w:t>
      </w:r>
    </w:p>
    <w:p w:rsidR="005173A5" w:rsidRDefault="005173A5" w:rsidP="00814E95">
      <w:pPr>
        <w:spacing w:line="600" w:lineRule="exact"/>
        <w:ind w:firstLineChars="200" w:firstLine="643"/>
        <w:rPr>
          <w:rFonts w:ascii="仿宋" w:eastAsia="仿宋" w:hAnsi="仿宋"/>
          <w:b/>
          <w:sz w:val="32"/>
          <w:szCs w:val="32"/>
        </w:rPr>
      </w:pPr>
      <w:r>
        <w:rPr>
          <w:rFonts w:ascii="仿宋" w:eastAsia="仿宋" w:hAnsi="仿宋" w:hint="eastAsia"/>
          <w:b/>
          <w:sz w:val="32"/>
          <w:szCs w:val="32"/>
        </w:rPr>
        <w:t>六、推进高水平的师资队伍建设</w:t>
      </w:r>
    </w:p>
    <w:p w:rsidR="005173A5" w:rsidRDefault="005173A5" w:rsidP="00814E95">
      <w:pPr>
        <w:spacing w:line="600" w:lineRule="exact"/>
        <w:ind w:firstLineChars="200" w:firstLine="643"/>
        <w:rPr>
          <w:rFonts w:ascii="仿宋" w:eastAsia="仿宋" w:hAnsi="仿宋"/>
          <w:b/>
          <w:sz w:val="32"/>
          <w:szCs w:val="32"/>
        </w:rPr>
      </w:pPr>
      <w:r>
        <w:rPr>
          <w:rFonts w:ascii="仿宋" w:eastAsia="仿宋" w:hAnsi="仿宋" w:hint="eastAsia"/>
          <w:b/>
          <w:sz w:val="32"/>
          <w:szCs w:val="32"/>
        </w:rPr>
        <w:t>任务</w:t>
      </w:r>
      <w:proofErr w:type="gramStart"/>
      <w:r>
        <w:rPr>
          <w:rFonts w:ascii="仿宋" w:eastAsia="仿宋" w:hAnsi="仿宋" w:hint="eastAsia"/>
          <w:b/>
          <w:sz w:val="32"/>
          <w:szCs w:val="32"/>
        </w:rPr>
        <w:t>一</w:t>
      </w:r>
      <w:proofErr w:type="gramEnd"/>
      <w:r>
        <w:rPr>
          <w:rFonts w:ascii="仿宋" w:eastAsia="仿宋" w:hAnsi="仿宋" w:hint="eastAsia"/>
          <w:b/>
          <w:sz w:val="32"/>
          <w:szCs w:val="32"/>
        </w:rPr>
        <w:t>：加大专任教师引进力度，优化师资队伍结构</w:t>
      </w:r>
    </w:p>
    <w:p w:rsidR="005173A5" w:rsidRDefault="005173A5" w:rsidP="00814E95">
      <w:pPr>
        <w:spacing w:line="600" w:lineRule="exact"/>
        <w:ind w:firstLineChars="200" w:firstLine="643"/>
        <w:rPr>
          <w:rFonts w:ascii="仿宋" w:eastAsia="仿宋" w:hAnsi="仿宋"/>
          <w:b/>
          <w:sz w:val="32"/>
          <w:szCs w:val="32"/>
        </w:rPr>
      </w:pPr>
      <w:r>
        <w:rPr>
          <w:rFonts w:ascii="仿宋" w:eastAsia="仿宋" w:hAnsi="仿宋" w:hint="eastAsia"/>
          <w:b/>
          <w:sz w:val="32"/>
          <w:szCs w:val="32"/>
        </w:rPr>
        <w:t>举措：</w:t>
      </w:r>
    </w:p>
    <w:p w:rsidR="005173A5" w:rsidRDefault="005173A5" w:rsidP="000E11A7">
      <w:pPr>
        <w:spacing w:line="600" w:lineRule="exact"/>
        <w:ind w:firstLineChars="200" w:firstLine="640"/>
        <w:rPr>
          <w:rFonts w:ascii="仿宋" w:eastAsia="仿宋" w:hAnsi="仿宋"/>
          <w:sz w:val="32"/>
          <w:szCs w:val="32"/>
        </w:rPr>
      </w:pPr>
      <w:r>
        <w:rPr>
          <w:rFonts w:ascii="仿宋" w:eastAsia="仿宋" w:hAnsi="仿宋" w:hint="eastAsia"/>
          <w:sz w:val="32"/>
          <w:szCs w:val="32"/>
        </w:rPr>
        <w:t>1．调动多方资源争取编制，科学合理用好编制。在全总党</w:t>
      </w:r>
      <w:r>
        <w:rPr>
          <w:rFonts w:ascii="仿宋" w:eastAsia="仿宋" w:hAnsi="仿宋" w:hint="eastAsia"/>
          <w:sz w:val="32"/>
          <w:szCs w:val="32"/>
        </w:rPr>
        <w:lastRenderedPageBreak/>
        <w:t>组支持下，向中编办争取增加编制。用好现有编制，按照国家及全总规定的最高比例设置专业技术岗位，在专业技术岗位中最大化的设置专任教师岗位职数，优化教师职称比例结构。</w:t>
      </w:r>
    </w:p>
    <w:p w:rsidR="005173A5" w:rsidRDefault="005173A5" w:rsidP="000E11A7">
      <w:pPr>
        <w:spacing w:line="600" w:lineRule="exact"/>
        <w:ind w:firstLineChars="200" w:firstLine="640"/>
        <w:rPr>
          <w:rFonts w:ascii="仿宋" w:eastAsia="仿宋" w:hAnsi="仿宋"/>
          <w:sz w:val="32"/>
          <w:szCs w:val="32"/>
        </w:rPr>
      </w:pPr>
      <w:r>
        <w:rPr>
          <w:rFonts w:ascii="仿宋" w:eastAsia="仿宋" w:hAnsi="仿宋" w:hint="eastAsia"/>
          <w:sz w:val="32"/>
          <w:szCs w:val="32"/>
        </w:rPr>
        <w:t>2．加大高层次人才的引进力度，推进人才强校。做好高端人才队伍建设的顶层设计和长远规划，</w:t>
      </w:r>
      <w:r w:rsidR="00406A90">
        <w:rPr>
          <w:rFonts w:ascii="仿宋" w:eastAsia="仿宋" w:hAnsi="仿宋" w:hint="eastAsia"/>
          <w:sz w:val="32"/>
          <w:szCs w:val="32"/>
        </w:rPr>
        <w:t>修订完善</w:t>
      </w:r>
      <w:r>
        <w:rPr>
          <w:rFonts w:ascii="仿宋" w:eastAsia="仿宋" w:hAnsi="仿宋" w:hint="eastAsia"/>
          <w:sz w:val="32"/>
          <w:szCs w:val="32"/>
        </w:rPr>
        <w:t>人才引进制度，探索年薪制、特聘制等用人机制。加大资金投入，重点引进学校特色优势学科专业发展急需的高端人才，逐步增加有海外留学背景教师的比例。</w:t>
      </w:r>
    </w:p>
    <w:p w:rsidR="005173A5" w:rsidRDefault="005173A5" w:rsidP="000E11A7">
      <w:pPr>
        <w:spacing w:line="600" w:lineRule="exact"/>
        <w:ind w:firstLineChars="200" w:firstLine="640"/>
        <w:rPr>
          <w:rFonts w:ascii="仿宋" w:eastAsia="仿宋" w:hAnsi="仿宋"/>
          <w:sz w:val="32"/>
          <w:szCs w:val="32"/>
        </w:rPr>
      </w:pPr>
      <w:r>
        <w:rPr>
          <w:rFonts w:ascii="仿宋" w:eastAsia="仿宋" w:hAnsi="仿宋" w:hint="eastAsia"/>
          <w:sz w:val="32"/>
          <w:szCs w:val="32"/>
        </w:rPr>
        <w:t>3．完善教师招聘工作机制，优化师资队伍结构。细化选人标准，规范招聘程序，加快选人进程。参加各级各类招聘会、宣讲会，利用各类媒体平台，加大学校引才用才的宣传力度。完善外聘教师选用及管理制度，优化师资队伍结构。</w:t>
      </w:r>
    </w:p>
    <w:p w:rsidR="005173A5" w:rsidRDefault="005173A5" w:rsidP="000E11A7">
      <w:pPr>
        <w:spacing w:line="600" w:lineRule="exact"/>
        <w:ind w:firstLineChars="200" w:firstLine="640"/>
        <w:rPr>
          <w:rFonts w:ascii="仿宋" w:eastAsia="仿宋" w:hAnsi="仿宋" w:cs="宋体"/>
          <w:kern w:val="0"/>
          <w:sz w:val="32"/>
          <w:szCs w:val="32"/>
        </w:rPr>
      </w:pPr>
      <w:r>
        <w:rPr>
          <w:rFonts w:ascii="仿宋" w:eastAsia="仿宋" w:hAnsi="仿宋" w:hint="eastAsia"/>
          <w:sz w:val="32"/>
          <w:szCs w:val="32"/>
        </w:rPr>
        <w:t>4．</w:t>
      </w:r>
      <w:r w:rsidRPr="00DD2AA8">
        <w:rPr>
          <w:rFonts w:ascii="仿宋" w:eastAsia="仿宋" w:hAnsi="仿宋" w:hint="eastAsia"/>
          <w:sz w:val="32"/>
          <w:szCs w:val="32"/>
          <w:u w:val="single"/>
        </w:rPr>
        <w:t>落实</w:t>
      </w:r>
      <w:r w:rsidR="00C82BBA" w:rsidRPr="00DD2AA8">
        <w:rPr>
          <w:rFonts w:ascii="仿宋" w:eastAsia="仿宋" w:hAnsi="仿宋" w:hint="eastAsia"/>
          <w:sz w:val="32"/>
          <w:szCs w:val="32"/>
          <w:u w:val="single"/>
        </w:rPr>
        <w:t>特聘教授、</w:t>
      </w:r>
      <w:r w:rsidRPr="00DD2AA8">
        <w:rPr>
          <w:rFonts w:ascii="仿宋" w:eastAsia="仿宋" w:hAnsi="仿宋" w:hint="eastAsia"/>
          <w:sz w:val="32"/>
          <w:szCs w:val="32"/>
          <w:u w:val="single"/>
        </w:rPr>
        <w:t>兼职教授、客座教授</w:t>
      </w:r>
      <w:r w:rsidR="00C82BBA" w:rsidRPr="00DD2AA8">
        <w:rPr>
          <w:rFonts w:ascii="仿宋" w:eastAsia="仿宋" w:hAnsi="仿宋" w:hint="eastAsia"/>
          <w:sz w:val="32"/>
          <w:szCs w:val="32"/>
          <w:u w:val="single"/>
        </w:rPr>
        <w:t>、名誉教授</w:t>
      </w:r>
      <w:r w:rsidRPr="00DD2AA8">
        <w:rPr>
          <w:rFonts w:ascii="仿宋" w:eastAsia="仿宋" w:hAnsi="仿宋" w:hint="eastAsia"/>
          <w:sz w:val="32"/>
          <w:szCs w:val="32"/>
          <w:u w:val="single"/>
        </w:rPr>
        <w:t>聘任与使用制度。</w:t>
      </w:r>
      <w:r w:rsidRPr="00DD2AA8">
        <w:rPr>
          <w:rFonts w:ascii="仿宋" w:eastAsia="仿宋" w:hAnsi="仿宋"/>
          <w:sz w:val="32"/>
          <w:szCs w:val="32"/>
          <w:u w:val="single"/>
        </w:rPr>
        <w:t>完善</w:t>
      </w:r>
      <w:r w:rsidRPr="00DD2AA8">
        <w:rPr>
          <w:rFonts w:ascii="仿宋" w:eastAsia="仿宋" w:hAnsi="仿宋" w:hint="eastAsia"/>
          <w:sz w:val="32"/>
          <w:szCs w:val="32"/>
          <w:u w:val="single"/>
        </w:rPr>
        <w:t>相关制度，</w:t>
      </w:r>
      <w:r w:rsidRPr="00DD2AA8">
        <w:rPr>
          <w:rFonts w:ascii="仿宋" w:eastAsia="仿宋" w:hAnsi="仿宋"/>
          <w:sz w:val="32"/>
          <w:szCs w:val="32"/>
          <w:u w:val="single"/>
        </w:rPr>
        <w:t>结合学</w:t>
      </w:r>
      <w:r w:rsidRPr="00DD2AA8">
        <w:rPr>
          <w:rFonts w:ascii="仿宋" w:eastAsia="仿宋" w:hAnsi="仿宋" w:hint="eastAsia"/>
          <w:sz w:val="32"/>
          <w:szCs w:val="32"/>
          <w:u w:val="single"/>
        </w:rPr>
        <w:t>校</w:t>
      </w:r>
      <w:r w:rsidRPr="00DD2AA8">
        <w:rPr>
          <w:rFonts w:ascii="仿宋" w:eastAsia="仿宋" w:hAnsi="仿宋"/>
          <w:sz w:val="32"/>
          <w:szCs w:val="32"/>
          <w:u w:val="single"/>
        </w:rPr>
        <w:t>学科建设发展规划，</w:t>
      </w:r>
      <w:r w:rsidRPr="00DD2AA8">
        <w:rPr>
          <w:rFonts w:ascii="仿宋" w:eastAsia="仿宋" w:hAnsi="仿宋" w:hint="eastAsia"/>
          <w:sz w:val="32"/>
          <w:szCs w:val="32"/>
          <w:u w:val="single"/>
        </w:rPr>
        <w:t>加大</w:t>
      </w:r>
      <w:r w:rsidRPr="00DD2AA8">
        <w:rPr>
          <w:rFonts w:ascii="仿宋" w:eastAsia="仿宋" w:hAnsi="仿宋" w:cs="宋体"/>
          <w:kern w:val="0"/>
          <w:sz w:val="32"/>
          <w:szCs w:val="32"/>
          <w:u w:val="single"/>
        </w:rPr>
        <w:t>聘任</w:t>
      </w:r>
      <w:r w:rsidRPr="00DD2AA8">
        <w:rPr>
          <w:rFonts w:ascii="仿宋" w:eastAsia="仿宋" w:hAnsi="仿宋" w:cs="宋体" w:hint="eastAsia"/>
          <w:kern w:val="0"/>
          <w:sz w:val="32"/>
          <w:szCs w:val="32"/>
          <w:u w:val="single"/>
        </w:rPr>
        <w:t>力度</w:t>
      </w:r>
      <w:r w:rsidRPr="00DD2AA8">
        <w:rPr>
          <w:rFonts w:ascii="仿宋" w:eastAsia="仿宋" w:hAnsi="仿宋" w:cs="宋体"/>
          <w:kern w:val="0"/>
          <w:sz w:val="32"/>
          <w:szCs w:val="32"/>
          <w:u w:val="single"/>
        </w:rPr>
        <w:t>。</w:t>
      </w:r>
      <w:r>
        <w:rPr>
          <w:rFonts w:ascii="仿宋" w:eastAsia="仿宋" w:hAnsi="仿宋" w:cs="宋体" w:hint="eastAsia"/>
          <w:kern w:val="0"/>
          <w:sz w:val="32"/>
          <w:szCs w:val="32"/>
        </w:rPr>
        <w:t>明确职责，严格考核，</w:t>
      </w:r>
      <w:r w:rsidRPr="00DD2AA8">
        <w:rPr>
          <w:rFonts w:ascii="仿宋" w:eastAsia="仿宋" w:hAnsi="仿宋" w:cs="宋体" w:hint="eastAsia"/>
          <w:kern w:val="0"/>
          <w:sz w:val="32"/>
          <w:szCs w:val="32"/>
          <w:u w:val="single"/>
        </w:rPr>
        <w:t>发挥</w:t>
      </w:r>
      <w:r w:rsidR="00C82BBA" w:rsidRPr="00DD2AA8">
        <w:rPr>
          <w:rFonts w:ascii="仿宋" w:eastAsia="仿宋" w:hAnsi="仿宋" w:cs="宋体" w:hint="eastAsia"/>
          <w:kern w:val="0"/>
          <w:sz w:val="32"/>
          <w:szCs w:val="32"/>
          <w:u w:val="single"/>
        </w:rPr>
        <w:t>特</w:t>
      </w:r>
      <w:r w:rsidR="00C82BBA" w:rsidRPr="00DD2AA8">
        <w:rPr>
          <w:rFonts w:ascii="仿宋" w:eastAsia="仿宋" w:hAnsi="仿宋" w:hint="eastAsia"/>
          <w:sz w:val="32"/>
          <w:szCs w:val="32"/>
          <w:u w:val="single"/>
        </w:rPr>
        <w:t>聘教授、兼职教授、客座教授、名誉教授</w:t>
      </w:r>
      <w:r>
        <w:rPr>
          <w:rFonts w:ascii="仿宋" w:eastAsia="仿宋" w:hAnsi="仿宋" w:hint="eastAsia"/>
          <w:sz w:val="32"/>
          <w:szCs w:val="32"/>
        </w:rPr>
        <w:t>在学校学科建设、人才培养、科学研究、社会服务、青年教师培养等工作中的重要作用。</w:t>
      </w:r>
    </w:p>
    <w:p w:rsidR="005173A5" w:rsidRDefault="004939CC" w:rsidP="004939CC">
      <w:pPr>
        <w:spacing w:line="600" w:lineRule="exact"/>
        <w:rPr>
          <w:rFonts w:ascii="仿宋" w:eastAsia="仿宋" w:hAnsi="仿宋"/>
          <w:b/>
          <w:sz w:val="32"/>
          <w:szCs w:val="32"/>
        </w:rPr>
      </w:pPr>
      <w:r>
        <w:rPr>
          <w:rFonts w:ascii="仿宋" w:eastAsia="仿宋" w:hAnsi="仿宋" w:hint="eastAsia"/>
          <w:b/>
          <w:sz w:val="32"/>
          <w:szCs w:val="32"/>
        </w:rPr>
        <w:t xml:space="preserve">    </w:t>
      </w:r>
      <w:r w:rsidR="005173A5">
        <w:rPr>
          <w:rFonts w:ascii="仿宋" w:eastAsia="仿宋" w:hAnsi="仿宋" w:hint="eastAsia"/>
          <w:b/>
          <w:sz w:val="32"/>
          <w:szCs w:val="32"/>
        </w:rPr>
        <w:t>任务二：加强教师培养培训，构建学习</w:t>
      </w:r>
      <w:proofErr w:type="gramStart"/>
      <w:r w:rsidR="005173A5">
        <w:rPr>
          <w:rFonts w:ascii="仿宋" w:eastAsia="仿宋" w:hAnsi="仿宋" w:hint="eastAsia"/>
          <w:b/>
          <w:sz w:val="32"/>
          <w:szCs w:val="32"/>
        </w:rPr>
        <w:t>型教师</w:t>
      </w:r>
      <w:proofErr w:type="gramEnd"/>
      <w:r w:rsidR="005173A5">
        <w:rPr>
          <w:rFonts w:ascii="仿宋" w:eastAsia="仿宋" w:hAnsi="仿宋" w:hint="eastAsia"/>
          <w:b/>
          <w:sz w:val="32"/>
          <w:szCs w:val="32"/>
        </w:rPr>
        <w:t>队伍</w:t>
      </w:r>
    </w:p>
    <w:p w:rsidR="005173A5" w:rsidRDefault="004939CC" w:rsidP="004939CC">
      <w:pPr>
        <w:spacing w:line="600" w:lineRule="exact"/>
        <w:rPr>
          <w:rFonts w:ascii="仿宋" w:eastAsia="仿宋" w:hAnsi="仿宋"/>
          <w:b/>
          <w:sz w:val="32"/>
          <w:szCs w:val="32"/>
        </w:rPr>
      </w:pPr>
      <w:r>
        <w:rPr>
          <w:rFonts w:ascii="仿宋" w:eastAsia="仿宋" w:hAnsi="仿宋" w:hint="eastAsia"/>
          <w:b/>
          <w:sz w:val="32"/>
          <w:szCs w:val="32"/>
        </w:rPr>
        <w:t xml:space="preserve">    </w:t>
      </w:r>
      <w:r w:rsidR="005173A5">
        <w:rPr>
          <w:rFonts w:ascii="仿宋" w:eastAsia="仿宋" w:hAnsi="仿宋" w:hint="eastAsia"/>
          <w:b/>
          <w:sz w:val="32"/>
          <w:szCs w:val="32"/>
        </w:rPr>
        <w:t>举措：</w:t>
      </w:r>
    </w:p>
    <w:p w:rsidR="005173A5" w:rsidRDefault="005173A5" w:rsidP="000E11A7">
      <w:pPr>
        <w:spacing w:line="600" w:lineRule="exact"/>
        <w:ind w:firstLineChars="200" w:firstLine="640"/>
        <w:rPr>
          <w:rFonts w:ascii="仿宋" w:eastAsia="仿宋" w:hAnsi="仿宋"/>
          <w:sz w:val="32"/>
          <w:szCs w:val="32"/>
        </w:rPr>
      </w:pPr>
      <w:r>
        <w:rPr>
          <w:rFonts w:ascii="仿宋" w:eastAsia="仿宋" w:hAnsi="仿宋" w:hint="eastAsia"/>
          <w:sz w:val="32"/>
          <w:szCs w:val="32"/>
        </w:rPr>
        <w:t>1．完善培训制度，创新培养模式。逐步增加教师培训经费。将每年培训课时量作为教师职务评聘、晋升、年度或聘期考核的重要指标。发挥骨干教师和老教师的“传帮带”作用，切实落实</w:t>
      </w:r>
      <w:r>
        <w:rPr>
          <w:rFonts w:ascii="仿宋" w:eastAsia="仿宋" w:hAnsi="仿宋" w:hint="eastAsia"/>
          <w:sz w:val="32"/>
          <w:szCs w:val="32"/>
        </w:rPr>
        <w:lastRenderedPageBreak/>
        <w:t>新进青年教师导师制。探索“学校助力、部门引导、自主发展”的培养培训模式，鼓励教师通过各级各类培训提升教学水平及综合素质。</w:t>
      </w:r>
    </w:p>
    <w:p w:rsidR="005173A5" w:rsidRDefault="005173A5" w:rsidP="000E11A7">
      <w:pPr>
        <w:spacing w:line="600" w:lineRule="exact"/>
        <w:ind w:firstLineChars="200" w:firstLine="640"/>
        <w:rPr>
          <w:rFonts w:ascii="仿宋" w:eastAsia="仿宋" w:hAnsi="仿宋"/>
          <w:sz w:val="32"/>
          <w:szCs w:val="32"/>
        </w:rPr>
      </w:pPr>
      <w:r>
        <w:rPr>
          <w:rFonts w:ascii="仿宋" w:eastAsia="仿宋" w:hAnsi="仿宋" w:hint="eastAsia"/>
          <w:sz w:val="32"/>
          <w:szCs w:val="32"/>
        </w:rPr>
        <w:t>2．提升教师开展应用型人才培养及学术研究的能力和水平。选派教师到党政机关、工会系统和企事业单位挂职。鼓励和引导教师参与应用型研究，提升实践实验和案例教学的水平，加强“双师型”教师的培养。</w:t>
      </w:r>
    </w:p>
    <w:p w:rsidR="005173A5" w:rsidRDefault="005173A5" w:rsidP="000E11A7">
      <w:pPr>
        <w:spacing w:line="600" w:lineRule="exact"/>
        <w:ind w:firstLineChars="200" w:firstLine="640"/>
        <w:rPr>
          <w:rFonts w:ascii="仿宋" w:eastAsia="仿宋" w:hAnsi="仿宋"/>
          <w:sz w:val="32"/>
          <w:szCs w:val="32"/>
        </w:rPr>
      </w:pPr>
      <w:r>
        <w:rPr>
          <w:rFonts w:ascii="仿宋" w:eastAsia="仿宋" w:hAnsi="仿宋" w:hint="eastAsia"/>
          <w:sz w:val="32"/>
          <w:szCs w:val="32"/>
        </w:rPr>
        <w:t>3．发挥教师发展中心作用，探索“需求与问题导向，教师自愿参与、自主发展”的教师培训与发展机制。自主设计、组织适合不同教师群体需求的培训与发展活动。依托系部，共同开展以本系</w:t>
      </w:r>
      <w:proofErr w:type="gramStart"/>
      <w:r>
        <w:rPr>
          <w:rFonts w:ascii="仿宋" w:eastAsia="仿宋" w:hAnsi="仿宋" w:hint="eastAsia"/>
          <w:sz w:val="32"/>
          <w:szCs w:val="32"/>
        </w:rPr>
        <w:t>部教师</w:t>
      </w:r>
      <w:proofErr w:type="gramEnd"/>
      <w:r>
        <w:rPr>
          <w:rFonts w:ascii="仿宋" w:eastAsia="仿宋" w:hAnsi="仿宋" w:hint="eastAsia"/>
          <w:sz w:val="32"/>
          <w:szCs w:val="32"/>
        </w:rPr>
        <w:t>为目标对象的教学发展活动。设计开发需求导向、自主参与的教师教学培训与发展平台。</w:t>
      </w:r>
    </w:p>
    <w:p w:rsidR="005173A5" w:rsidRDefault="005173A5" w:rsidP="000E11A7">
      <w:pPr>
        <w:spacing w:line="600" w:lineRule="exact"/>
        <w:ind w:firstLineChars="200" w:firstLine="640"/>
        <w:rPr>
          <w:rFonts w:ascii="仿宋" w:eastAsia="仿宋" w:hAnsi="仿宋"/>
          <w:sz w:val="32"/>
          <w:szCs w:val="32"/>
        </w:rPr>
      </w:pPr>
      <w:r>
        <w:rPr>
          <w:rFonts w:ascii="仿宋" w:eastAsia="仿宋" w:hAnsi="仿宋" w:hint="eastAsia"/>
          <w:sz w:val="32"/>
          <w:szCs w:val="32"/>
        </w:rPr>
        <w:t>4．实施教师海外进修培训计划，拓宽教师国际视野。每年选派5名左右的学科带头人、学术骨干、优秀中青年教师赴国（境）外高水平大学研修。建设学校在国（境）外高水平大学的师资培养培训基地，组织专业教师、双语教师、外语教师赴海外进修培训。鼓励和指导教师申报国家公派留学和访问学者项目。到“十三五”末，全校有海外长短期学习和培训经历的教师力争达到30%。</w:t>
      </w:r>
    </w:p>
    <w:p w:rsidR="005173A5" w:rsidRDefault="005173A5" w:rsidP="00814E95">
      <w:pPr>
        <w:spacing w:line="600" w:lineRule="exact"/>
        <w:ind w:firstLineChars="200" w:firstLine="643"/>
        <w:rPr>
          <w:rFonts w:ascii="仿宋" w:eastAsia="仿宋" w:hAnsi="仿宋"/>
          <w:b/>
          <w:sz w:val="32"/>
          <w:szCs w:val="32"/>
        </w:rPr>
      </w:pPr>
      <w:r>
        <w:rPr>
          <w:rFonts w:ascii="仿宋" w:eastAsia="仿宋" w:hAnsi="仿宋" w:hint="eastAsia"/>
          <w:b/>
          <w:sz w:val="32"/>
          <w:szCs w:val="32"/>
        </w:rPr>
        <w:t>任务三：深化教师岗位管理机制改革，完善教师激励约束机制</w:t>
      </w:r>
    </w:p>
    <w:p w:rsidR="005173A5" w:rsidRDefault="005173A5" w:rsidP="00814E95">
      <w:pPr>
        <w:spacing w:line="600" w:lineRule="exact"/>
        <w:ind w:firstLineChars="200" w:firstLine="643"/>
        <w:rPr>
          <w:rFonts w:ascii="仿宋" w:eastAsia="仿宋" w:hAnsi="仿宋"/>
          <w:b/>
          <w:sz w:val="32"/>
          <w:szCs w:val="32"/>
        </w:rPr>
      </w:pPr>
      <w:r>
        <w:rPr>
          <w:rFonts w:ascii="仿宋" w:eastAsia="仿宋" w:hAnsi="仿宋" w:hint="eastAsia"/>
          <w:b/>
          <w:sz w:val="32"/>
          <w:szCs w:val="32"/>
        </w:rPr>
        <w:t>举措：</w:t>
      </w:r>
    </w:p>
    <w:p w:rsidR="005173A5" w:rsidRDefault="005173A5" w:rsidP="000E11A7">
      <w:pPr>
        <w:spacing w:line="600" w:lineRule="exact"/>
        <w:ind w:firstLineChars="200" w:firstLine="640"/>
        <w:rPr>
          <w:rFonts w:ascii="仿宋" w:eastAsia="仿宋" w:hAnsi="仿宋"/>
          <w:sz w:val="32"/>
          <w:szCs w:val="32"/>
        </w:rPr>
      </w:pPr>
      <w:r>
        <w:rPr>
          <w:rFonts w:ascii="仿宋" w:eastAsia="仿宋" w:hAnsi="仿宋" w:hint="eastAsia"/>
          <w:sz w:val="32"/>
          <w:szCs w:val="32"/>
        </w:rPr>
        <w:lastRenderedPageBreak/>
        <w:t>1．改进教师专业技术职务评聘制度，激发教师教学科研积极性。完善高级职称评审制度，形成公平公开竞争的氛围，激发教师教学科研动力和潜力。优化各等级岗位参评条件，加大教学业绩、实践能力、进修培训等在高级职称评聘中的比重。</w:t>
      </w:r>
    </w:p>
    <w:p w:rsidR="005173A5" w:rsidRDefault="005173A5" w:rsidP="000E11A7">
      <w:pPr>
        <w:spacing w:line="600" w:lineRule="exact"/>
        <w:ind w:firstLineChars="200" w:firstLine="640"/>
        <w:rPr>
          <w:rFonts w:ascii="仿宋" w:eastAsia="仿宋" w:hAnsi="仿宋"/>
          <w:sz w:val="32"/>
          <w:szCs w:val="32"/>
        </w:rPr>
      </w:pPr>
      <w:r>
        <w:rPr>
          <w:rFonts w:ascii="仿宋" w:eastAsia="仿宋" w:hAnsi="仿宋" w:hint="eastAsia"/>
          <w:sz w:val="32"/>
          <w:szCs w:val="32"/>
        </w:rPr>
        <w:t>2．优化教师考核评价体系，完善教师岗位准入和退出机制。加大用人部门在教师考核中的评价比重，以业绩贡献和能力水平为考核导向，对不同层次、不同岗位教师制定不同的考核评价指标体系。完善教师岗位准入和退出机制，明确各等级教师岗位的任职、退出条件和办法。根据岗位需要，加强各系列岗位人员之间的流动，做到人尽其才、才尽其用。</w:t>
      </w:r>
    </w:p>
    <w:p w:rsidR="005173A5" w:rsidRDefault="005173A5" w:rsidP="000E11A7">
      <w:pPr>
        <w:spacing w:line="600" w:lineRule="exact"/>
        <w:ind w:firstLineChars="200" w:firstLine="640"/>
        <w:rPr>
          <w:rFonts w:ascii="仿宋" w:eastAsia="仿宋" w:hAnsi="仿宋"/>
          <w:sz w:val="32"/>
          <w:szCs w:val="32"/>
        </w:rPr>
      </w:pPr>
      <w:r>
        <w:rPr>
          <w:rFonts w:ascii="仿宋" w:eastAsia="仿宋" w:hAnsi="仿宋" w:hint="eastAsia"/>
          <w:sz w:val="32"/>
          <w:szCs w:val="32"/>
        </w:rPr>
        <w:t>3．结合绩效工资改革，完善薪酬管理体系。严格执行事业单位工资制度，研究制定与时俱进的绩效薪酬管理体系。在稳步提升教职工薪酬水平的基础上，继续实施向一线教师、优秀教师和关键岗位教师适当倾斜的分配政策。</w:t>
      </w:r>
    </w:p>
    <w:p w:rsidR="00852DA0" w:rsidRDefault="00852DA0" w:rsidP="00C47577">
      <w:pPr>
        <w:spacing w:line="600" w:lineRule="exact"/>
        <w:jc w:val="left"/>
        <w:rPr>
          <w:rFonts w:ascii="仿宋" w:eastAsia="仿宋" w:hAnsi="仿宋"/>
          <w:sz w:val="32"/>
          <w:szCs w:val="32"/>
        </w:rPr>
      </w:pPr>
    </w:p>
    <w:p w:rsidR="00C47577" w:rsidRDefault="00C47577" w:rsidP="00C47577">
      <w:pPr>
        <w:spacing w:line="600" w:lineRule="exact"/>
        <w:jc w:val="left"/>
        <w:rPr>
          <w:rFonts w:ascii="黑体" w:eastAsia="黑体" w:hAnsi="黑体"/>
          <w:sz w:val="32"/>
          <w:szCs w:val="32"/>
        </w:rPr>
      </w:pPr>
      <w:r>
        <w:rPr>
          <w:rFonts w:ascii="黑体" w:eastAsia="黑体" w:hAnsi="黑体" w:hint="eastAsia"/>
          <w:sz w:val="32"/>
          <w:szCs w:val="32"/>
        </w:rPr>
        <w:t>第四部分  保障措施</w:t>
      </w:r>
    </w:p>
    <w:p w:rsidR="00C47577" w:rsidRDefault="00C47577" w:rsidP="00C47577">
      <w:pPr>
        <w:spacing w:line="600" w:lineRule="exact"/>
        <w:ind w:firstLine="640"/>
        <w:rPr>
          <w:rFonts w:ascii="仿宋" w:eastAsia="仿宋" w:hAnsi="仿宋"/>
          <w:b/>
          <w:sz w:val="32"/>
          <w:szCs w:val="32"/>
        </w:rPr>
      </w:pPr>
      <w:r>
        <w:rPr>
          <w:rFonts w:ascii="仿宋" w:eastAsia="仿宋" w:hAnsi="仿宋" w:hint="eastAsia"/>
          <w:b/>
          <w:sz w:val="32"/>
          <w:szCs w:val="32"/>
        </w:rPr>
        <w:t>一、党的领导与组织保障</w:t>
      </w:r>
    </w:p>
    <w:p w:rsidR="00C47577" w:rsidRPr="00207959" w:rsidRDefault="00C47577" w:rsidP="00C47577">
      <w:pPr>
        <w:spacing w:line="600" w:lineRule="exact"/>
        <w:ind w:firstLineChars="200" w:firstLine="643"/>
        <w:rPr>
          <w:rFonts w:ascii="仿宋" w:eastAsia="仿宋" w:hAnsi="仿宋"/>
          <w:b/>
          <w:sz w:val="32"/>
          <w:szCs w:val="32"/>
          <w:u w:val="single"/>
        </w:rPr>
      </w:pPr>
      <w:r w:rsidRPr="00207959">
        <w:rPr>
          <w:rFonts w:ascii="仿宋" w:eastAsia="仿宋" w:hAnsi="仿宋" w:hint="eastAsia"/>
          <w:b/>
          <w:sz w:val="32"/>
          <w:szCs w:val="32"/>
          <w:u w:val="single"/>
        </w:rPr>
        <w:t>（一）全面加强党的建设，充分发挥党委的领导核心作用</w:t>
      </w:r>
    </w:p>
    <w:p w:rsidR="00C47577" w:rsidRPr="00C4115B" w:rsidRDefault="00C47577" w:rsidP="00C47577">
      <w:pPr>
        <w:spacing w:line="600" w:lineRule="exact"/>
        <w:ind w:firstLineChars="200" w:firstLine="640"/>
        <w:rPr>
          <w:rFonts w:ascii="仿宋" w:eastAsia="仿宋" w:hAnsi="仿宋"/>
          <w:sz w:val="32"/>
          <w:szCs w:val="32"/>
        </w:rPr>
      </w:pPr>
      <w:r w:rsidRPr="00C4115B">
        <w:rPr>
          <w:rFonts w:ascii="仿宋" w:eastAsia="仿宋" w:hAnsi="仿宋" w:hint="eastAsia"/>
          <w:sz w:val="32"/>
          <w:szCs w:val="32"/>
        </w:rPr>
        <w:t>加强党的领导班子建设。充分发挥党委的领导核心作用，确保党对学校教育事业的领导，持续提升党委把握方向、谋划全局、推进改革的能力。强化学校领导班子理想信念教育，增强政治意识、大局意识、核心意识、看齐意识。加强坚持党委理论学习中</w:t>
      </w:r>
      <w:r w:rsidRPr="00C4115B">
        <w:rPr>
          <w:rFonts w:ascii="仿宋" w:eastAsia="仿宋" w:hAnsi="仿宋" w:hint="eastAsia"/>
          <w:sz w:val="32"/>
          <w:szCs w:val="32"/>
        </w:rPr>
        <w:lastRenderedPageBreak/>
        <w:t>心组制度，深化巩固党的群众路线教育实践活动、“三严三实”专题教育和“两学一做”学习教育成果。贯彻实施好《中国共产党普通高等学校基层组织工作条例》，落实好民主集中制的组织原则和运行规则。加强学校领导班子作风建设，严守政治纪律、政治规矩，始终把纪律规矩挺在前面，使之成为学校改革发展坚强有力的领导保障。</w:t>
      </w:r>
    </w:p>
    <w:p w:rsidR="00C47577" w:rsidRPr="00C4115B" w:rsidRDefault="00C47577" w:rsidP="00C47577">
      <w:pPr>
        <w:spacing w:line="600" w:lineRule="exact"/>
        <w:ind w:firstLineChars="200" w:firstLine="640"/>
        <w:rPr>
          <w:rFonts w:ascii="仿宋" w:eastAsia="仿宋" w:hAnsi="仿宋"/>
          <w:sz w:val="32"/>
          <w:szCs w:val="32"/>
        </w:rPr>
      </w:pPr>
      <w:r w:rsidRPr="00C4115B">
        <w:rPr>
          <w:rFonts w:ascii="仿宋" w:eastAsia="仿宋" w:hAnsi="仿宋" w:hint="eastAsia"/>
          <w:sz w:val="32"/>
          <w:szCs w:val="32"/>
        </w:rPr>
        <w:t>加强干部队伍建设。坚持信念坚定、为民服务、勤政务实、敢于担当、清正廉洁的好干部标准，创新和完善干部</w:t>
      </w:r>
      <w:proofErr w:type="gramStart"/>
      <w:r w:rsidRPr="00C4115B">
        <w:rPr>
          <w:rFonts w:ascii="仿宋" w:eastAsia="仿宋" w:hAnsi="仿宋" w:hint="eastAsia"/>
          <w:sz w:val="32"/>
          <w:szCs w:val="32"/>
        </w:rPr>
        <w:t>选拨</w:t>
      </w:r>
      <w:proofErr w:type="gramEnd"/>
      <w:r w:rsidRPr="00C4115B">
        <w:rPr>
          <w:rFonts w:ascii="仿宋" w:eastAsia="仿宋" w:hAnsi="仿宋" w:hint="eastAsia"/>
          <w:sz w:val="32"/>
          <w:szCs w:val="32"/>
        </w:rPr>
        <w:t>任用机制。加强和改进干部教育培训，健全领导班子和领导干部考核评价制度，建立健全有利于教育事业科学发展的综合评价体系，形成有利于学校教育事业科学发展的用人导向。不断提高干部思想政治素质和治校理教能力，建设一支高素质的干部队伍，为学校各项事业的科学发展提供组织保障和人才支持。</w:t>
      </w:r>
    </w:p>
    <w:p w:rsidR="00C47577" w:rsidRPr="00C4115B" w:rsidRDefault="00C47577" w:rsidP="00C47577">
      <w:pPr>
        <w:spacing w:line="600" w:lineRule="exact"/>
        <w:ind w:firstLineChars="200" w:firstLine="640"/>
        <w:rPr>
          <w:rFonts w:ascii="仿宋" w:eastAsia="仿宋" w:hAnsi="仿宋"/>
          <w:sz w:val="32"/>
          <w:szCs w:val="32"/>
        </w:rPr>
      </w:pPr>
      <w:r w:rsidRPr="00C4115B">
        <w:rPr>
          <w:rFonts w:ascii="仿宋" w:eastAsia="仿宋" w:hAnsi="仿宋" w:hint="eastAsia"/>
          <w:sz w:val="32"/>
          <w:szCs w:val="32"/>
        </w:rPr>
        <w:t>加强党组织建设。落实“全面从严治党”要求，贯彻落实党中央和全总党组的各项部署，加强党的思想、组织、作风、反腐倡廉和制度建设，建设学习型、服务型、创新型党组织。召开学校第三次党代会，完成党委换届工作。发挥学校理论研究的优势,以研究成果促进基层党组织提升解决问题的能力和水平；严格执行组织生活制度,调动基层党组织的积极性，结合专业特点和优势,创新活动内容、方法和形式,切实提高活动质量，增强组织生活政治性、原则性和战斗性；深化服务型党组织的创建工作，健全工作机制，创新服务载体，打造服务品牌。通过五年的建设，</w:t>
      </w:r>
      <w:r w:rsidRPr="00C4115B">
        <w:rPr>
          <w:rFonts w:ascii="仿宋" w:eastAsia="仿宋" w:hAnsi="仿宋" w:hint="eastAsia"/>
          <w:sz w:val="32"/>
          <w:szCs w:val="32"/>
        </w:rPr>
        <w:lastRenderedPageBreak/>
        <w:t>使</w:t>
      </w:r>
      <w:proofErr w:type="gramStart"/>
      <w:r w:rsidRPr="00C4115B">
        <w:rPr>
          <w:rFonts w:ascii="仿宋" w:eastAsia="仿宋" w:hAnsi="仿宋" w:hint="eastAsia"/>
          <w:sz w:val="32"/>
          <w:szCs w:val="32"/>
        </w:rPr>
        <w:t>全校各级</w:t>
      </w:r>
      <w:proofErr w:type="gramEnd"/>
      <w:r w:rsidRPr="00C4115B">
        <w:rPr>
          <w:rFonts w:ascii="仿宋" w:eastAsia="仿宋" w:hAnsi="仿宋" w:hint="eastAsia"/>
          <w:sz w:val="32"/>
          <w:szCs w:val="32"/>
        </w:rPr>
        <w:t>党组织在政治上更加坚定、组织上更加坚强、制度上更加完善、作风上更加务实，为学校综合改革和健康发展提供组织保障。</w:t>
      </w:r>
    </w:p>
    <w:p w:rsidR="00C47577" w:rsidRPr="00C4115B" w:rsidRDefault="00C47577" w:rsidP="00C47577">
      <w:pPr>
        <w:spacing w:line="600" w:lineRule="exact"/>
        <w:ind w:firstLineChars="200" w:firstLine="640"/>
        <w:rPr>
          <w:rFonts w:ascii="仿宋" w:eastAsia="仿宋" w:hAnsi="仿宋"/>
          <w:sz w:val="32"/>
          <w:szCs w:val="32"/>
        </w:rPr>
      </w:pPr>
      <w:r w:rsidRPr="00C4115B">
        <w:rPr>
          <w:rFonts w:ascii="仿宋" w:eastAsia="仿宋" w:hAnsi="仿宋" w:hint="eastAsia"/>
          <w:sz w:val="32"/>
          <w:szCs w:val="32"/>
        </w:rPr>
        <w:t>加强党员队伍和党校建设。严把党员入口，重视在骨干人才、青年教师和优秀大学生中发展党员，强化思想入党，提高党员发展质量；严格党员管理，加强对出国（境）党员、组织关系保留在学校的毕业生党员的教育和管理；重视对党内先进典型的培育、挖掘、选树和宣传，努力</w:t>
      </w:r>
      <w:proofErr w:type="gramStart"/>
      <w:r w:rsidRPr="00C4115B">
        <w:rPr>
          <w:rFonts w:ascii="仿宋" w:eastAsia="仿宋" w:hAnsi="仿宋" w:hint="eastAsia"/>
          <w:sz w:val="32"/>
          <w:szCs w:val="32"/>
        </w:rPr>
        <w:t>营造</w:t>
      </w:r>
      <w:bookmarkStart w:id="1" w:name="OLE_LINK1"/>
      <w:r w:rsidRPr="00C4115B">
        <w:rPr>
          <w:rFonts w:ascii="仿宋" w:eastAsia="仿宋" w:hAnsi="仿宋" w:hint="eastAsia"/>
          <w:sz w:val="32"/>
          <w:szCs w:val="32"/>
        </w:rPr>
        <w:t>学</w:t>
      </w:r>
      <w:proofErr w:type="gramEnd"/>
      <w:r w:rsidRPr="00C4115B">
        <w:rPr>
          <w:rFonts w:ascii="仿宋" w:eastAsia="仿宋" w:hAnsi="仿宋" w:hint="eastAsia"/>
          <w:sz w:val="32"/>
          <w:szCs w:val="32"/>
        </w:rPr>
        <w:t>先争先</w:t>
      </w:r>
      <w:bookmarkEnd w:id="1"/>
      <w:r w:rsidRPr="00C4115B">
        <w:rPr>
          <w:rFonts w:ascii="仿宋" w:eastAsia="仿宋" w:hAnsi="仿宋" w:hint="eastAsia"/>
          <w:sz w:val="32"/>
          <w:szCs w:val="32"/>
        </w:rPr>
        <w:t>氛围。加强校院（系）两级党校建设，创新党校培训内容与方式。进一步加强党组织对业余党校培训班的指导和监督，坚定学生理想信念，壮大党的后备力量；创新对新生党员、学生党支部委员和重点发展对象的培训方式，增强党课教育的针对性和实效性；继续开展“红色1+1”党团学骨干培训班，不断提升党团学骨干的党性修养和综合素质；加强对党务工作者、</w:t>
      </w:r>
      <w:proofErr w:type="gramStart"/>
      <w:r w:rsidRPr="00C4115B">
        <w:rPr>
          <w:rFonts w:ascii="仿宋" w:eastAsia="仿宋" w:hAnsi="仿宋" w:hint="eastAsia"/>
          <w:sz w:val="32"/>
          <w:szCs w:val="32"/>
        </w:rPr>
        <w:t>思政理论</w:t>
      </w:r>
      <w:proofErr w:type="gramEnd"/>
      <w:r w:rsidRPr="00C4115B">
        <w:rPr>
          <w:rFonts w:ascii="仿宋" w:eastAsia="仿宋" w:hAnsi="仿宋" w:hint="eastAsia"/>
          <w:sz w:val="32"/>
          <w:szCs w:val="32"/>
        </w:rPr>
        <w:t>骨干教师和工会干部培训教师的培训，切实提高其思想政治素质与业务水平。</w:t>
      </w:r>
    </w:p>
    <w:p w:rsidR="00C47577" w:rsidRPr="009965FB" w:rsidRDefault="00C47577" w:rsidP="00C47577">
      <w:pPr>
        <w:spacing w:line="600" w:lineRule="exact"/>
        <w:ind w:firstLineChars="200" w:firstLine="640"/>
        <w:rPr>
          <w:rFonts w:ascii="仿宋" w:eastAsia="仿宋" w:hAnsi="仿宋"/>
          <w:sz w:val="32"/>
          <w:szCs w:val="32"/>
          <w:u w:val="single"/>
        </w:rPr>
      </w:pPr>
      <w:r w:rsidRPr="009965FB">
        <w:rPr>
          <w:rFonts w:ascii="仿宋" w:eastAsia="仿宋" w:hAnsi="仿宋" w:hint="eastAsia"/>
          <w:sz w:val="32"/>
          <w:szCs w:val="32"/>
          <w:u w:val="single"/>
        </w:rPr>
        <w:t>加强思想政治工作。强化思想引领，扎实推进中国特色社会主义理论体系进教材进课堂进头脑，把社会主义核心价值观融入学校教育教学全过程。高度重视意识形态工作，认真贯彻落实《中国劳动关系学院党委意识形态工作责任制实施细则》，丰富新媒体形势下思想政治教育的形式、内容和方法，确保意识形态安全。进一步健全思想政治工作的机构和机制，坚持严守讲坛纪律，弘扬主旋律，</w:t>
      </w:r>
      <w:proofErr w:type="gramStart"/>
      <w:r w:rsidRPr="009965FB">
        <w:rPr>
          <w:rFonts w:ascii="仿宋" w:eastAsia="仿宋" w:hAnsi="仿宋" w:hint="eastAsia"/>
          <w:sz w:val="32"/>
          <w:szCs w:val="32"/>
          <w:u w:val="single"/>
        </w:rPr>
        <w:t>传播正</w:t>
      </w:r>
      <w:proofErr w:type="gramEnd"/>
      <w:r w:rsidRPr="009965FB">
        <w:rPr>
          <w:rFonts w:ascii="仿宋" w:eastAsia="仿宋" w:hAnsi="仿宋" w:hint="eastAsia"/>
          <w:sz w:val="32"/>
          <w:szCs w:val="32"/>
          <w:u w:val="single"/>
        </w:rPr>
        <w:t>能量。认真抓好系（院）师生的思想政治建设，</w:t>
      </w:r>
      <w:r w:rsidRPr="009965FB">
        <w:rPr>
          <w:rFonts w:ascii="仿宋" w:eastAsia="仿宋" w:hAnsi="仿宋" w:hint="eastAsia"/>
          <w:sz w:val="32"/>
          <w:szCs w:val="32"/>
          <w:u w:val="single"/>
        </w:rPr>
        <w:lastRenderedPageBreak/>
        <w:t>通过深入细致的教育引导，从根本上加强师生的思想政治工作，倡导广大师生党员做讲政治、有信念，讲规矩、有纪律，讲道德、有品行，讲奉献、有作为的合格党员。牢牢巩固马克思主义在意识形态领域的指导地位，牢牢巩固全党全国各族人民团结奋斗的共同思想基础，坚定不移走中国特色社会主义工会发展道路，坚持立德树人，培养社会主义合格建设者和可靠接班人。</w:t>
      </w:r>
    </w:p>
    <w:p w:rsidR="00C47577" w:rsidRPr="00C4115B" w:rsidRDefault="00C47577" w:rsidP="00C47577">
      <w:pPr>
        <w:spacing w:line="600" w:lineRule="exact"/>
        <w:ind w:firstLineChars="200" w:firstLine="640"/>
        <w:rPr>
          <w:rFonts w:ascii="仿宋" w:eastAsia="仿宋" w:hAnsi="仿宋"/>
          <w:sz w:val="32"/>
          <w:szCs w:val="32"/>
        </w:rPr>
      </w:pPr>
      <w:r w:rsidRPr="00C4115B">
        <w:rPr>
          <w:rFonts w:ascii="仿宋" w:eastAsia="仿宋" w:hAnsi="仿宋" w:hint="eastAsia"/>
          <w:sz w:val="32"/>
          <w:szCs w:val="32"/>
        </w:rPr>
        <w:t>加强党风廉政建设。严格落实党风廉政建设党委主体责任和纪委监督责任，推进纪检监察部门“三转”进程，改进和完善考核考评和责任追究办法；紧密结合学校工作实际，加强对中央、全总和学校重大决策落实情况的监督，深入落实中央“八项规定”精神，</w:t>
      </w:r>
      <w:proofErr w:type="gramStart"/>
      <w:r w:rsidRPr="00C4115B">
        <w:rPr>
          <w:rFonts w:ascii="仿宋" w:eastAsia="仿宋" w:hAnsi="仿宋" w:hint="eastAsia"/>
          <w:sz w:val="32"/>
          <w:szCs w:val="32"/>
        </w:rPr>
        <w:t>强化正风肃</w:t>
      </w:r>
      <w:proofErr w:type="gramEnd"/>
      <w:r w:rsidRPr="00C4115B">
        <w:rPr>
          <w:rFonts w:ascii="仿宋" w:eastAsia="仿宋" w:hAnsi="仿宋" w:hint="eastAsia"/>
          <w:sz w:val="32"/>
          <w:szCs w:val="32"/>
        </w:rPr>
        <w:t>纪工作；深入开展党风廉政教育，加强反腐倡廉制度建设，科学有效配置学校内部权力，形成自我约束、自我规范的内部管理体制机制；落实重大事项集体决策制度，加强对大宗物资采购、基本建设、招生录取、科研经费、干部选拔任用等重点环节的监督，提高行政监察执行力。</w:t>
      </w:r>
    </w:p>
    <w:p w:rsidR="00C47577" w:rsidRPr="009965FB" w:rsidRDefault="00C47577" w:rsidP="00C47577">
      <w:pPr>
        <w:spacing w:line="600" w:lineRule="exact"/>
        <w:ind w:firstLineChars="200" w:firstLine="640"/>
        <w:rPr>
          <w:rFonts w:ascii="仿宋" w:eastAsia="仿宋" w:hAnsi="仿宋"/>
          <w:sz w:val="32"/>
          <w:szCs w:val="32"/>
          <w:u w:val="single"/>
        </w:rPr>
      </w:pPr>
      <w:r w:rsidRPr="009965FB">
        <w:rPr>
          <w:rFonts w:ascii="仿宋" w:eastAsia="仿宋" w:hAnsi="仿宋" w:hint="eastAsia"/>
          <w:sz w:val="32"/>
          <w:szCs w:val="32"/>
          <w:u w:val="single"/>
        </w:rPr>
        <w:t>加强统战工作。拓宽选拔渠道，优化党外干部队伍结构，通过学习培训和实践锻炼，不断提高党外干部的整体素质，将培养选拔党外干部纳入干部队伍建设的总体规划，统筹考虑。支持民主党派和无党派人士建言献策，发挥其在学校改革、发展、稳定中的重要作用。</w:t>
      </w:r>
    </w:p>
    <w:p w:rsidR="00C47577" w:rsidRPr="00C4115B" w:rsidRDefault="00C47577" w:rsidP="00C47577">
      <w:pPr>
        <w:spacing w:line="600" w:lineRule="exact"/>
        <w:ind w:firstLineChars="200" w:firstLine="640"/>
        <w:rPr>
          <w:rFonts w:ascii="仿宋" w:eastAsia="仿宋" w:hAnsi="仿宋"/>
          <w:sz w:val="32"/>
          <w:szCs w:val="32"/>
        </w:rPr>
      </w:pPr>
      <w:r w:rsidRPr="00C4115B">
        <w:rPr>
          <w:rFonts w:ascii="仿宋" w:eastAsia="仿宋" w:hAnsi="仿宋" w:hint="eastAsia"/>
          <w:sz w:val="32"/>
          <w:szCs w:val="32"/>
        </w:rPr>
        <w:t>加强对工会、共青团工作的领导。支持工会和共青团创造性地开展工作，增强群团组织的凝聚力。加强对老干部工作的领导，</w:t>
      </w:r>
      <w:r w:rsidRPr="00C4115B">
        <w:rPr>
          <w:rFonts w:ascii="仿宋" w:eastAsia="仿宋" w:hAnsi="仿宋" w:hint="eastAsia"/>
          <w:sz w:val="32"/>
          <w:szCs w:val="32"/>
        </w:rPr>
        <w:lastRenderedPageBreak/>
        <w:t>研究解决老干部工作中的突出问题和实际困难，为老干部工作提供更多支持，创造更好条件。</w:t>
      </w:r>
    </w:p>
    <w:p w:rsidR="00C47577" w:rsidRDefault="00C47577" w:rsidP="00C47577">
      <w:pPr>
        <w:spacing w:line="600" w:lineRule="exact"/>
        <w:ind w:firstLineChars="200" w:firstLine="643"/>
        <w:rPr>
          <w:rFonts w:ascii="仿宋" w:eastAsia="仿宋" w:hAnsi="仿宋"/>
          <w:b/>
          <w:sz w:val="32"/>
          <w:szCs w:val="32"/>
        </w:rPr>
      </w:pPr>
      <w:r>
        <w:rPr>
          <w:rFonts w:ascii="仿宋" w:eastAsia="仿宋" w:hAnsi="仿宋" w:hint="eastAsia"/>
          <w:b/>
          <w:sz w:val="32"/>
          <w:szCs w:val="32"/>
        </w:rPr>
        <w:t>（二）以社会主义核心价值观为引领，倡导优良的</w:t>
      </w:r>
      <w:proofErr w:type="gramStart"/>
      <w:r>
        <w:rPr>
          <w:rFonts w:ascii="仿宋" w:eastAsia="仿宋" w:hAnsi="仿宋" w:hint="eastAsia"/>
          <w:b/>
          <w:sz w:val="32"/>
          <w:szCs w:val="32"/>
        </w:rPr>
        <w:t>校风师</w:t>
      </w:r>
      <w:proofErr w:type="gramEnd"/>
      <w:r>
        <w:rPr>
          <w:rFonts w:ascii="仿宋" w:eastAsia="仿宋" w:hAnsi="仿宋" w:hint="eastAsia"/>
          <w:b/>
          <w:sz w:val="32"/>
          <w:szCs w:val="32"/>
        </w:rPr>
        <w:t>风学风</w:t>
      </w:r>
    </w:p>
    <w:p w:rsidR="00C47577" w:rsidRDefault="00C47577" w:rsidP="00C47577">
      <w:pPr>
        <w:spacing w:line="600" w:lineRule="exact"/>
        <w:ind w:firstLineChars="200" w:firstLine="640"/>
        <w:rPr>
          <w:rFonts w:ascii="仿宋" w:eastAsia="仿宋" w:hAnsi="仿宋"/>
          <w:sz w:val="32"/>
          <w:szCs w:val="32"/>
        </w:rPr>
      </w:pPr>
      <w:r>
        <w:rPr>
          <w:rFonts w:ascii="仿宋" w:eastAsia="仿宋" w:hAnsi="仿宋" w:hint="eastAsia"/>
          <w:sz w:val="32"/>
          <w:szCs w:val="32"/>
        </w:rPr>
        <w:t>完善教风、学风和工作作风建设的各项规章制度，进一步加强制度的原则性和严肃性，形成完整、高效、务实的校风建设长效机制。深入开展素质教育，组织大学生开展丰富多彩的</w:t>
      </w:r>
      <w:hyperlink r:id="rId21" w:tgtFrame="_blank" w:history="1">
        <w:r w:rsidRPr="00C4115B">
          <w:rPr>
            <w:rStyle w:val="ac"/>
            <w:rFonts w:ascii="仿宋" w:eastAsia="仿宋" w:hAnsi="仿宋" w:hint="eastAsia"/>
            <w:color w:val="auto"/>
            <w:sz w:val="32"/>
            <w:szCs w:val="32"/>
            <w:u w:val="none"/>
          </w:rPr>
          <w:t>第二课堂</w:t>
        </w:r>
      </w:hyperlink>
      <w:r>
        <w:rPr>
          <w:rFonts w:ascii="仿宋" w:eastAsia="仿宋" w:hAnsi="仿宋" w:hint="eastAsia"/>
          <w:sz w:val="32"/>
          <w:szCs w:val="32"/>
        </w:rPr>
        <w:t>活动、兴趣小组、社团活动，培养和提高学生的综合素质和实践能力，营造健康向上的文化氛围。</w:t>
      </w:r>
    </w:p>
    <w:p w:rsidR="00C47577" w:rsidRDefault="00C47577" w:rsidP="00C47577">
      <w:pPr>
        <w:spacing w:line="600" w:lineRule="exact"/>
        <w:ind w:firstLineChars="200" w:firstLine="640"/>
        <w:rPr>
          <w:rFonts w:ascii="仿宋" w:eastAsia="仿宋" w:hAnsi="仿宋"/>
          <w:sz w:val="32"/>
          <w:szCs w:val="32"/>
        </w:rPr>
      </w:pPr>
      <w:r>
        <w:rPr>
          <w:rFonts w:ascii="仿宋" w:eastAsia="仿宋" w:hAnsi="仿宋" w:hint="eastAsia"/>
          <w:sz w:val="32"/>
          <w:szCs w:val="32"/>
        </w:rPr>
        <w:t>落实《中国劳动关系学院关于建立健全师德建设长效机制的实施办法》。充分利用校园网、校园广播、宣传栏、</w:t>
      </w:r>
      <w:proofErr w:type="gramStart"/>
      <w:r>
        <w:rPr>
          <w:rFonts w:ascii="仿宋" w:eastAsia="仿宋" w:hAnsi="仿宋" w:hint="eastAsia"/>
          <w:sz w:val="32"/>
          <w:szCs w:val="32"/>
        </w:rPr>
        <w:t>微信等</w:t>
      </w:r>
      <w:proofErr w:type="gramEnd"/>
      <w:r>
        <w:rPr>
          <w:rFonts w:ascii="仿宋" w:eastAsia="仿宋" w:hAnsi="仿宋" w:hint="eastAsia"/>
          <w:sz w:val="32"/>
          <w:szCs w:val="32"/>
        </w:rPr>
        <w:t>媒体，大力宣传报道优秀教师的典型事迹，努力营造崇尚师德的良好氛围。建立健全师德舆情快速反应制度，及时发现、处置师德建设中出现的问题。充分发挥学术委员会在师德建设中的作用，把学术监督作为师德监督的重要内容，有效防止学术不端行为。在教师职务晋升和岗位聘用，研究生导师遴选，优秀教师、学科带头人、享受政府特殊津贴人选等评选中突出师德师风内容。</w:t>
      </w:r>
    </w:p>
    <w:p w:rsidR="00C47577" w:rsidRDefault="00C47577" w:rsidP="00C47577">
      <w:pPr>
        <w:spacing w:line="600" w:lineRule="exact"/>
        <w:ind w:firstLineChars="200" w:firstLine="640"/>
        <w:rPr>
          <w:rFonts w:ascii="仿宋" w:eastAsia="仿宋" w:hAnsi="仿宋"/>
          <w:sz w:val="32"/>
          <w:szCs w:val="32"/>
        </w:rPr>
      </w:pPr>
      <w:r>
        <w:rPr>
          <w:rFonts w:ascii="仿宋" w:eastAsia="仿宋" w:hAnsi="仿宋"/>
          <w:sz w:val="32"/>
          <w:szCs w:val="32"/>
        </w:rPr>
        <w:t>坚持教育和治理相结合，教育引导、制度规范、监督约束、查处警示，完善弘扬优良学风的长效机制。</w:t>
      </w:r>
      <w:r>
        <w:rPr>
          <w:rFonts w:ascii="仿宋" w:eastAsia="仿宋" w:hAnsi="仿宋" w:hint="eastAsia"/>
          <w:sz w:val="32"/>
          <w:szCs w:val="32"/>
        </w:rPr>
        <w:t>健全</w:t>
      </w:r>
      <w:r>
        <w:rPr>
          <w:rFonts w:ascii="仿宋" w:eastAsia="仿宋" w:hAnsi="仿宋"/>
          <w:sz w:val="32"/>
          <w:szCs w:val="32"/>
        </w:rPr>
        <w:t>学风建设工作体系，明确各部门的责任义务，</w:t>
      </w:r>
      <w:r>
        <w:rPr>
          <w:rFonts w:ascii="仿宋" w:eastAsia="仿宋" w:hAnsi="仿宋" w:hint="eastAsia"/>
          <w:sz w:val="32"/>
          <w:szCs w:val="32"/>
        </w:rPr>
        <w:t>引导学生培育</w:t>
      </w:r>
      <w:proofErr w:type="gramStart"/>
      <w:r>
        <w:rPr>
          <w:rFonts w:ascii="仿宋" w:eastAsia="仿宋" w:hAnsi="仿宋" w:hint="eastAsia"/>
          <w:sz w:val="32"/>
          <w:szCs w:val="32"/>
        </w:rPr>
        <w:t>践行</w:t>
      </w:r>
      <w:proofErr w:type="gramEnd"/>
      <w:r>
        <w:rPr>
          <w:rFonts w:ascii="仿宋" w:eastAsia="仿宋" w:hAnsi="仿宋" w:hint="eastAsia"/>
          <w:sz w:val="32"/>
          <w:szCs w:val="32"/>
        </w:rPr>
        <w:t>社会主义核心价值观，</w:t>
      </w:r>
      <w:r>
        <w:rPr>
          <w:rFonts w:ascii="仿宋" w:eastAsia="仿宋" w:hAnsi="仿宋"/>
          <w:sz w:val="32"/>
          <w:szCs w:val="32"/>
        </w:rPr>
        <w:t>为</w:t>
      </w:r>
      <w:r>
        <w:rPr>
          <w:rFonts w:ascii="仿宋" w:eastAsia="仿宋" w:hAnsi="仿宋" w:hint="eastAsia"/>
          <w:sz w:val="32"/>
          <w:szCs w:val="32"/>
        </w:rPr>
        <w:t>提升</w:t>
      </w:r>
      <w:r>
        <w:rPr>
          <w:rFonts w:ascii="仿宋" w:eastAsia="仿宋" w:hAnsi="仿宋"/>
          <w:sz w:val="32"/>
          <w:szCs w:val="32"/>
        </w:rPr>
        <w:t>人才培养质量、增强社会服务能力奠定良好的学风基础。</w:t>
      </w:r>
    </w:p>
    <w:p w:rsidR="00C47577" w:rsidRDefault="00C47577" w:rsidP="00C47577">
      <w:pPr>
        <w:spacing w:line="600" w:lineRule="exact"/>
        <w:ind w:firstLineChars="200" w:firstLine="643"/>
        <w:rPr>
          <w:rFonts w:ascii="仿宋" w:eastAsia="仿宋" w:hAnsi="仿宋"/>
          <w:b/>
          <w:sz w:val="32"/>
          <w:szCs w:val="32"/>
        </w:rPr>
      </w:pPr>
      <w:r>
        <w:rPr>
          <w:rFonts w:ascii="仿宋" w:eastAsia="仿宋" w:hAnsi="仿宋" w:hint="eastAsia"/>
          <w:b/>
          <w:sz w:val="32"/>
          <w:szCs w:val="32"/>
        </w:rPr>
        <w:lastRenderedPageBreak/>
        <w:t>（三）构建宣传思想工作大格局，提升学校社会影响力</w:t>
      </w:r>
    </w:p>
    <w:p w:rsidR="00C47577" w:rsidRDefault="00C47577" w:rsidP="00C47577">
      <w:pPr>
        <w:spacing w:line="600" w:lineRule="exact"/>
        <w:ind w:firstLineChars="200" w:firstLine="640"/>
        <w:rPr>
          <w:rFonts w:ascii="仿宋" w:eastAsia="仿宋" w:hAnsi="仿宋"/>
          <w:sz w:val="32"/>
          <w:szCs w:val="32"/>
        </w:rPr>
      </w:pPr>
      <w:r>
        <w:rPr>
          <w:rFonts w:ascii="仿宋" w:eastAsia="仿宋" w:hAnsi="仿宋" w:hint="eastAsia"/>
          <w:sz w:val="32"/>
          <w:szCs w:val="32"/>
        </w:rPr>
        <w:t>加强对新媒体的管理，充分运用新媒体，强化学校对外的整体形象。定期评选先进模范人物并形成制度，充分利用文化阵地及时宣传榜样精神，坚持开展劳模讲堂活动，</w:t>
      </w:r>
      <w:r w:rsidRPr="00116F8C">
        <w:rPr>
          <w:rFonts w:ascii="仿宋" w:eastAsia="仿宋" w:hAnsi="仿宋" w:hint="eastAsia"/>
          <w:sz w:val="32"/>
          <w:szCs w:val="32"/>
          <w:u w:val="single"/>
        </w:rPr>
        <w:t>大力弘扬劳动精神、劳模精神、工匠精神。</w:t>
      </w:r>
      <w:r>
        <w:rPr>
          <w:rFonts w:ascii="仿宋" w:eastAsia="仿宋" w:hAnsi="仿宋" w:hint="eastAsia"/>
          <w:sz w:val="32"/>
          <w:szCs w:val="32"/>
        </w:rPr>
        <w:t>加强与校内专家学者的沟通联系，不断推出我校专家学者的重要理论创新成果，进一步扩大学校在劳动关系和工会研究领域的影响力。完善新闻发布制度，实现新闻发布制度化和规范化。整合校内新闻媒体资源，鼓励学生专业社团积极参与，创新宣传机制。推进校园网的建设与管理，加强舆论引导、舆情收集，完善网络舆情预警和防控机制。</w:t>
      </w:r>
    </w:p>
    <w:p w:rsidR="00C47577" w:rsidRDefault="00C47577" w:rsidP="00C47577">
      <w:pPr>
        <w:spacing w:line="600" w:lineRule="exact"/>
        <w:ind w:firstLineChars="200" w:firstLine="643"/>
        <w:rPr>
          <w:rFonts w:ascii="仿宋" w:eastAsia="仿宋" w:hAnsi="仿宋"/>
          <w:b/>
          <w:sz w:val="32"/>
          <w:szCs w:val="32"/>
        </w:rPr>
      </w:pPr>
      <w:r>
        <w:rPr>
          <w:rFonts w:ascii="仿宋" w:eastAsia="仿宋" w:hAnsi="仿宋" w:hint="eastAsia"/>
          <w:b/>
          <w:sz w:val="32"/>
          <w:szCs w:val="32"/>
        </w:rPr>
        <w:t>二、共建与合作</w:t>
      </w:r>
    </w:p>
    <w:p w:rsidR="00C47577" w:rsidRPr="00116F8C" w:rsidRDefault="00C47577" w:rsidP="00C47577">
      <w:pPr>
        <w:spacing w:line="600" w:lineRule="exact"/>
        <w:ind w:firstLineChars="200" w:firstLine="640"/>
        <w:rPr>
          <w:rFonts w:ascii="仿宋" w:eastAsia="仿宋" w:hAnsi="仿宋"/>
          <w:sz w:val="32"/>
          <w:szCs w:val="32"/>
          <w:u w:val="single"/>
        </w:rPr>
      </w:pPr>
      <w:r w:rsidRPr="00116F8C">
        <w:rPr>
          <w:rFonts w:ascii="仿宋" w:eastAsia="仿宋" w:hAnsi="仿宋" w:hint="eastAsia"/>
          <w:sz w:val="32"/>
          <w:szCs w:val="32"/>
          <w:u w:val="single"/>
        </w:rPr>
        <w:t>在全总党组的坚强领导和大力支持下，积极推进全总与政府共建我校，大力加强与兄弟高校、各级工会合作交流，广泛参与行业和教育领域的高端交流，充分发挥校友会平台作用，</w:t>
      </w:r>
      <w:r>
        <w:rPr>
          <w:rFonts w:ascii="仿宋" w:eastAsia="仿宋" w:hAnsi="仿宋" w:hint="eastAsia"/>
          <w:sz w:val="32"/>
          <w:szCs w:val="32"/>
          <w:u w:val="single"/>
        </w:rPr>
        <w:t>更好地</w:t>
      </w:r>
      <w:r w:rsidRPr="00116F8C">
        <w:rPr>
          <w:rFonts w:ascii="仿宋" w:eastAsia="仿宋" w:hAnsi="仿宋"/>
          <w:sz w:val="32"/>
          <w:szCs w:val="32"/>
          <w:u w:val="single"/>
        </w:rPr>
        <w:t>服</w:t>
      </w:r>
      <w:r w:rsidRPr="00116F8C">
        <w:rPr>
          <w:rFonts w:ascii="仿宋" w:eastAsia="仿宋" w:hAnsi="仿宋" w:hint="eastAsia"/>
          <w:sz w:val="32"/>
          <w:szCs w:val="32"/>
          <w:u w:val="single"/>
        </w:rPr>
        <w:t>务和谐劳动关系建设、服务高素质工会干部队伍建设、服务国家经济社会发展</w:t>
      </w:r>
      <w:r w:rsidRPr="00116F8C">
        <w:rPr>
          <w:rFonts w:ascii="仿宋" w:eastAsia="仿宋" w:hAnsi="仿宋"/>
          <w:sz w:val="32"/>
          <w:szCs w:val="32"/>
          <w:u w:val="single"/>
        </w:rPr>
        <w:t>。</w:t>
      </w:r>
    </w:p>
    <w:p w:rsidR="00C47577" w:rsidRDefault="00C47577" w:rsidP="00C47577">
      <w:pPr>
        <w:spacing w:line="600" w:lineRule="exact"/>
        <w:ind w:firstLineChars="200" w:firstLine="643"/>
        <w:rPr>
          <w:rFonts w:ascii="仿宋" w:eastAsia="仿宋" w:hAnsi="仿宋"/>
          <w:b/>
          <w:sz w:val="32"/>
          <w:szCs w:val="32"/>
        </w:rPr>
      </w:pPr>
      <w:r>
        <w:rPr>
          <w:rFonts w:ascii="仿宋" w:eastAsia="仿宋" w:hAnsi="仿宋" w:hint="eastAsia"/>
          <w:b/>
          <w:sz w:val="32"/>
          <w:szCs w:val="32"/>
        </w:rPr>
        <w:t>（一）协助推进全总与政府共建我校，加快发展步伐</w:t>
      </w:r>
    </w:p>
    <w:p w:rsidR="00C47577" w:rsidRDefault="00C47577" w:rsidP="00C47577">
      <w:pPr>
        <w:spacing w:line="600" w:lineRule="exact"/>
        <w:ind w:firstLineChars="200" w:firstLine="640"/>
        <w:rPr>
          <w:rFonts w:ascii="仿宋" w:eastAsia="仿宋" w:hAnsi="仿宋"/>
          <w:sz w:val="32"/>
          <w:szCs w:val="32"/>
        </w:rPr>
      </w:pPr>
      <w:r w:rsidRPr="001658D1">
        <w:rPr>
          <w:rFonts w:ascii="仿宋" w:eastAsia="仿宋" w:hAnsi="仿宋" w:hint="eastAsia"/>
          <w:sz w:val="32"/>
          <w:szCs w:val="32"/>
          <w:u w:val="single"/>
        </w:rPr>
        <w:t>协助推进全总</w:t>
      </w:r>
      <w:r w:rsidRPr="001658D1">
        <w:rPr>
          <w:rFonts w:ascii="仿宋" w:eastAsia="仿宋" w:hAnsi="仿宋"/>
          <w:sz w:val="32"/>
          <w:szCs w:val="32"/>
          <w:u w:val="single"/>
        </w:rPr>
        <w:t>与教育部共建</w:t>
      </w:r>
      <w:r w:rsidR="001658D1" w:rsidRPr="001658D1">
        <w:rPr>
          <w:rFonts w:ascii="仿宋" w:eastAsia="仿宋" w:hAnsi="仿宋" w:hint="eastAsia"/>
          <w:sz w:val="32"/>
          <w:szCs w:val="32"/>
          <w:u w:val="single"/>
        </w:rPr>
        <w:t>我校</w:t>
      </w:r>
      <w:r w:rsidRPr="001658D1">
        <w:rPr>
          <w:rFonts w:ascii="仿宋" w:eastAsia="仿宋" w:hAnsi="仿宋"/>
          <w:sz w:val="32"/>
          <w:szCs w:val="32"/>
          <w:u w:val="single"/>
        </w:rPr>
        <w:t>。</w:t>
      </w:r>
      <w:r>
        <w:rPr>
          <w:rFonts w:ascii="仿宋" w:eastAsia="仿宋" w:hAnsi="仿宋" w:hint="eastAsia"/>
          <w:sz w:val="32"/>
          <w:szCs w:val="32"/>
        </w:rPr>
        <w:t>按</w:t>
      </w:r>
      <w:r>
        <w:rPr>
          <w:rFonts w:ascii="仿宋" w:eastAsia="仿宋" w:hAnsi="仿宋"/>
          <w:sz w:val="32"/>
          <w:szCs w:val="32"/>
        </w:rPr>
        <w:t>照教育部</w:t>
      </w:r>
      <w:r>
        <w:rPr>
          <w:rFonts w:ascii="仿宋" w:eastAsia="仿宋" w:hAnsi="仿宋" w:hint="eastAsia"/>
          <w:sz w:val="32"/>
          <w:szCs w:val="32"/>
        </w:rPr>
        <w:t>的有关</w:t>
      </w:r>
      <w:r>
        <w:rPr>
          <w:rFonts w:ascii="仿宋" w:eastAsia="仿宋" w:hAnsi="仿宋"/>
          <w:sz w:val="32"/>
          <w:szCs w:val="32"/>
        </w:rPr>
        <w:t>要求，遵循国家高等教育办学标准，</w:t>
      </w:r>
      <w:r>
        <w:rPr>
          <w:rFonts w:ascii="仿宋" w:eastAsia="仿宋" w:hAnsi="仿宋" w:hint="eastAsia"/>
          <w:sz w:val="32"/>
          <w:szCs w:val="32"/>
        </w:rPr>
        <w:t>围绕</w:t>
      </w:r>
      <w:r>
        <w:rPr>
          <w:rFonts w:ascii="仿宋" w:eastAsia="仿宋" w:hAnsi="仿宋"/>
          <w:sz w:val="32"/>
          <w:szCs w:val="32"/>
        </w:rPr>
        <w:t>特色，</w:t>
      </w:r>
      <w:r>
        <w:rPr>
          <w:rFonts w:ascii="仿宋" w:eastAsia="仿宋" w:hAnsi="仿宋" w:hint="eastAsia"/>
          <w:sz w:val="32"/>
          <w:szCs w:val="32"/>
        </w:rPr>
        <w:t>规范</w:t>
      </w:r>
      <w:r>
        <w:rPr>
          <w:rFonts w:ascii="仿宋" w:eastAsia="仿宋" w:hAnsi="仿宋"/>
          <w:sz w:val="32"/>
          <w:szCs w:val="32"/>
        </w:rPr>
        <w:t>办学</w:t>
      </w:r>
      <w:r>
        <w:rPr>
          <w:rFonts w:ascii="仿宋" w:eastAsia="仿宋" w:hAnsi="仿宋" w:hint="eastAsia"/>
          <w:sz w:val="32"/>
          <w:szCs w:val="32"/>
        </w:rPr>
        <w:t>。争取</w:t>
      </w:r>
      <w:r>
        <w:rPr>
          <w:rFonts w:ascii="仿宋" w:eastAsia="仿宋" w:hAnsi="仿宋"/>
          <w:sz w:val="32"/>
          <w:szCs w:val="32"/>
        </w:rPr>
        <w:t>教育部</w:t>
      </w:r>
      <w:r>
        <w:rPr>
          <w:rFonts w:ascii="仿宋" w:eastAsia="仿宋" w:hAnsi="仿宋" w:hint="eastAsia"/>
          <w:sz w:val="32"/>
          <w:szCs w:val="32"/>
        </w:rPr>
        <w:t>在</w:t>
      </w:r>
      <w:r>
        <w:rPr>
          <w:rFonts w:ascii="仿宋" w:eastAsia="仿宋" w:hAnsi="仿宋"/>
          <w:sz w:val="32"/>
          <w:szCs w:val="32"/>
        </w:rPr>
        <w:t>学位</w:t>
      </w:r>
      <w:r>
        <w:rPr>
          <w:rFonts w:ascii="仿宋" w:eastAsia="仿宋" w:hAnsi="仿宋" w:hint="eastAsia"/>
          <w:sz w:val="32"/>
          <w:szCs w:val="32"/>
        </w:rPr>
        <w:t>点</w:t>
      </w:r>
      <w:r>
        <w:rPr>
          <w:rFonts w:ascii="仿宋" w:eastAsia="仿宋" w:hAnsi="仿宋"/>
          <w:sz w:val="32"/>
          <w:szCs w:val="32"/>
        </w:rPr>
        <w:t>布局</w:t>
      </w:r>
      <w:r>
        <w:rPr>
          <w:rFonts w:ascii="仿宋" w:eastAsia="仿宋" w:hAnsi="仿宋" w:hint="eastAsia"/>
          <w:sz w:val="32"/>
          <w:szCs w:val="32"/>
        </w:rPr>
        <w:t>、</w:t>
      </w:r>
      <w:r>
        <w:rPr>
          <w:rFonts w:ascii="仿宋" w:eastAsia="仿宋" w:hAnsi="仿宋"/>
          <w:sz w:val="32"/>
          <w:szCs w:val="32"/>
        </w:rPr>
        <w:t>人才培养</w:t>
      </w:r>
      <w:r>
        <w:rPr>
          <w:rFonts w:ascii="仿宋" w:eastAsia="仿宋" w:hAnsi="仿宋" w:hint="eastAsia"/>
          <w:sz w:val="32"/>
          <w:szCs w:val="32"/>
        </w:rPr>
        <w:t>基地设立</w:t>
      </w:r>
      <w:r>
        <w:rPr>
          <w:rFonts w:ascii="仿宋" w:eastAsia="仿宋" w:hAnsi="仿宋"/>
          <w:sz w:val="32"/>
          <w:szCs w:val="32"/>
        </w:rPr>
        <w:t>、</w:t>
      </w:r>
      <w:r>
        <w:rPr>
          <w:rFonts w:ascii="仿宋" w:eastAsia="仿宋" w:hAnsi="仿宋" w:hint="eastAsia"/>
          <w:sz w:val="32"/>
          <w:szCs w:val="32"/>
        </w:rPr>
        <w:t>学科</w:t>
      </w:r>
      <w:r>
        <w:rPr>
          <w:rFonts w:ascii="仿宋" w:eastAsia="仿宋" w:hAnsi="仿宋"/>
          <w:sz w:val="32"/>
          <w:szCs w:val="32"/>
        </w:rPr>
        <w:t>专业建设、</w:t>
      </w:r>
      <w:r>
        <w:rPr>
          <w:rFonts w:ascii="仿宋" w:eastAsia="仿宋" w:hAnsi="仿宋" w:hint="eastAsia"/>
          <w:sz w:val="32"/>
          <w:szCs w:val="32"/>
        </w:rPr>
        <w:t>教学及科研项目申报</w:t>
      </w:r>
      <w:r>
        <w:rPr>
          <w:rFonts w:ascii="仿宋" w:eastAsia="仿宋" w:hAnsi="仿宋"/>
          <w:sz w:val="32"/>
          <w:szCs w:val="32"/>
        </w:rPr>
        <w:t>等</w:t>
      </w:r>
      <w:r>
        <w:rPr>
          <w:rFonts w:ascii="仿宋" w:eastAsia="仿宋" w:hAnsi="仿宋" w:hint="eastAsia"/>
          <w:sz w:val="32"/>
          <w:szCs w:val="32"/>
        </w:rPr>
        <w:t>方面给予</w:t>
      </w:r>
      <w:r>
        <w:rPr>
          <w:rFonts w:ascii="仿宋" w:eastAsia="仿宋" w:hAnsi="仿宋"/>
          <w:sz w:val="32"/>
          <w:szCs w:val="32"/>
        </w:rPr>
        <w:t>指导</w:t>
      </w:r>
      <w:r>
        <w:rPr>
          <w:rFonts w:ascii="仿宋" w:eastAsia="仿宋" w:hAnsi="仿宋" w:hint="eastAsia"/>
          <w:sz w:val="32"/>
          <w:szCs w:val="32"/>
        </w:rPr>
        <w:t>和扶持，以推动学校办学水平的提高。</w:t>
      </w:r>
    </w:p>
    <w:p w:rsidR="00C47577" w:rsidRDefault="00C47577" w:rsidP="00C47577">
      <w:pPr>
        <w:spacing w:line="600" w:lineRule="exact"/>
        <w:ind w:firstLineChars="200" w:firstLine="640"/>
        <w:rPr>
          <w:rFonts w:ascii="仿宋" w:eastAsia="仿宋" w:hAnsi="仿宋"/>
          <w:sz w:val="32"/>
          <w:szCs w:val="32"/>
        </w:rPr>
      </w:pPr>
      <w:r>
        <w:rPr>
          <w:rFonts w:ascii="仿宋" w:eastAsia="仿宋" w:hAnsi="仿宋" w:hint="eastAsia"/>
          <w:sz w:val="32"/>
          <w:szCs w:val="32"/>
        </w:rPr>
        <w:t>协助推进</w:t>
      </w:r>
      <w:r>
        <w:rPr>
          <w:rFonts w:ascii="仿宋" w:eastAsia="仿宋" w:hAnsi="仿宋"/>
          <w:sz w:val="32"/>
          <w:szCs w:val="32"/>
        </w:rPr>
        <w:t>全总与北京市共建</w:t>
      </w:r>
      <w:r w:rsidR="001658D1">
        <w:rPr>
          <w:rFonts w:ascii="仿宋" w:eastAsia="仿宋" w:hAnsi="仿宋" w:hint="eastAsia"/>
          <w:sz w:val="32"/>
          <w:szCs w:val="32"/>
        </w:rPr>
        <w:t>我校</w:t>
      </w:r>
      <w:r>
        <w:rPr>
          <w:rFonts w:ascii="仿宋" w:eastAsia="仿宋" w:hAnsi="仿宋"/>
          <w:sz w:val="32"/>
          <w:szCs w:val="32"/>
        </w:rPr>
        <w:t>。</w:t>
      </w:r>
      <w:r>
        <w:rPr>
          <w:rFonts w:ascii="仿宋" w:eastAsia="仿宋" w:hAnsi="仿宋" w:hint="eastAsia"/>
          <w:sz w:val="32"/>
          <w:szCs w:val="32"/>
        </w:rPr>
        <w:t>立足为</w:t>
      </w:r>
      <w:r>
        <w:rPr>
          <w:rFonts w:ascii="仿宋" w:eastAsia="仿宋" w:hAnsi="仿宋"/>
          <w:sz w:val="32"/>
          <w:szCs w:val="32"/>
        </w:rPr>
        <w:t>首都经济社会发展</w:t>
      </w:r>
      <w:r>
        <w:rPr>
          <w:rFonts w:ascii="仿宋" w:eastAsia="仿宋" w:hAnsi="仿宋" w:hint="eastAsia"/>
          <w:sz w:val="32"/>
          <w:szCs w:val="32"/>
        </w:rPr>
        <w:lastRenderedPageBreak/>
        <w:t>培养相关</w:t>
      </w:r>
      <w:r>
        <w:rPr>
          <w:rFonts w:ascii="仿宋" w:eastAsia="仿宋" w:hAnsi="仿宋"/>
          <w:sz w:val="32"/>
          <w:szCs w:val="32"/>
        </w:rPr>
        <w:t>专业人才</w:t>
      </w:r>
      <w:r>
        <w:rPr>
          <w:rFonts w:ascii="仿宋" w:eastAsia="仿宋" w:hAnsi="仿宋" w:hint="eastAsia"/>
          <w:sz w:val="32"/>
          <w:szCs w:val="32"/>
        </w:rPr>
        <w:t>，争</w:t>
      </w:r>
      <w:r>
        <w:rPr>
          <w:rFonts w:ascii="仿宋" w:eastAsia="仿宋" w:hAnsi="仿宋"/>
          <w:sz w:val="32"/>
          <w:szCs w:val="32"/>
        </w:rPr>
        <w:t>取北京市</w:t>
      </w:r>
      <w:r>
        <w:rPr>
          <w:rFonts w:ascii="仿宋" w:eastAsia="仿宋" w:hAnsi="仿宋" w:hint="eastAsia"/>
          <w:sz w:val="32"/>
          <w:szCs w:val="32"/>
        </w:rPr>
        <w:t>的</w:t>
      </w:r>
      <w:r>
        <w:rPr>
          <w:rFonts w:ascii="仿宋" w:eastAsia="仿宋" w:hAnsi="仿宋"/>
          <w:sz w:val="32"/>
          <w:szCs w:val="32"/>
        </w:rPr>
        <w:t>政策</w:t>
      </w:r>
      <w:r>
        <w:rPr>
          <w:rFonts w:ascii="仿宋" w:eastAsia="仿宋" w:hAnsi="仿宋" w:hint="eastAsia"/>
          <w:sz w:val="32"/>
          <w:szCs w:val="32"/>
        </w:rPr>
        <w:t>支持，更</w:t>
      </w:r>
      <w:r>
        <w:rPr>
          <w:rFonts w:ascii="仿宋" w:eastAsia="仿宋" w:hAnsi="仿宋"/>
          <w:sz w:val="32"/>
          <w:szCs w:val="32"/>
        </w:rPr>
        <w:t>广泛地参与首都经济建设和社会发展，</w:t>
      </w:r>
      <w:r>
        <w:rPr>
          <w:rFonts w:ascii="仿宋" w:eastAsia="仿宋" w:hAnsi="仿宋" w:hint="eastAsia"/>
          <w:sz w:val="32"/>
          <w:szCs w:val="32"/>
        </w:rPr>
        <w:t>推动学校办学条件</w:t>
      </w:r>
      <w:r>
        <w:rPr>
          <w:rFonts w:ascii="仿宋" w:eastAsia="仿宋" w:hAnsi="仿宋"/>
          <w:sz w:val="32"/>
          <w:szCs w:val="32"/>
        </w:rPr>
        <w:t>、毕业生就业</w:t>
      </w:r>
      <w:r>
        <w:rPr>
          <w:rFonts w:ascii="仿宋" w:eastAsia="仿宋" w:hAnsi="仿宋" w:hint="eastAsia"/>
          <w:sz w:val="32"/>
          <w:szCs w:val="32"/>
        </w:rPr>
        <w:t>和校</w:t>
      </w:r>
      <w:r>
        <w:rPr>
          <w:rFonts w:ascii="仿宋" w:eastAsia="仿宋" w:hAnsi="仿宋"/>
          <w:sz w:val="32"/>
          <w:szCs w:val="32"/>
        </w:rPr>
        <w:t>园</w:t>
      </w:r>
      <w:r>
        <w:rPr>
          <w:rFonts w:ascii="仿宋" w:eastAsia="仿宋" w:hAnsi="仿宋" w:hint="eastAsia"/>
          <w:sz w:val="32"/>
          <w:szCs w:val="32"/>
        </w:rPr>
        <w:t>环境等</w:t>
      </w:r>
      <w:r>
        <w:rPr>
          <w:rFonts w:ascii="仿宋" w:eastAsia="仿宋" w:hAnsi="仿宋"/>
          <w:sz w:val="32"/>
          <w:szCs w:val="32"/>
        </w:rPr>
        <w:t>进一步改善。</w:t>
      </w:r>
      <w:r>
        <w:rPr>
          <w:rFonts w:ascii="仿宋" w:eastAsia="仿宋" w:hAnsi="仿宋" w:hint="eastAsia"/>
          <w:sz w:val="32"/>
          <w:szCs w:val="32"/>
        </w:rPr>
        <w:t>积极</w:t>
      </w:r>
      <w:r>
        <w:rPr>
          <w:rFonts w:ascii="仿宋" w:eastAsia="仿宋" w:hAnsi="仿宋"/>
          <w:sz w:val="32"/>
          <w:szCs w:val="32"/>
        </w:rPr>
        <w:t>承担北京市</w:t>
      </w:r>
      <w:r>
        <w:rPr>
          <w:rFonts w:ascii="仿宋" w:eastAsia="仿宋" w:hAnsi="仿宋" w:hint="eastAsia"/>
          <w:sz w:val="32"/>
          <w:szCs w:val="32"/>
        </w:rPr>
        <w:t>支持</w:t>
      </w:r>
      <w:r>
        <w:rPr>
          <w:rFonts w:ascii="仿宋" w:eastAsia="仿宋" w:hAnsi="仿宋"/>
          <w:sz w:val="32"/>
          <w:szCs w:val="32"/>
        </w:rPr>
        <w:t>中央在京高校</w:t>
      </w:r>
      <w:r>
        <w:rPr>
          <w:rFonts w:ascii="仿宋" w:eastAsia="仿宋" w:hAnsi="仿宋" w:hint="eastAsia"/>
          <w:sz w:val="32"/>
          <w:szCs w:val="32"/>
        </w:rPr>
        <w:t>共建</w:t>
      </w:r>
      <w:r>
        <w:rPr>
          <w:rFonts w:ascii="仿宋" w:eastAsia="仿宋" w:hAnsi="仿宋"/>
          <w:sz w:val="32"/>
          <w:szCs w:val="32"/>
        </w:rPr>
        <w:t>项目，</w:t>
      </w:r>
      <w:r>
        <w:rPr>
          <w:rFonts w:ascii="仿宋" w:eastAsia="仿宋" w:hAnsi="仿宋" w:hint="eastAsia"/>
          <w:sz w:val="32"/>
          <w:szCs w:val="32"/>
        </w:rPr>
        <w:t>在</w:t>
      </w:r>
      <w:r>
        <w:rPr>
          <w:rFonts w:ascii="仿宋" w:eastAsia="仿宋" w:hAnsi="仿宋"/>
          <w:sz w:val="32"/>
          <w:szCs w:val="32"/>
        </w:rPr>
        <w:t>服务</w:t>
      </w:r>
      <w:r>
        <w:rPr>
          <w:rFonts w:ascii="仿宋" w:eastAsia="仿宋" w:hAnsi="仿宋" w:hint="eastAsia"/>
          <w:sz w:val="32"/>
          <w:szCs w:val="32"/>
        </w:rPr>
        <w:t>首都</w:t>
      </w:r>
      <w:r>
        <w:rPr>
          <w:rFonts w:ascii="仿宋" w:eastAsia="仿宋" w:hAnsi="仿宋"/>
          <w:sz w:val="32"/>
          <w:szCs w:val="32"/>
        </w:rPr>
        <w:t>发展、人才培养、科学研究、教育合作交流等方面</w:t>
      </w:r>
      <w:r>
        <w:rPr>
          <w:rFonts w:ascii="仿宋" w:eastAsia="仿宋" w:hAnsi="仿宋" w:hint="eastAsia"/>
          <w:sz w:val="32"/>
          <w:szCs w:val="32"/>
        </w:rPr>
        <w:t>取得</w:t>
      </w:r>
      <w:r>
        <w:rPr>
          <w:rFonts w:ascii="仿宋" w:eastAsia="仿宋" w:hAnsi="仿宋"/>
          <w:sz w:val="32"/>
          <w:szCs w:val="32"/>
        </w:rPr>
        <w:t>新进展。</w:t>
      </w:r>
    </w:p>
    <w:p w:rsidR="00C47577" w:rsidRDefault="00C47577" w:rsidP="00C47577">
      <w:pPr>
        <w:spacing w:line="600" w:lineRule="exact"/>
        <w:ind w:firstLineChars="200" w:firstLine="640"/>
        <w:rPr>
          <w:rFonts w:ascii="仿宋" w:eastAsia="仿宋" w:hAnsi="仿宋"/>
          <w:sz w:val="32"/>
          <w:szCs w:val="32"/>
        </w:rPr>
      </w:pPr>
      <w:r>
        <w:rPr>
          <w:rFonts w:ascii="仿宋" w:eastAsia="仿宋" w:hAnsi="仿宋" w:hint="eastAsia"/>
          <w:sz w:val="32"/>
          <w:szCs w:val="32"/>
        </w:rPr>
        <w:t>协助推进</w:t>
      </w:r>
      <w:r>
        <w:rPr>
          <w:rFonts w:ascii="仿宋" w:eastAsia="仿宋" w:hAnsi="仿宋"/>
          <w:sz w:val="32"/>
          <w:szCs w:val="32"/>
        </w:rPr>
        <w:t>全</w:t>
      </w:r>
      <w:r>
        <w:rPr>
          <w:rFonts w:ascii="仿宋" w:eastAsia="仿宋" w:hAnsi="仿宋" w:hint="eastAsia"/>
          <w:sz w:val="32"/>
          <w:szCs w:val="32"/>
        </w:rPr>
        <w:t>总</w:t>
      </w:r>
      <w:r>
        <w:rPr>
          <w:rFonts w:ascii="仿宋" w:eastAsia="仿宋" w:hAnsi="仿宋"/>
          <w:sz w:val="32"/>
          <w:szCs w:val="32"/>
        </w:rPr>
        <w:t>与</w:t>
      </w:r>
      <w:r>
        <w:rPr>
          <w:rFonts w:ascii="仿宋" w:eastAsia="仿宋" w:hAnsi="仿宋" w:hint="eastAsia"/>
          <w:sz w:val="32"/>
          <w:szCs w:val="32"/>
        </w:rPr>
        <w:t>河</w:t>
      </w:r>
      <w:r>
        <w:rPr>
          <w:rFonts w:ascii="仿宋" w:eastAsia="仿宋" w:hAnsi="仿宋"/>
          <w:sz w:val="32"/>
          <w:szCs w:val="32"/>
        </w:rPr>
        <w:t>北省共建</w:t>
      </w:r>
      <w:r w:rsidR="007E453F">
        <w:rPr>
          <w:rFonts w:ascii="仿宋" w:eastAsia="仿宋" w:hAnsi="仿宋" w:hint="eastAsia"/>
          <w:sz w:val="32"/>
          <w:szCs w:val="32"/>
        </w:rPr>
        <w:t>我校</w:t>
      </w:r>
      <w:r>
        <w:rPr>
          <w:rFonts w:ascii="仿宋" w:eastAsia="仿宋" w:hAnsi="仿宋"/>
          <w:sz w:val="32"/>
          <w:szCs w:val="32"/>
        </w:rPr>
        <w:t>。</w:t>
      </w:r>
      <w:r>
        <w:rPr>
          <w:rFonts w:ascii="仿宋" w:eastAsia="仿宋" w:hAnsi="仿宋" w:hint="eastAsia"/>
          <w:sz w:val="32"/>
          <w:szCs w:val="32"/>
        </w:rPr>
        <w:t>在党和</w:t>
      </w:r>
      <w:r>
        <w:rPr>
          <w:rFonts w:ascii="仿宋" w:eastAsia="仿宋" w:hAnsi="仿宋"/>
          <w:sz w:val="32"/>
          <w:szCs w:val="32"/>
        </w:rPr>
        <w:t>国家推动</w:t>
      </w:r>
      <w:r>
        <w:rPr>
          <w:rFonts w:ascii="仿宋" w:eastAsia="仿宋" w:hAnsi="仿宋" w:hint="eastAsia"/>
          <w:sz w:val="32"/>
          <w:szCs w:val="32"/>
        </w:rPr>
        <w:t>京津冀协同发展的战略</w:t>
      </w:r>
      <w:r>
        <w:rPr>
          <w:rFonts w:ascii="仿宋" w:eastAsia="仿宋" w:hAnsi="仿宋"/>
          <w:sz w:val="32"/>
          <w:szCs w:val="32"/>
        </w:rPr>
        <w:t>部署下</w:t>
      </w:r>
      <w:r>
        <w:rPr>
          <w:rFonts w:ascii="仿宋" w:eastAsia="仿宋" w:hAnsi="仿宋" w:hint="eastAsia"/>
          <w:sz w:val="32"/>
          <w:szCs w:val="32"/>
        </w:rPr>
        <w:t>，积极探讨</w:t>
      </w:r>
      <w:r>
        <w:rPr>
          <w:rFonts w:ascii="仿宋" w:eastAsia="仿宋" w:hAnsi="仿宋"/>
          <w:sz w:val="32"/>
          <w:szCs w:val="32"/>
        </w:rPr>
        <w:t>与河北省合作办</w:t>
      </w:r>
      <w:r>
        <w:rPr>
          <w:rFonts w:ascii="仿宋" w:eastAsia="仿宋" w:hAnsi="仿宋" w:hint="eastAsia"/>
          <w:sz w:val="32"/>
          <w:szCs w:val="32"/>
        </w:rPr>
        <w:t>学的可行模式</w:t>
      </w:r>
      <w:r>
        <w:rPr>
          <w:rFonts w:ascii="仿宋" w:eastAsia="仿宋" w:hAnsi="仿宋"/>
          <w:sz w:val="32"/>
          <w:szCs w:val="32"/>
        </w:rPr>
        <w:t>，</w:t>
      </w:r>
      <w:r>
        <w:rPr>
          <w:rFonts w:ascii="仿宋" w:eastAsia="仿宋" w:hAnsi="仿宋" w:hint="eastAsia"/>
          <w:sz w:val="32"/>
          <w:szCs w:val="32"/>
        </w:rPr>
        <w:t>培养适应地方发展</w:t>
      </w:r>
      <w:r>
        <w:rPr>
          <w:rFonts w:ascii="仿宋" w:eastAsia="仿宋" w:hAnsi="仿宋"/>
          <w:sz w:val="32"/>
          <w:szCs w:val="32"/>
        </w:rPr>
        <w:t>需要的</w:t>
      </w:r>
      <w:r>
        <w:rPr>
          <w:rFonts w:ascii="仿宋" w:eastAsia="仿宋" w:hAnsi="仿宋" w:hint="eastAsia"/>
          <w:sz w:val="32"/>
          <w:szCs w:val="32"/>
        </w:rPr>
        <w:t>高</w:t>
      </w:r>
      <w:r>
        <w:rPr>
          <w:rFonts w:ascii="仿宋" w:eastAsia="仿宋" w:hAnsi="仿宋"/>
          <w:sz w:val="32"/>
          <w:szCs w:val="32"/>
        </w:rPr>
        <w:t>素质人才</w:t>
      </w:r>
      <w:r>
        <w:rPr>
          <w:rFonts w:ascii="仿宋" w:eastAsia="仿宋" w:hAnsi="仿宋" w:hint="eastAsia"/>
          <w:sz w:val="32"/>
          <w:szCs w:val="32"/>
        </w:rPr>
        <w:t>，为</w:t>
      </w:r>
      <w:r>
        <w:rPr>
          <w:rFonts w:ascii="仿宋" w:eastAsia="仿宋" w:hAnsi="仿宋"/>
          <w:sz w:val="32"/>
          <w:szCs w:val="32"/>
        </w:rPr>
        <w:t>地方</w:t>
      </w:r>
      <w:r>
        <w:rPr>
          <w:rFonts w:ascii="仿宋" w:eastAsia="仿宋" w:hAnsi="仿宋" w:hint="eastAsia"/>
          <w:sz w:val="32"/>
          <w:szCs w:val="32"/>
        </w:rPr>
        <w:t>发展</w:t>
      </w:r>
      <w:r>
        <w:rPr>
          <w:rFonts w:ascii="仿宋" w:eastAsia="仿宋" w:hAnsi="仿宋"/>
          <w:sz w:val="32"/>
          <w:szCs w:val="32"/>
        </w:rPr>
        <w:t>提供</w:t>
      </w:r>
      <w:r>
        <w:rPr>
          <w:rFonts w:ascii="仿宋" w:eastAsia="仿宋" w:hAnsi="仿宋" w:hint="eastAsia"/>
          <w:sz w:val="32"/>
          <w:szCs w:val="32"/>
        </w:rPr>
        <w:t>科研</w:t>
      </w:r>
      <w:r>
        <w:rPr>
          <w:rFonts w:ascii="仿宋" w:eastAsia="仿宋" w:hAnsi="仿宋"/>
          <w:sz w:val="32"/>
          <w:szCs w:val="32"/>
        </w:rPr>
        <w:t>和技术服务。</w:t>
      </w:r>
      <w:r>
        <w:rPr>
          <w:rFonts w:ascii="仿宋" w:eastAsia="仿宋" w:hAnsi="仿宋" w:hint="eastAsia"/>
          <w:sz w:val="32"/>
          <w:szCs w:val="32"/>
        </w:rPr>
        <w:t>争取</w:t>
      </w:r>
      <w:r>
        <w:rPr>
          <w:rFonts w:ascii="仿宋" w:eastAsia="仿宋" w:hAnsi="仿宋"/>
          <w:sz w:val="32"/>
          <w:szCs w:val="32"/>
        </w:rPr>
        <w:t>河北省</w:t>
      </w:r>
      <w:r>
        <w:rPr>
          <w:rFonts w:ascii="仿宋" w:eastAsia="仿宋" w:hAnsi="仿宋" w:hint="eastAsia"/>
          <w:sz w:val="32"/>
          <w:szCs w:val="32"/>
        </w:rPr>
        <w:t>的</w:t>
      </w:r>
      <w:r>
        <w:rPr>
          <w:rFonts w:ascii="仿宋" w:eastAsia="仿宋" w:hAnsi="仿宋"/>
          <w:sz w:val="32"/>
          <w:szCs w:val="32"/>
        </w:rPr>
        <w:t>资源支持，在</w:t>
      </w:r>
      <w:r>
        <w:rPr>
          <w:rFonts w:ascii="仿宋" w:eastAsia="仿宋" w:hAnsi="仿宋" w:hint="eastAsia"/>
          <w:sz w:val="32"/>
          <w:szCs w:val="32"/>
        </w:rPr>
        <w:t>专业</w:t>
      </w:r>
      <w:r>
        <w:rPr>
          <w:rFonts w:ascii="仿宋" w:eastAsia="仿宋" w:hAnsi="仿宋"/>
          <w:sz w:val="32"/>
          <w:szCs w:val="32"/>
        </w:rPr>
        <w:t>建设、校区建设和</w:t>
      </w:r>
      <w:r>
        <w:rPr>
          <w:rFonts w:ascii="仿宋" w:eastAsia="仿宋" w:hAnsi="仿宋" w:hint="eastAsia"/>
          <w:sz w:val="32"/>
          <w:szCs w:val="32"/>
        </w:rPr>
        <w:t>产学</w:t>
      </w:r>
      <w:r>
        <w:rPr>
          <w:rFonts w:ascii="仿宋" w:eastAsia="仿宋" w:hAnsi="仿宋"/>
          <w:sz w:val="32"/>
          <w:szCs w:val="32"/>
        </w:rPr>
        <w:t>研合作基地</w:t>
      </w:r>
      <w:r>
        <w:rPr>
          <w:rFonts w:ascii="仿宋" w:eastAsia="仿宋" w:hAnsi="仿宋" w:hint="eastAsia"/>
          <w:sz w:val="32"/>
          <w:szCs w:val="32"/>
        </w:rPr>
        <w:t>建设</w:t>
      </w:r>
      <w:r>
        <w:rPr>
          <w:rFonts w:ascii="仿宋" w:eastAsia="仿宋" w:hAnsi="仿宋"/>
          <w:sz w:val="32"/>
          <w:szCs w:val="32"/>
        </w:rPr>
        <w:t>等方面拓展</w:t>
      </w:r>
      <w:r>
        <w:rPr>
          <w:rFonts w:ascii="仿宋" w:eastAsia="仿宋" w:hAnsi="仿宋" w:hint="eastAsia"/>
          <w:sz w:val="32"/>
          <w:szCs w:val="32"/>
        </w:rPr>
        <w:t>发展空间</w:t>
      </w:r>
      <w:r>
        <w:rPr>
          <w:rFonts w:ascii="仿宋" w:eastAsia="仿宋" w:hAnsi="仿宋"/>
          <w:sz w:val="32"/>
          <w:szCs w:val="32"/>
        </w:rPr>
        <w:t>。</w:t>
      </w:r>
    </w:p>
    <w:p w:rsidR="00C47577" w:rsidRDefault="00C47577" w:rsidP="00C47577">
      <w:pPr>
        <w:spacing w:line="600" w:lineRule="exact"/>
        <w:ind w:firstLineChars="200" w:firstLine="643"/>
        <w:rPr>
          <w:rFonts w:ascii="仿宋" w:eastAsia="仿宋" w:hAnsi="仿宋"/>
          <w:b/>
          <w:sz w:val="32"/>
          <w:szCs w:val="32"/>
        </w:rPr>
      </w:pPr>
      <w:r>
        <w:rPr>
          <w:rFonts w:ascii="仿宋" w:eastAsia="仿宋" w:hAnsi="仿宋" w:hint="eastAsia"/>
          <w:b/>
          <w:sz w:val="32"/>
          <w:szCs w:val="32"/>
        </w:rPr>
        <w:t>（二）加强校际交流合作，实现共赢发展</w:t>
      </w:r>
    </w:p>
    <w:p w:rsidR="00C47577" w:rsidRDefault="00C47577" w:rsidP="00C47577">
      <w:pPr>
        <w:spacing w:line="600" w:lineRule="exact"/>
        <w:ind w:firstLineChars="200" w:firstLine="640"/>
        <w:rPr>
          <w:rFonts w:ascii="仿宋" w:eastAsia="仿宋" w:hAnsi="仿宋"/>
          <w:sz w:val="32"/>
          <w:szCs w:val="32"/>
        </w:rPr>
      </w:pPr>
      <w:r>
        <w:rPr>
          <w:rFonts w:ascii="仿宋" w:eastAsia="仿宋" w:hAnsi="仿宋" w:hint="eastAsia"/>
          <w:sz w:val="32"/>
          <w:szCs w:val="32"/>
        </w:rPr>
        <w:t>发展</w:t>
      </w:r>
      <w:r>
        <w:rPr>
          <w:rFonts w:ascii="仿宋" w:eastAsia="仿宋" w:hAnsi="仿宋"/>
          <w:sz w:val="32"/>
          <w:szCs w:val="32"/>
        </w:rPr>
        <w:t>与兄弟高校</w:t>
      </w:r>
      <w:r>
        <w:rPr>
          <w:rFonts w:ascii="仿宋" w:eastAsia="仿宋" w:hAnsi="仿宋" w:hint="eastAsia"/>
          <w:sz w:val="32"/>
          <w:szCs w:val="32"/>
        </w:rPr>
        <w:t>在人才</w:t>
      </w:r>
      <w:r>
        <w:rPr>
          <w:rFonts w:ascii="仿宋" w:eastAsia="仿宋" w:hAnsi="仿宋"/>
          <w:sz w:val="32"/>
          <w:szCs w:val="32"/>
        </w:rPr>
        <w:t>培养、</w:t>
      </w:r>
      <w:r>
        <w:rPr>
          <w:rFonts w:ascii="仿宋" w:eastAsia="仿宋" w:hAnsi="仿宋" w:hint="eastAsia"/>
          <w:sz w:val="32"/>
          <w:szCs w:val="32"/>
        </w:rPr>
        <w:t>学科建设</w:t>
      </w:r>
      <w:r>
        <w:rPr>
          <w:rFonts w:ascii="仿宋" w:eastAsia="仿宋" w:hAnsi="仿宋"/>
          <w:sz w:val="32"/>
          <w:szCs w:val="32"/>
        </w:rPr>
        <w:t>、师资队伍建设和学生交流等方面</w:t>
      </w:r>
      <w:r>
        <w:rPr>
          <w:rFonts w:ascii="仿宋" w:eastAsia="仿宋" w:hAnsi="仿宋" w:hint="eastAsia"/>
          <w:sz w:val="32"/>
          <w:szCs w:val="32"/>
        </w:rPr>
        <w:t>的</w:t>
      </w:r>
      <w:r>
        <w:rPr>
          <w:rFonts w:ascii="仿宋" w:eastAsia="仿宋" w:hAnsi="仿宋"/>
          <w:sz w:val="32"/>
          <w:szCs w:val="32"/>
        </w:rPr>
        <w:t>合作</w:t>
      </w:r>
      <w:r>
        <w:rPr>
          <w:rFonts w:ascii="仿宋" w:eastAsia="仿宋" w:hAnsi="仿宋" w:hint="eastAsia"/>
          <w:sz w:val="32"/>
          <w:szCs w:val="32"/>
        </w:rPr>
        <w:t>关系</w:t>
      </w:r>
      <w:r>
        <w:rPr>
          <w:rFonts w:ascii="仿宋" w:eastAsia="仿宋" w:hAnsi="仿宋"/>
          <w:sz w:val="32"/>
          <w:szCs w:val="32"/>
        </w:rPr>
        <w:t>，建立</w:t>
      </w:r>
      <w:r>
        <w:rPr>
          <w:rFonts w:ascii="仿宋" w:eastAsia="仿宋" w:hAnsi="仿宋" w:hint="eastAsia"/>
          <w:sz w:val="32"/>
          <w:szCs w:val="32"/>
        </w:rPr>
        <w:t>多</w:t>
      </w:r>
      <w:r>
        <w:rPr>
          <w:rFonts w:ascii="仿宋" w:eastAsia="仿宋" w:hAnsi="仿宋"/>
          <w:sz w:val="32"/>
          <w:szCs w:val="32"/>
        </w:rPr>
        <w:t>方位、常态化的</w:t>
      </w:r>
      <w:r>
        <w:rPr>
          <w:rFonts w:ascii="仿宋" w:eastAsia="仿宋" w:hAnsi="仿宋" w:hint="eastAsia"/>
          <w:sz w:val="32"/>
          <w:szCs w:val="32"/>
        </w:rPr>
        <w:t>交流</w:t>
      </w:r>
      <w:r>
        <w:rPr>
          <w:rFonts w:ascii="仿宋" w:eastAsia="仿宋" w:hAnsi="仿宋"/>
          <w:sz w:val="32"/>
          <w:szCs w:val="32"/>
        </w:rPr>
        <w:t>机制，</w:t>
      </w:r>
      <w:r>
        <w:rPr>
          <w:rFonts w:ascii="仿宋" w:eastAsia="仿宋" w:hAnsi="仿宋" w:hint="eastAsia"/>
          <w:sz w:val="32"/>
          <w:szCs w:val="32"/>
        </w:rPr>
        <w:t>实现优势资源互利共享。促进</w:t>
      </w:r>
      <w:r>
        <w:rPr>
          <w:rFonts w:ascii="仿宋" w:eastAsia="仿宋" w:hAnsi="仿宋"/>
          <w:sz w:val="32"/>
          <w:szCs w:val="32"/>
        </w:rPr>
        <w:t>教师</w:t>
      </w:r>
      <w:r>
        <w:rPr>
          <w:rFonts w:ascii="仿宋" w:eastAsia="仿宋" w:hAnsi="仿宋" w:hint="eastAsia"/>
          <w:sz w:val="32"/>
          <w:szCs w:val="32"/>
        </w:rPr>
        <w:t>互访和</w:t>
      </w:r>
      <w:r>
        <w:rPr>
          <w:rFonts w:ascii="仿宋" w:eastAsia="仿宋" w:hAnsi="仿宋"/>
          <w:sz w:val="32"/>
          <w:szCs w:val="32"/>
        </w:rPr>
        <w:t>学术交流，</w:t>
      </w:r>
      <w:r>
        <w:rPr>
          <w:rFonts w:ascii="仿宋" w:eastAsia="仿宋" w:hAnsi="仿宋" w:hint="eastAsia"/>
          <w:sz w:val="32"/>
          <w:szCs w:val="32"/>
        </w:rPr>
        <w:t>合作开展</w:t>
      </w:r>
      <w:r>
        <w:rPr>
          <w:rFonts w:ascii="仿宋" w:eastAsia="仿宋" w:hAnsi="仿宋"/>
          <w:sz w:val="32"/>
          <w:szCs w:val="32"/>
        </w:rPr>
        <w:t>课题研究，共建相关课程体系</w:t>
      </w:r>
      <w:r>
        <w:rPr>
          <w:rFonts w:ascii="仿宋" w:eastAsia="仿宋" w:hAnsi="仿宋" w:hint="eastAsia"/>
          <w:sz w:val="32"/>
          <w:szCs w:val="32"/>
        </w:rPr>
        <w:t>。深化与中</w:t>
      </w:r>
      <w:r>
        <w:rPr>
          <w:rFonts w:ascii="仿宋" w:eastAsia="仿宋" w:hAnsi="仿宋"/>
          <w:sz w:val="32"/>
          <w:szCs w:val="32"/>
        </w:rPr>
        <w:t>央部门所属高校</w:t>
      </w:r>
      <w:r>
        <w:rPr>
          <w:rFonts w:ascii="仿宋" w:eastAsia="仿宋" w:hAnsi="仿宋" w:hint="eastAsia"/>
          <w:sz w:val="32"/>
          <w:szCs w:val="32"/>
        </w:rPr>
        <w:t>的</w:t>
      </w:r>
      <w:r>
        <w:rPr>
          <w:rFonts w:ascii="仿宋" w:eastAsia="仿宋" w:hAnsi="仿宋"/>
          <w:sz w:val="32"/>
          <w:szCs w:val="32"/>
        </w:rPr>
        <w:t>联系与合作，</w:t>
      </w:r>
      <w:r>
        <w:rPr>
          <w:rFonts w:ascii="仿宋" w:eastAsia="仿宋" w:hAnsi="仿宋" w:hint="eastAsia"/>
          <w:sz w:val="32"/>
          <w:szCs w:val="32"/>
        </w:rPr>
        <w:t>共同</w:t>
      </w:r>
      <w:r>
        <w:rPr>
          <w:rFonts w:ascii="仿宋" w:eastAsia="仿宋" w:hAnsi="仿宋"/>
          <w:sz w:val="32"/>
          <w:szCs w:val="32"/>
        </w:rPr>
        <w:t>研讨和应对特色办学和应用</w:t>
      </w:r>
      <w:r>
        <w:rPr>
          <w:rFonts w:ascii="仿宋" w:eastAsia="仿宋" w:hAnsi="仿宋" w:hint="eastAsia"/>
          <w:sz w:val="32"/>
          <w:szCs w:val="32"/>
        </w:rPr>
        <w:t>型</w:t>
      </w:r>
      <w:r>
        <w:rPr>
          <w:rFonts w:ascii="仿宋" w:eastAsia="仿宋" w:hAnsi="仿宋"/>
          <w:sz w:val="32"/>
          <w:szCs w:val="32"/>
        </w:rPr>
        <w:t>人才培养中遇到的困难和问题，共享教学信息</w:t>
      </w:r>
      <w:r>
        <w:rPr>
          <w:rFonts w:ascii="仿宋" w:eastAsia="仿宋" w:hAnsi="仿宋" w:hint="eastAsia"/>
          <w:sz w:val="32"/>
          <w:szCs w:val="32"/>
        </w:rPr>
        <w:t>和资源，促进</w:t>
      </w:r>
      <w:r>
        <w:rPr>
          <w:rFonts w:ascii="仿宋" w:eastAsia="仿宋" w:hAnsi="仿宋"/>
          <w:sz w:val="32"/>
          <w:szCs w:val="32"/>
        </w:rPr>
        <w:t>学校教学质量和学生能力的提</w:t>
      </w:r>
      <w:r>
        <w:rPr>
          <w:rFonts w:ascii="仿宋" w:eastAsia="仿宋" w:hAnsi="仿宋" w:hint="eastAsia"/>
          <w:sz w:val="32"/>
          <w:szCs w:val="32"/>
        </w:rPr>
        <w:t>升</w:t>
      </w:r>
      <w:r>
        <w:rPr>
          <w:rFonts w:ascii="仿宋" w:eastAsia="仿宋" w:hAnsi="仿宋"/>
          <w:sz w:val="32"/>
          <w:szCs w:val="32"/>
        </w:rPr>
        <w:t>。</w:t>
      </w:r>
    </w:p>
    <w:p w:rsidR="00C47577" w:rsidRDefault="00C47577" w:rsidP="00C47577">
      <w:pPr>
        <w:spacing w:line="600" w:lineRule="exact"/>
        <w:ind w:firstLineChars="200" w:firstLine="643"/>
        <w:rPr>
          <w:rFonts w:ascii="仿宋" w:eastAsia="仿宋" w:hAnsi="仿宋"/>
          <w:b/>
          <w:sz w:val="32"/>
          <w:szCs w:val="32"/>
        </w:rPr>
      </w:pPr>
      <w:r>
        <w:rPr>
          <w:rFonts w:ascii="仿宋" w:eastAsia="仿宋" w:hAnsi="仿宋" w:hint="eastAsia"/>
          <w:b/>
          <w:sz w:val="32"/>
          <w:szCs w:val="32"/>
        </w:rPr>
        <w:t>（三)推进与各级地方工会交流合作，加快特色发展</w:t>
      </w:r>
    </w:p>
    <w:p w:rsidR="00C47577" w:rsidRDefault="00C47577" w:rsidP="00C47577">
      <w:pPr>
        <w:spacing w:line="600" w:lineRule="exact"/>
        <w:ind w:firstLineChars="200" w:firstLine="640"/>
        <w:rPr>
          <w:rFonts w:ascii="仿宋" w:eastAsia="仿宋" w:hAnsi="仿宋"/>
          <w:sz w:val="32"/>
          <w:szCs w:val="32"/>
        </w:rPr>
      </w:pPr>
      <w:r>
        <w:rPr>
          <w:rFonts w:ascii="仿宋" w:eastAsia="仿宋" w:hAnsi="仿宋"/>
          <w:sz w:val="32"/>
          <w:szCs w:val="32"/>
        </w:rPr>
        <w:t>推</w:t>
      </w:r>
      <w:r>
        <w:rPr>
          <w:rFonts w:ascii="仿宋" w:eastAsia="仿宋" w:hAnsi="仿宋" w:hint="eastAsia"/>
          <w:sz w:val="32"/>
          <w:szCs w:val="32"/>
        </w:rPr>
        <w:t>进与</w:t>
      </w:r>
      <w:r>
        <w:rPr>
          <w:rFonts w:ascii="仿宋" w:eastAsia="仿宋" w:hAnsi="仿宋"/>
          <w:sz w:val="32"/>
          <w:szCs w:val="32"/>
        </w:rPr>
        <w:t>各</w:t>
      </w:r>
      <w:r>
        <w:rPr>
          <w:rFonts w:ascii="仿宋" w:eastAsia="仿宋" w:hAnsi="仿宋" w:hint="eastAsia"/>
          <w:sz w:val="32"/>
          <w:szCs w:val="32"/>
        </w:rPr>
        <w:t>级各类工会</w:t>
      </w:r>
      <w:r>
        <w:rPr>
          <w:rFonts w:ascii="仿宋" w:eastAsia="仿宋" w:hAnsi="仿宋"/>
          <w:sz w:val="32"/>
          <w:szCs w:val="32"/>
        </w:rPr>
        <w:t>组织的对接合作</w:t>
      </w:r>
      <w:r>
        <w:rPr>
          <w:rFonts w:ascii="仿宋" w:eastAsia="仿宋" w:hAnsi="仿宋" w:hint="eastAsia"/>
          <w:sz w:val="32"/>
          <w:szCs w:val="32"/>
        </w:rPr>
        <w:t>。密切与地方工会干校合作，支持</w:t>
      </w:r>
      <w:r>
        <w:rPr>
          <w:rFonts w:ascii="仿宋" w:eastAsia="仿宋" w:hAnsi="仿宋"/>
          <w:sz w:val="32"/>
          <w:szCs w:val="32"/>
        </w:rPr>
        <w:t>地方工会开展</w:t>
      </w:r>
      <w:r>
        <w:rPr>
          <w:rFonts w:ascii="仿宋" w:eastAsia="仿宋" w:hAnsi="仿宋" w:hint="eastAsia"/>
          <w:sz w:val="32"/>
          <w:szCs w:val="32"/>
        </w:rPr>
        <w:t>干部</w:t>
      </w:r>
      <w:r>
        <w:rPr>
          <w:rFonts w:ascii="仿宋" w:eastAsia="仿宋" w:hAnsi="仿宋"/>
          <w:sz w:val="32"/>
          <w:szCs w:val="32"/>
        </w:rPr>
        <w:t>培训工作，</w:t>
      </w:r>
      <w:r>
        <w:rPr>
          <w:rFonts w:ascii="仿宋" w:eastAsia="仿宋" w:hAnsi="仿宋" w:hint="eastAsia"/>
          <w:sz w:val="32"/>
          <w:szCs w:val="32"/>
        </w:rPr>
        <w:t>合作开展</w:t>
      </w:r>
      <w:r>
        <w:rPr>
          <w:rFonts w:ascii="仿宋" w:eastAsia="仿宋" w:hAnsi="仿宋"/>
          <w:sz w:val="32"/>
          <w:szCs w:val="32"/>
        </w:rPr>
        <w:t>劳动关系和工会</w:t>
      </w:r>
      <w:r>
        <w:rPr>
          <w:rFonts w:ascii="仿宋" w:eastAsia="仿宋" w:hAnsi="仿宋" w:hint="eastAsia"/>
          <w:sz w:val="32"/>
          <w:szCs w:val="32"/>
        </w:rPr>
        <w:t>领域</w:t>
      </w:r>
      <w:r>
        <w:rPr>
          <w:rFonts w:ascii="仿宋" w:eastAsia="仿宋" w:hAnsi="仿宋"/>
          <w:sz w:val="32"/>
          <w:szCs w:val="32"/>
        </w:rPr>
        <w:t>重大问题的</w:t>
      </w:r>
      <w:r>
        <w:rPr>
          <w:rFonts w:ascii="仿宋" w:eastAsia="仿宋" w:hAnsi="仿宋" w:hint="eastAsia"/>
          <w:sz w:val="32"/>
          <w:szCs w:val="32"/>
        </w:rPr>
        <w:t>科学</w:t>
      </w:r>
      <w:r>
        <w:rPr>
          <w:rFonts w:ascii="仿宋" w:eastAsia="仿宋" w:hAnsi="仿宋"/>
          <w:sz w:val="32"/>
          <w:szCs w:val="32"/>
        </w:rPr>
        <w:t>研究。</w:t>
      </w:r>
      <w:r>
        <w:rPr>
          <w:rFonts w:ascii="仿宋" w:eastAsia="仿宋" w:hAnsi="仿宋" w:hint="eastAsia"/>
          <w:sz w:val="32"/>
          <w:szCs w:val="32"/>
        </w:rPr>
        <w:t>借助地方</w:t>
      </w:r>
      <w:r>
        <w:rPr>
          <w:rFonts w:ascii="仿宋" w:eastAsia="仿宋" w:hAnsi="仿宋"/>
          <w:sz w:val="32"/>
          <w:szCs w:val="32"/>
        </w:rPr>
        <w:t>工会资源，</w:t>
      </w:r>
      <w:r>
        <w:rPr>
          <w:rFonts w:ascii="仿宋" w:eastAsia="仿宋" w:hAnsi="仿宋" w:hint="eastAsia"/>
          <w:sz w:val="32"/>
          <w:szCs w:val="32"/>
        </w:rPr>
        <w:t>建设</w:t>
      </w:r>
      <w:r>
        <w:rPr>
          <w:rFonts w:ascii="仿宋" w:eastAsia="仿宋" w:hAnsi="仿宋"/>
          <w:sz w:val="32"/>
          <w:szCs w:val="32"/>
        </w:rPr>
        <w:t>行业领域</w:t>
      </w:r>
      <w:r>
        <w:rPr>
          <w:rFonts w:ascii="仿宋" w:eastAsia="仿宋" w:hAnsi="仿宋"/>
          <w:sz w:val="32"/>
          <w:szCs w:val="32"/>
        </w:rPr>
        <w:lastRenderedPageBreak/>
        <w:t>高质量的实践教学基地</w:t>
      </w:r>
      <w:r>
        <w:rPr>
          <w:rFonts w:ascii="仿宋" w:eastAsia="仿宋" w:hAnsi="仿宋" w:hint="eastAsia"/>
          <w:sz w:val="32"/>
          <w:szCs w:val="32"/>
        </w:rPr>
        <w:t>，扩展</w:t>
      </w:r>
      <w:r>
        <w:rPr>
          <w:rFonts w:ascii="仿宋" w:eastAsia="仿宋" w:hAnsi="仿宋"/>
          <w:sz w:val="32"/>
          <w:szCs w:val="32"/>
        </w:rPr>
        <w:t>学生就业领域，提升学生就业质量，</w:t>
      </w:r>
      <w:r>
        <w:rPr>
          <w:rFonts w:ascii="仿宋" w:eastAsia="仿宋" w:hAnsi="仿宋" w:hint="eastAsia"/>
          <w:sz w:val="32"/>
          <w:szCs w:val="32"/>
        </w:rPr>
        <w:t>为</w:t>
      </w:r>
      <w:r>
        <w:rPr>
          <w:rFonts w:ascii="仿宋" w:eastAsia="仿宋" w:hAnsi="仿宋"/>
          <w:sz w:val="32"/>
          <w:szCs w:val="32"/>
        </w:rPr>
        <w:t>加快</w:t>
      </w:r>
      <w:r>
        <w:rPr>
          <w:rFonts w:ascii="仿宋" w:eastAsia="仿宋" w:hAnsi="仿宋" w:hint="eastAsia"/>
          <w:sz w:val="32"/>
          <w:szCs w:val="32"/>
        </w:rPr>
        <w:t>特色</w:t>
      </w:r>
      <w:r>
        <w:rPr>
          <w:rFonts w:ascii="仿宋" w:eastAsia="仿宋" w:hAnsi="仿宋"/>
          <w:sz w:val="32"/>
          <w:szCs w:val="32"/>
        </w:rPr>
        <w:t>专业</w:t>
      </w:r>
      <w:r>
        <w:rPr>
          <w:rFonts w:ascii="仿宋" w:eastAsia="仿宋" w:hAnsi="仿宋" w:hint="eastAsia"/>
          <w:sz w:val="32"/>
          <w:szCs w:val="32"/>
        </w:rPr>
        <w:t>发</w:t>
      </w:r>
      <w:r>
        <w:rPr>
          <w:rFonts w:ascii="仿宋" w:eastAsia="仿宋" w:hAnsi="仿宋"/>
          <w:sz w:val="32"/>
          <w:szCs w:val="32"/>
        </w:rPr>
        <w:t>展创造更好的</w:t>
      </w:r>
      <w:r>
        <w:rPr>
          <w:rFonts w:ascii="仿宋" w:eastAsia="仿宋" w:hAnsi="仿宋" w:hint="eastAsia"/>
          <w:sz w:val="32"/>
          <w:szCs w:val="32"/>
        </w:rPr>
        <w:t>条件</w:t>
      </w:r>
      <w:r>
        <w:rPr>
          <w:rFonts w:ascii="仿宋" w:eastAsia="仿宋" w:hAnsi="仿宋"/>
          <w:sz w:val="32"/>
          <w:szCs w:val="32"/>
        </w:rPr>
        <w:t>。</w:t>
      </w:r>
    </w:p>
    <w:p w:rsidR="00C47577" w:rsidRDefault="00C47577" w:rsidP="00C47577">
      <w:pPr>
        <w:spacing w:line="600" w:lineRule="exact"/>
        <w:ind w:firstLineChars="200" w:firstLine="643"/>
        <w:rPr>
          <w:rFonts w:ascii="仿宋" w:eastAsia="仿宋" w:hAnsi="仿宋"/>
          <w:b/>
          <w:spacing w:val="-6"/>
          <w:sz w:val="32"/>
          <w:szCs w:val="32"/>
        </w:rPr>
      </w:pPr>
      <w:r>
        <w:rPr>
          <w:rFonts w:ascii="仿宋" w:eastAsia="仿宋" w:hAnsi="仿宋" w:hint="eastAsia"/>
          <w:b/>
          <w:sz w:val="32"/>
          <w:szCs w:val="32"/>
        </w:rPr>
        <w:t>（四）</w:t>
      </w:r>
      <w:r>
        <w:rPr>
          <w:rFonts w:ascii="仿宋" w:eastAsia="仿宋" w:hAnsi="仿宋" w:hint="eastAsia"/>
          <w:b/>
          <w:spacing w:val="-6"/>
          <w:sz w:val="32"/>
          <w:szCs w:val="32"/>
        </w:rPr>
        <w:t>参与行业和教育领域高端交流，提升教学科研水平</w:t>
      </w:r>
    </w:p>
    <w:p w:rsidR="00C47577" w:rsidRDefault="00C47577" w:rsidP="00C47577">
      <w:pPr>
        <w:spacing w:line="600" w:lineRule="exact"/>
        <w:ind w:firstLineChars="200" w:firstLine="640"/>
        <w:rPr>
          <w:rFonts w:ascii="仿宋" w:eastAsia="仿宋" w:hAnsi="仿宋"/>
          <w:sz w:val="32"/>
          <w:szCs w:val="32"/>
        </w:rPr>
      </w:pPr>
      <w:r>
        <w:rPr>
          <w:rFonts w:ascii="仿宋" w:eastAsia="仿宋" w:hAnsi="仿宋" w:hint="eastAsia"/>
          <w:sz w:val="32"/>
          <w:szCs w:val="32"/>
        </w:rPr>
        <w:t>参与</w:t>
      </w:r>
      <w:r>
        <w:rPr>
          <w:rFonts w:ascii="仿宋" w:eastAsia="仿宋" w:hAnsi="仿宋"/>
          <w:sz w:val="32"/>
          <w:szCs w:val="32"/>
        </w:rPr>
        <w:t>和</w:t>
      </w:r>
      <w:r>
        <w:rPr>
          <w:rFonts w:ascii="仿宋" w:eastAsia="仿宋" w:hAnsi="仿宋" w:hint="eastAsia"/>
          <w:sz w:val="32"/>
          <w:szCs w:val="32"/>
        </w:rPr>
        <w:t>举办</w:t>
      </w:r>
      <w:r>
        <w:rPr>
          <w:rFonts w:ascii="仿宋" w:eastAsia="仿宋" w:hAnsi="仿宋"/>
          <w:sz w:val="32"/>
          <w:szCs w:val="32"/>
        </w:rPr>
        <w:t>劳动关系</w:t>
      </w:r>
      <w:r>
        <w:rPr>
          <w:rFonts w:ascii="仿宋" w:eastAsia="仿宋" w:hAnsi="仿宋" w:hint="eastAsia"/>
          <w:sz w:val="32"/>
          <w:szCs w:val="32"/>
        </w:rPr>
        <w:t>、工会学</w:t>
      </w:r>
      <w:r>
        <w:rPr>
          <w:rFonts w:ascii="仿宋" w:eastAsia="仿宋" w:hAnsi="仿宋"/>
          <w:sz w:val="32"/>
          <w:szCs w:val="32"/>
        </w:rPr>
        <w:t>、</w:t>
      </w:r>
      <w:r>
        <w:rPr>
          <w:rFonts w:ascii="仿宋" w:eastAsia="仿宋" w:hAnsi="仿宋" w:hint="eastAsia"/>
          <w:sz w:val="32"/>
          <w:szCs w:val="32"/>
        </w:rPr>
        <w:t>劳动法</w:t>
      </w:r>
      <w:r>
        <w:rPr>
          <w:rFonts w:ascii="仿宋" w:eastAsia="仿宋" w:hAnsi="仿宋"/>
          <w:sz w:val="32"/>
          <w:szCs w:val="32"/>
        </w:rPr>
        <w:t>等</w:t>
      </w:r>
      <w:r>
        <w:rPr>
          <w:rFonts w:ascii="仿宋" w:eastAsia="仿宋" w:hAnsi="仿宋" w:hint="eastAsia"/>
          <w:sz w:val="32"/>
          <w:szCs w:val="32"/>
        </w:rPr>
        <w:t>领域</w:t>
      </w:r>
      <w:r>
        <w:rPr>
          <w:rFonts w:ascii="仿宋" w:eastAsia="仿宋" w:hAnsi="仿宋"/>
          <w:sz w:val="32"/>
          <w:szCs w:val="32"/>
        </w:rPr>
        <w:t>全国性</w:t>
      </w:r>
      <w:r>
        <w:rPr>
          <w:rFonts w:ascii="仿宋" w:eastAsia="仿宋" w:hAnsi="仿宋" w:hint="eastAsia"/>
          <w:sz w:val="32"/>
          <w:szCs w:val="32"/>
        </w:rPr>
        <w:t>学术</w:t>
      </w:r>
      <w:r>
        <w:rPr>
          <w:rFonts w:ascii="仿宋" w:eastAsia="仿宋" w:hAnsi="仿宋"/>
          <w:sz w:val="32"/>
          <w:szCs w:val="32"/>
        </w:rPr>
        <w:t>交流</w:t>
      </w:r>
      <w:r>
        <w:rPr>
          <w:rFonts w:ascii="仿宋" w:eastAsia="仿宋" w:hAnsi="仿宋" w:hint="eastAsia"/>
          <w:sz w:val="32"/>
          <w:szCs w:val="32"/>
        </w:rPr>
        <w:t>活动，展示</w:t>
      </w:r>
      <w:r>
        <w:rPr>
          <w:rFonts w:ascii="仿宋" w:eastAsia="仿宋" w:hAnsi="仿宋"/>
          <w:sz w:val="32"/>
          <w:szCs w:val="32"/>
        </w:rPr>
        <w:t>教师研究成果</w:t>
      </w:r>
      <w:r>
        <w:rPr>
          <w:rFonts w:ascii="仿宋" w:eastAsia="仿宋" w:hAnsi="仿宋" w:hint="eastAsia"/>
          <w:sz w:val="32"/>
          <w:szCs w:val="32"/>
        </w:rPr>
        <w:t>，提升学术话语权，扩大学校</w:t>
      </w:r>
      <w:r>
        <w:rPr>
          <w:rFonts w:ascii="仿宋" w:eastAsia="仿宋" w:hAnsi="仿宋"/>
          <w:sz w:val="32"/>
          <w:szCs w:val="32"/>
        </w:rPr>
        <w:t>科研影响力。</w:t>
      </w:r>
      <w:r>
        <w:rPr>
          <w:rFonts w:ascii="仿宋" w:eastAsia="仿宋" w:hAnsi="仿宋" w:hint="eastAsia"/>
          <w:sz w:val="32"/>
          <w:szCs w:val="32"/>
        </w:rPr>
        <w:t>鼓励教师、行政人员加入相关学会、研究会，参与高校系统的各类高端</w:t>
      </w:r>
      <w:r>
        <w:rPr>
          <w:rFonts w:ascii="仿宋" w:eastAsia="仿宋" w:hAnsi="仿宋"/>
          <w:sz w:val="32"/>
          <w:szCs w:val="32"/>
        </w:rPr>
        <w:t>论坛，</w:t>
      </w:r>
      <w:r>
        <w:rPr>
          <w:rFonts w:ascii="仿宋" w:eastAsia="仿宋" w:hAnsi="仿宋" w:hint="eastAsia"/>
          <w:sz w:val="32"/>
          <w:szCs w:val="32"/>
        </w:rPr>
        <w:t>借鉴其他高校在学科</w:t>
      </w:r>
      <w:r>
        <w:rPr>
          <w:rFonts w:ascii="仿宋" w:eastAsia="仿宋" w:hAnsi="仿宋"/>
          <w:sz w:val="32"/>
          <w:szCs w:val="32"/>
        </w:rPr>
        <w:t>建设、人才培养</w:t>
      </w:r>
      <w:r>
        <w:rPr>
          <w:rFonts w:ascii="仿宋" w:eastAsia="仿宋" w:hAnsi="仿宋" w:hint="eastAsia"/>
          <w:sz w:val="32"/>
          <w:szCs w:val="32"/>
        </w:rPr>
        <w:t>和</w:t>
      </w:r>
      <w:r>
        <w:rPr>
          <w:rFonts w:ascii="仿宋" w:eastAsia="仿宋" w:hAnsi="仿宋"/>
          <w:sz w:val="32"/>
          <w:szCs w:val="32"/>
        </w:rPr>
        <w:t>教育教学改革方面的</w:t>
      </w:r>
      <w:r>
        <w:rPr>
          <w:rFonts w:ascii="仿宋" w:eastAsia="仿宋" w:hAnsi="仿宋" w:hint="eastAsia"/>
          <w:sz w:val="32"/>
          <w:szCs w:val="32"/>
        </w:rPr>
        <w:t>理论</w:t>
      </w:r>
      <w:r>
        <w:rPr>
          <w:rFonts w:ascii="仿宋" w:eastAsia="仿宋" w:hAnsi="仿宋"/>
          <w:sz w:val="32"/>
          <w:szCs w:val="32"/>
        </w:rPr>
        <w:t>创新和</w:t>
      </w:r>
      <w:r>
        <w:rPr>
          <w:rFonts w:ascii="仿宋" w:eastAsia="仿宋" w:hAnsi="仿宋" w:hint="eastAsia"/>
          <w:sz w:val="32"/>
          <w:szCs w:val="32"/>
        </w:rPr>
        <w:t>实践经验</w:t>
      </w:r>
      <w:r>
        <w:rPr>
          <w:rFonts w:ascii="仿宋" w:eastAsia="仿宋" w:hAnsi="仿宋"/>
          <w:sz w:val="32"/>
          <w:szCs w:val="32"/>
        </w:rPr>
        <w:t>，</w:t>
      </w:r>
      <w:r>
        <w:rPr>
          <w:rFonts w:ascii="仿宋" w:eastAsia="仿宋" w:hAnsi="仿宋" w:hint="eastAsia"/>
          <w:sz w:val="32"/>
          <w:szCs w:val="32"/>
        </w:rPr>
        <w:t>推动学校教育</w:t>
      </w:r>
      <w:r>
        <w:rPr>
          <w:rFonts w:ascii="仿宋" w:eastAsia="仿宋" w:hAnsi="仿宋"/>
          <w:sz w:val="32"/>
          <w:szCs w:val="32"/>
        </w:rPr>
        <w:t>教学</w:t>
      </w:r>
      <w:r>
        <w:rPr>
          <w:rFonts w:ascii="仿宋" w:eastAsia="仿宋" w:hAnsi="仿宋" w:hint="eastAsia"/>
          <w:sz w:val="32"/>
          <w:szCs w:val="32"/>
        </w:rPr>
        <w:t>迈上</w:t>
      </w:r>
      <w:r>
        <w:rPr>
          <w:rFonts w:ascii="仿宋" w:eastAsia="仿宋" w:hAnsi="仿宋"/>
          <w:sz w:val="32"/>
          <w:szCs w:val="32"/>
        </w:rPr>
        <w:t>新台阶。</w:t>
      </w:r>
    </w:p>
    <w:p w:rsidR="00C47577" w:rsidRDefault="00C47577" w:rsidP="00C47577">
      <w:pPr>
        <w:spacing w:line="600" w:lineRule="exact"/>
        <w:ind w:firstLineChars="200" w:firstLine="643"/>
        <w:rPr>
          <w:rFonts w:ascii="仿宋" w:eastAsia="仿宋" w:hAnsi="仿宋"/>
          <w:b/>
          <w:sz w:val="32"/>
          <w:szCs w:val="32"/>
        </w:rPr>
      </w:pPr>
      <w:r>
        <w:rPr>
          <w:rFonts w:ascii="仿宋" w:eastAsia="仿宋" w:hAnsi="仿宋" w:hint="eastAsia"/>
          <w:b/>
          <w:sz w:val="32"/>
          <w:szCs w:val="32"/>
        </w:rPr>
        <w:t>（五）建设校友会平台，促进共同发展</w:t>
      </w:r>
    </w:p>
    <w:p w:rsidR="00C47577" w:rsidRDefault="00C47577" w:rsidP="00C47577">
      <w:pPr>
        <w:spacing w:line="600" w:lineRule="exact"/>
        <w:ind w:leftChars="50" w:left="105" w:firstLineChars="200" w:firstLine="640"/>
        <w:rPr>
          <w:rFonts w:ascii="仿宋" w:eastAsia="仿宋" w:hAnsi="仿宋"/>
          <w:sz w:val="32"/>
          <w:szCs w:val="32"/>
        </w:rPr>
      </w:pPr>
      <w:r>
        <w:rPr>
          <w:rFonts w:ascii="仿宋" w:eastAsia="仿宋" w:hAnsi="仿宋" w:hint="eastAsia"/>
          <w:sz w:val="32"/>
          <w:szCs w:val="32"/>
        </w:rPr>
        <w:t>筹建中</w:t>
      </w:r>
      <w:r>
        <w:rPr>
          <w:rFonts w:ascii="仿宋" w:eastAsia="仿宋" w:hAnsi="仿宋"/>
          <w:sz w:val="32"/>
          <w:szCs w:val="32"/>
        </w:rPr>
        <w:t>国劳动关系学院校友会，</w:t>
      </w:r>
      <w:r>
        <w:rPr>
          <w:rFonts w:ascii="仿宋" w:eastAsia="仿宋" w:hAnsi="仿宋" w:hint="eastAsia"/>
          <w:sz w:val="32"/>
          <w:szCs w:val="32"/>
        </w:rPr>
        <w:t>在</w:t>
      </w:r>
      <w:r>
        <w:rPr>
          <w:rFonts w:ascii="仿宋" w:eastAsia="仿宋" w:hAnsi="仿宋"/>
          <w:sz w:val="32"/>
          <w:szCs w:val="32"/>
        </w:rPr>
        <w:t>各</w:t>
      </w:r>
      <w:r>
        <w:rPr>
          <w:rFonts w:ascii="仿宋" w:eastAsia="仿宋" w:hAnsi="仿宋" w:hint="eastAsia"/>
          <w:sz w:val="32"/>
          <w:szCs w:val="32"/>
        </w:rPr>
        <w:t>系</w:t>
      </w:r>
      <w:r>
        <w:rPr>
          <w:rFonts w:ascii="仿宋" w:eastAsia="仿宋" w:hAnsi="仿宋"/>
          <w:sz w:val="32"/>
          <w:szCs w:val="32"/>
        </w:rPr>
        <w:t>（</w:t>
      </w:r>
      <w:r>
        <w:rPr>
          <w:rFonts w:ascii="仿宋" w:eastAsia="仿宋" w:hAnsi="仿宋" w:hint="eastAsia"/>
          <w:sz w:val="32"/>
          <w:szCs w:val="32"/>
        </w:rPr>
        <w:t>院</w:t>
      </w:r>
      <w:r>
        <w:rPr>
          <w:rFonts w:ascii="仿宋" w:eastAsia="仿宋" w:hAnsi="仿宋"/>
          <w:sz w:val="32"/>
          <w:szCs w:val="32"/>
        </w:rPr>
        <w:t>）</w:t>
      </w:r>
      <w:r>
        <w:rPr>
          <w:rFonts w:ascii="仿宋" w:eastAsia="仿宋" w:hAnsi="仿宋" w:hint="eastAsia"/>
          <w:sz w:val="32"/>
          <w:szCs w:val="32"/>
        </w:rPr>
        <w:t>成立</w:t>
      </w:r>
      <w:r>
        <w:rPr>
          <w:rFonts w:ascii="仿宋" w:eastAsia="仿宋" w:hAnsi="仿宋"/>
          <w:sz w:val="32"/>
          <w:szCs w:val="32"/>
        </w:rPr>
        <w:t>校友分会，</w:t>
      </w:r>
      <w:r>
        <w:rPr>
          <w:rFonts w:ascii="仿宋" w:eastAsia="仿宋" w:hAnsi="仿宋" w:hint="eastAsia"/>
          <w:sz w:val="32"/>
          <w:szCs w:val="32"/>
        </w:rPr>
        <w:t>统筹开展校友工作。构建包括工会干部、劳模校友在内的</w:t>
      </w:r>
      <w:r>
        <w:rPr>
          <w:rFonts w:ascii="仿宋" w:eastAsia="仿宋" w:hAnsi="仿宋"/>
          <w:sz w:val="32"/>
          <w:szCs w:val="32"/>
        </w:rPr>
        <w:t>校友联络网络，</w:t>
      </w:r>
      <w:r>
        <w:rPr>
          <w:rFonts w:ascii="仿宋" w:eastAsia="仿宋" w:hAnsi="仿宋" w:hint="eastAsia"/>
          <w:sz w:val="32"/>
          <w:szCs w:val="32"/>
        </w:rPr>
        <w:t>探索校友</w:t>
      </w:r>
      <w:r>
        <w:rPr>
          <w:rFonts w:ascii="仿宋" w:eastAsia="仿宋" w:hAnsi="仿宋"/>
          <w:sz w:val="32"/>
          <w:szCs w:val="32"/>
        </w:rPr>
        <w:t>工作的</w:t>
      </w:r>
      <w:r>
        <w:rPr>
          <w:rFonts w:ascii="仿宋" w:eastAsia="仿宋" w:hAnsi="仿宋" w:hint="eastAsia"/>
          <w:sz w:val="32"/>
          <w:szCs w:val="32"/>
        </w:rPr>
        <w:t>新</w:t>
      </w:r>
      <w:r>
        <w:rPr>
          <w:rFonts w:ascii="仿宋" w:eastAsia="仿宋" w:hAnsi="仿宋"/>
          <w:sz w:val="32"/>
          <w:szCs w:val="32"/>
        </w:rPr>
        <w:t>领域</w:t>
      </w:r>
      <w:r>
        <w:rPr>
          <w:rFonts w:ascii="仿宋" w:eastAsia="仿宋" w:hAnsi="仿宋" w:hint="eastAsia"/>
          <w:sz w:val="32"/>
          <w:szCs w:val="32"/>
        </w:rPr>
        <w:t>和新</w:t>
      </w:r>
      <w:r>
        <w:rPr>
          <w:rFonts w:ascii="仿宋" w:eastAsia="仿宋" w:hAnsi="仿宋"/>
          <w:sz w:val="32"/>
          <w:szCs w:val="32"/>
        </w:rPr>
        <w:t>方法。</w:t>
      </w:r>
      <w:r>
        <w:rPr>
          <w:rFonts w:ascii="仿宋" w:eastAsia="仿宋" w:hAnsi="仿宋" w:hint="eastAsia"/>
          <w:sz w:val="32"/>
          <w:szCs w:val="32"/>
        </w:rPr>
        <w:t>将</w:t>
      </w:r>
      <w:r>
        <w:rPr>
          <w:rFonts w:ascii="仿宋" w:eastAsia="仿宋" w:hAnsi="仿宋"/>
          <w:sz w:val="32"/>
          <w:szCs w:val="32"/>
        </w:rPr>
        <w:t>校友会打造成为沟</w:t>
      </w:r>
      <w:r>
        <w:rPr>
          <w:rFonts w:ascii="仿宋" w:eastAsia="仿宋" w:hAnsi="仿宋" w:hint="eastAsia"/>
          <w:sz w:val="32"/>
          <w:szCs w:val="32"/>
        </w:rPr>
        <w:t>通</w:t>
      </w:r>
      <w:r>
        <w:rPr>
          <w:rFonts w:ascii="仿宋" w:eastAsia="仿宋" w:hAnsi="仿宋"/>
          <w:sz w:val="32"/>
          <w:szCs w:val="32"/>
        </w:rPr>
        <w:t>感情、</w:t>
      </w:r>
      <w:r>
        <w:rPr>
          <w:rFonts w:ascii="仿宋" w:eastAsia="仿宋" w:hAnsi="仿宋" w:hint="eastAsia"/>
          <w:sz w:val="32"/>
          <w:szCs w:val="32"/>
        </w:rPr>
        <w:t>凝聚</w:t>
      </w:r>
      <w:r>
        <w:rPr>
          <w:rFonts w:ascii="仿宋" w:eastAsia="仿宋" w:hAnsi="仿宋"/>
          <w:sz w:val="32"/>
          <w:szCs w:val="32"/>
        </w:rPr>
        <w:t>力量、</w:t>
      </w:r>
      <w:r>
        <w:rPr>
          <w:rFonts w:ascii="仿宋" w:eastAsia="仿宋" w:hAnsi="仿宋" w:hint="eastAsia"/>
          <w:sz w:val="32"/>
          <w:szCs w:val="32"/>
        </w:rPr>
        <w:t>服务</w:t>
      </w:r>
      <w:r>
        <w:rPr>
          <w:rFonts w:ascii="仿宋" w:eastAsia="仿宋" w:hAnsi="仿宋"/>
          <w:sz w:val="32"/>
          <w:szCs w:val="32"/>
        </w:rPr>
        <w:t>校友、整合资源、</w:t>
      </w:r>
      <w:r>
        <w:rPr>
          <w:rFonts w:ascii="仿宋" w:eastAsia="仿宋" w:hAnsi="仿宋" w:hint="eastAsia"/>
          <w:sz w:val="32"/>
          <w:szCs w:val="32"/>
        </w:rPr>
        <w:t>加强合作的重要</w:t>
      </w:r>
      <w:r>
        <w:rPr>
          <w:rFonts w:ascii="仿宋" w:eastAsia="仿宋" w:hAnsi="仿宋"/>
          <w:sz w:val="32"/>
          <w:szCs w:val="32"/>
        </w:rPr>
        <w:t>平台。</w:t>
      </w:r>
    </w:p>
    <w:p w:rsidR="00C47577" w:rsidRDefault="00C47577" w:rsidP="00C47577">
      <w:pPr>
        <w:spacing w:line="600" w:lineRule="exact"/>
        <w:ind w:firstLineChars="200" w:firstLine="643"/>
        <w:rPr>
          <w:rFonts w:ascii="仿宋" w:eastAsia="仿宋" w:hAnsi="仿宋"/>
          <w:b/>
          <w:sz w:val="32"/>
          <w:szCs w:val="32"/>
        </w:rPr>
      </w:pPr>
      <w:r>
        <w:rPr>
          <w:rFonts w:ascii="仿宋" w:eastAsia="仿宋" w:hAnsi="仿宋" w:hint="eastAsia"/>
          <w:b/>
          <w:sz w:val="32"/>
          <w:szCs w:val="32"/>
        </w:rPr>
        <w:t>三、管理与服务</w:t>
      </w:r>
    </w:p>
    <w:p w:rsidR="00C47577" w:rsidRDefault="00C47577" w:rsidP="00C47577">
      <w:pPr>
        <w:spacing w:line="600" w:lineRule="exact"/>
        <w:ind w:firstLineChars="200" w:firstLine="643"/>
        <w:rPr>
          <w:rFonts w:ascii="仿宋" w:eastAsia="仿宋" w:hAnsi="仿宋"/>
          <w:b/>
          <w:sz w:val="32"/>
          <w:szCs w:val="32"/>
        </w:rPr>
      </w:pPr>
      <w:r>
        <w:rPr>
          <w:rFonts w:ascii="仿宋" w:eastAsia="仿宋" w:hAnsi="仿宋" w:hint="eastAsia"/>
          <w:b/>
          <w:sz w:val="32"/>
          <w:szCs w:val="32"/>
        </w:rPr>
        <w:t>（一）深化管理体制改革，完善学校治理体系</w:t>
      </w:r>
    </w:p>
    <w:p w:rsidR="00C47577" w:rsidRDefault="00C47577" w:rsidP="00C47577">
      <w:pPr>
        <w:spacing w:line="600" w:lineRule="exact"/>
        <w:ind w:firstLineChars="200" w:firstLine="640"/>
        <w:rPr>
          <w:rFonts w:ascii="仿宋" w:eastAsia="仿宋" w:hAnsi="仿宋"/>
          <w:sz w:val="32"/>
          <w:szCs w:val="32"/>
        </w:rPr>
      </w:pPr>
      <w:r>
        <w:rPr>
          <w:rFonts w:ascii="仿宋" w:eastAsia="仿宋" w:hAnsi="仿宋" w:hint="eastAsia"/>
          <w:sz w:val="32"/>
          <w:szCs w:val="32"/>
        </w:rPr>
        <w:t>推进依法治校，把《中国劳动关系学院章程》作为学校依法自主办学的根本依据和总纲领，对学校各项规章制度和岗位职责进行系统梳理，做好“废、改、立”工作。深化人才培养、人事制度、科研及系（院）部管理体制改革，完善以章程为核心的制度体系，保障学校教学、科研、行政等各项事务有序运行。</w:t>
      </w:r>
    </w:p>
    <w:p w:rsidR="00C47577" w:rsidRDefault="00C47577" w:rsidP="00C47577">
      <w:pPr>
        <w:spacing w:line="600" w:lineRule="exact"/>
        <w:ind w:firstLineChars="200" w:firstLine="640"/>
        <w:rPr>
          <w:rFonts w:ascii="仿宋" w:eastAsia="仿宋" w:hAnsi="仿宋"/>
          <w:sz w:val="32"/>
          <w:szCs w:val="32"/>
        </w:rPr>
      </w:pPr>
      <w:r>
        <w:rPr>
          <w:rFonts w:ascii="仿宋" w:eastAsia="仿宋" w:hAnsi="仿宋" w:hint="eastAsia"/>
          <w:sz w:val="32"/>
          <w:szCs w:val="32"/>
        </w:rPr>
        <w:lastRenderedPageBreak/>
        <w:t>坚持和完善党委领导下的校长负责制。坚持党委的领导核心地位，充分发挥党委的决策与监督作用。落实校长的学校法定代表人地位，保证校长依法行使职权。进一步健全党委统一领导、党政分工合作、协调运行的工作机制。贯彻民主集中制，完善党委常委会、校长办公会的会议制度和议事规则，逐步完善“党委领导、校长负责、教授治学、民主管理”的现代大学制度，探索成立学校理事会。</w:t>
      </w:r>
    </w:p>
    <w:p w:rsidR="00C47577" w:rsidRDefault="00C47577" w:rsidP="00C47577">
      <w:pPr>
        <w:spacing w:line="600" w:lineRule="exact"/>
        <w:ind w:firstLineChars="200" w:firstLine="640"/>
        <w:rPr>
          <w:rFonts w:ascii="仿宋" w:eastAsia="仿宋" w:hAnsi="仿宋"/>
          <w:sz w:val="32"/>
          <w:szCs w:val="32"/>
        </w:rPr>
      </w:pPr>
      <w:r>
        <w:rPr>
          <w:rFonts w:ascii="仿宋" w:eastAsia="仿宋" w:hAnsi="仿宋" w:hint="eastAsia"/>
          <w:sz w:val="32"/>
          <w:szCs w:val="32"/>
        </w:rPr>
        <w:t>健全学术管理体系与组织架构，保障学术权力规范运行。健全适合学校发展的学术委员会、学位评定委员会、教学工作委员会、教学督导委员会的运行模式，探索教授治学的有效途径，发挥各类学术组织在学科建设、学术评价、学术发展和学风建设等方面的重要作用。逐步厘清学术事务和行政事务的界限，规范职能部门的职权，健全对行政权力的监督约束，保障学术权力的规范运行。</w:t>
      </w:r>
    </w:p>
    <w:p w:rsidR="00C47577" w:rsidRDefault="00C47577" w:rsidP="00C47577">
      <w:pPr>
        <w:spacing w:line="600" w:lineRule="exact"/>
        <w:ind w:firstLineChars="200" w:firstLine="640"/>
        <w:rPr>
          <w:rFonts w:ascii="仿宋" w:eastAsia="仿宋" w:hAnsi="仿宋"/>
          <w:sz w:val="32"/>
          <w:szCs w:val="32"/>
        </w:rPr>
      </w:pPr>
      <w:r>
        <w:rPr>
          <w:rFonts w:ascii="仿宋" w:eastAsia="仿宋" w:hAnsi="仿宋" w:hint="eastAsia"/>
          <w:sz w:val="32"/>
          <w:szCs w:val="32"/>
        </w:rPr>
        <w:t>加强教代会、团代会和学代会等民主管理制度建设，切实保障师生员工对学校管理的知情权、参与权、表达权和监督权。继续坚持校领导接待日制度，完善意愿表达、源头参与、民主监督等依法治校机制。进一步提升代表提案的解决率和答复率，完善反馈和督办机制。</w:t>
      </w:r>
    </w:p>
    <w:p w:rsidR="00C47577" w:rsidRDefault="00C47577" w:rsidP="00C47577">
      <w:pPr>
        <w:spacing w:line="600" w:lineRule="exact"/>
        <w:ind w:firstLineChars="200" w:firstLine="640"/>
        <w:rPr>
          <w:rFonts w:ascii="仿宋" w:eastAsia="仿宋" w:hAnsi="仿宋"/>
          <w:sz w:val="32"/>
          <w:szCs w:val="32"/>
        </w:rPr>
      </w:pPr>
      <w:r>
        <w:rPr>
          <w:rFonts w:ascii="仿宋" w:eastAsia="仿宋" w:hAnsi="仿宋" w:hint="eastAsia"/>
          <w:sz w:val="32"/>
          <w:szCs w:val="32"/>
        </w:rPr>
        <w:t>理顺学校和系（院）部的关系，发挥系（院）部的主动性和积极性。科学划分学校和系（院）部的职责，推动管理重心下移，充分调动系（院）部办学的积极性。加强对系（院）部科学、民</w:t>
      </w:r>
      <w:r>
        <w:rPr>
          <w:rFonts w:ascii="仿宋" w:eastAsia="仿宋" w:hAnsi="仿宋" w:hint="eastAsia"/>
          <w:sz w:val="32"/>
          <w:szCs w:val="32"/>
        </w:rPr>
        <w:lastRenderedPageBreak/>
        <w:t>主、规范运行的指导、评价和监督。</w:t>
      </w:r>
    </w:p>
    <w:p w:rsidR="00C47577" w:rsidRDefault="00C47577" w:rsidP="00C47577">
      <w:pPr>
        <w:spacing w:line="600" w:lineRule="exact"/>
        <w:ind w:firstLineChars="200" w:firstLine="643"/>
        <w:rPr>
          <w:rFonts w:ascii="仿宋" w:eastAsia="仿宋" w:hAnsi="仿宋"/>
          <w:b/>
          <w:sz w:val="32"/>
          <w:szCs w:val="32"/>
        </w:rPr>
      </w:pPr>
      <w:r>
        <w:rPr>
          <w:rFonts w:ascii="仿宋" w:eastAsia="仿宋" w:hAnsi="仿宋" w:hint="eastAsia"/>
          <w:b/>
          <w:sz w:val="32"/>
          <w:szCs w:val="32"/>
        </w:rPr>
        <w:t>（二）加强管理队伍建设，提升履职担当能力</w:t>
      </w:r>
    </w:p>
    <w:p w:rsidR="00C47577" w:rsidRDefault="00C47577" w:rsidP="00C47577">
      <w:pPr>
        <w:spacing w:line="600" w:lineRule="exact"/>
        <w:ind w:firstLineChars="200" w:firstLine="640"/>
        <w:rPr>
          <w:rFonts w:ascii="仿宋" w:eastAsia="仿宋" w:hAnsi="仿宋"/>
          <w:sz w:val="32"/>
          <w:szCs w:val="32"/>
        </w:rPr>
      </w:pPr>
      <w:r>
        <w:rPr>
          <w:rFonts w:ascii="仿宋" w:eastAsia="仿宋" w:hAnsi="仿宋" w:hint="eastAsia"/>
          <w:sz w:val="32"/>
          <w:szCs w:val="32"/>
        </w:rPr>
        <w:t>抓住选拔、 培养、使用三个环节,建立科学规范的选拔任用、培训教育、监督约束机制。实行干部任期制、轮岗制，多岗位多途径地锻炼干部。通过“走出去、请进来”的方式，拓宽交流渠道，提升中层干部岗位</w:t>
      </w:r>
      <w:proofErr w:type="gramStart"/>
      <w:r>
        <w:rPr>
          <w:rFonts w:ascii="仿宋" w:eastAsia="仿宋" w:hAnsi="仿宋" w:hint="eastAsia"/>
          <w:sz w:val="32"/>
          <w:szCs w:val="32"/>
        </w:rPr>
        <w:t>履</w:t>
      </w:r>
      <w:proofErr w:type="gramEnd"/>
      <w:r>
        <w:rPr>
          <w:rFonts w:ascii="仿宋" w:eastAsia="仿宋" w:hAnsi="仿宋" w:hint="eastAsia"/>
          <w:sz w:val="32"/>
          <w:szCs w:val="32"/>
        </w:rPr>
        <w:t>职能力。通过选派培训、挂职锻炼等途径，提高干部思想政治素质和治校理教能力，打造一支政治坚定、能力过硬、作风优良、奋发有为的干部队伍。</w:t>
      </w:r>
    </w:p>
    <w:p w:rsidR="00C47577" w:rsidRDefault="00C47577" w:rsidP="00C47577">
      <w:pPr>
        <w:spacing w:line="600" w:lineRule="exact"/>
        <w:ind w:firstLineChars="200" w:firstLine="640"/>
        <w:rPr>
          <w:rFonts w:ascii="仿宋" w:eastAsia="仿宋" w:hAnsi="仿宋"/>
          <w:sz w:val="32"/>
          <w:szCs w:val="32"/>
        </w:rPr>
      </w:pPr>
      <w:proofErr w:type="gramStart"/>
      <w:r>
        <w:rPr>
          <w:rFonts w:ascii="仿宋" w:eastAsia="仿宋" w:hAnsi="仿宋" w:hint="eastAsia"/>
          <w:sz w:val="32"/>
          <w:szCs w:val="32"/>
        </w:rPr>
        <w:t>稳定管理</w:t>
      </w:r>
      <w:proofErr w:type="gramEnd"/>
      <w:r>
        <w:rPr>
          <w:rFonts w:ascii="仿宋" w:eastAsia="仿宋" w:hAnsi="仿宋" w:hint="eastAsia"/>
          <w:sz w:val="32"/>
          <w:szCs w:val="32"/>
        </w:rPr>
        <w:t>队伍规模，完善管理人员公开招聘制度和多元化用人制度。引入竞争机制，完善激励机制，建立退出机制。强化服务意识，重视能力培训，提升管理人员的专业化、职业化水平。构建调动管理人员积极性和创造性的动力机制，完善考核评价机制，</w:t>
      </w:r>
      <w:proofErr w:type="gramStart"/>
      <w:r>
        <w:rPr>
          <w:rFonts w:ascii="仿宋" w:eastAsia="仿宋" w:hAnsi="仿宋" w:hint="eastAsia"/>
          <w:sz w:val="32"/>
          <w:szCs w:val="32"/>
        </w:rPr>
        <w:t>畅通管理</w:t>
      </w:r>
      <w:proofErr w:type="gramEnd"/>
      <w:r>
        <w:rPr>
          <w:rFonts w:ascii="仿宋" w:eastAsia="仿宋" w:hAnsi="仿宋" w:hint="eastAsia"/>
          <w:sz w:val="32"/>
          <w:szCs w:val="32"/>
        </w:rPr>
        <w:t>人员的发展通道，探索多元化的管理人员晋升制度。健全机构设置科学、人员配置优化、管理制度合理、工作效率较高的行政管理机制。</w:t>
      </w:r>
    </w:p>
    <w:p w:rsidR="00C47577" w:rsidRDefault="00C47577" w:rsidP="00C47577">
      <w:pPr>
        <w:spacing w:line="600" w:lineRule="exact"/>
        <w:ind w:firstLineChars="200" w:firstLine="640"/>
        <w:rPr>
          <w:rFonts w:ascii="仿宋" w:eastAsia="仿宋" w:hAnsi="仿宋"/>
          <w:sz w:val="32"/>
          <w:szCs w:val="32"/>
        </w:rPr>
      </w:pPr>
      <w:r>
        <w:rPr>
          <w:rFonts w:ascii="仿宋" w:eastAsia="仿宋" w:hAnsi="仿宋" w:hint="eastAsia"/>
          <w:sz w:val="32"/>
          <w:szCs w:val="32"/>
        </w:rPr>
        <w:t>按照专兼结合的原则，加强辅导员队伍建设。探索以人事派遣方式引进辅导员的做法。加强辅导员专业化培训，提高辅导员的业务素质，促进辅导员能力提升和职业发展，建设一支相对稳定、发展有序、素质过硬的辅导员队伍。</w:t>
      </w:r>
    </w:p>
    <w:p w:rsidR="00C47577" w:rsidRDefault="00C47577" w:rsidP="00C47577">
      <w:pPr>
        <w:spacing w:line="600" w:lineRule="exact"/>
        <w:ind w:firstLineChars="200" w:firstLine="640"/>
        <w:rPr>
          <w:rFonts w:ascii="仿宋" w:eastAsia="仿宋" w:hAnsi="仿宋"/>
        </w:rPr>
      </w:pPr>
      <w:r>
        <w:rPr>
          <w:rFonts w:ascii="仿宋" w:eastAsia="仿宋" w:hAnsi="仿宋" w:hint="eastAsia"/>
          <w:sz w:val="32"/>
          <w:szCs w:val="32"/>
        </w:rPr>
        <w:t>重视其他专业技术人员的培训，提高专业知识和技术能力。鼓励专业技术人员在岗培训、提升理论素质和业务水平，开展技术骨干国际化培养培训工作，培养一支有专业技能、有学习能力、</w:t>
      </w:r>
      <w:r>
        <w:rPr>
          <w:rFonts w:ascii="仿宋" w:eastAsia="仿宋" w:hAnsi="仿宋" w:hint="eastAsia"/>
          <w:sz w:val="32"/>
          <w:szCs w:val="32"/>
        </w:rPr>
        <w:lastRenderedPageBreak/>
        <w:t>有创新意识的人员队伍。</w:t>
      </w:r>
    </w:p>
    <w:p w:rsidR="00C47577" w:rsidRDefault="00C47577" w:rsidP="00C47577">
      <w:pPr>
        <w:spacing w:line="600" w:lineRule="exact"/>
        <w:ind w:firstLineChars="200" w:firstLine="643"/>
        <w:rPr>
          <w:rFonts w:ascii="仿宋" w:eastAsia="仿宋" w:hAnsi="仿宋"/>
          <w:b/>
          <w:sz w:val="32"/>
          <w:szCs w:val="32"/>
        </w:rPr>
      </w:pPr>
      <w:r>
        <w:rPr>
          <w:rFonts w:ascii="仿宋" w:eastAsia="仿宋" w:hAnsi="仿宋" w:hint="eastAsia"/>
          <w:b/>
          <w:sz w:val="32"/>
          <w:szCs w:val="32"/>
        </w:rPr>
        <w:t>（三）完善运行保障体系，提高师生满意度</w:t>
      </w:r>
    </w:p>
    <w:p w:rsidR="00C47577" w:rsidRDefault="00C47577" w:rsidP="00C47577">
      <w:pPr>
        <w:spacing w:line="600" w:lineRule="exact"/>
        <w:ind w:firstLineChars="200" w:firstLine="640"/>
        <w:rPr>
          <w:rFonts w:ascii="仿宋" w:eastAsia="仿宋" w:hAnsi="仿宋"/>
          <w:sz w:val="32"/>
          <w:szCs w:val="32"/>
        </w:rPr>
      </w:pPr>
      <w:r>
        <w:rPr>
          <w:rFonts w:ascii="仿宋" w:eastAsia="仿宋" w:hAnsi="仿宋" w:hint="eastAsia"/>
          <w:sz w:val="32"/>
          <w:szCs w:val="32"/>
        </w:rPr>
        <w:t>强化服务意识，改善服务监督机制，以校长信箱为载体，畅通诉求表达渠道，加强与师生的沟通，提升服务满意度。加大人防、技防、消防力度，</w:t>
      </w:r>
      <w:r w:rsidR="00585C22">
        <w:rPr>
          <w:rFonts w:ascii="仿宋" w:eastAsia="仿宋" w:hAnsi="仿宋" w:hint="eastAsia"/>
          <w:sz w:val="32"/>
          <w:szCs w:val="32"/>
        </w:rPr>
        <w:t>推进校园平安</w:t>
      </w:r>
      <w:r>
        <w:rPr>
          <w:rFonts w:ascii="仿宋" w:eastAsia="仿宋" w:hAnsi="仿宋" w:hint="eastAsia"/>
          <w:sz w:val="32"/>
          <w:szCs w:val="32"/>
        </w:rPr>
        <w:t>建设，确保校园安定有序。深入推进后勤改革，提升后勤服务专业化、精细化水平。办好教工和学生食堂，推进</w:t>
      </w:r>
      <w:r w:rsidR="00CF2AF0">
        <w:rPr>
          <w:rFonts w:ascii="仿宋" w:eastAsia="仿宋" w:hAnsi="仿宋" w:hint="eastAsia"/>
          <w:sz w:val="32"/>
          <w:szCs w:val="32"/>
        </w:rPr>
        <w:t>学生</w:t>
      </w:r>
      <w:r>
        <w:rPr>
          <w:rFonts w:ascii="仿宋" w:eastAsia="仿宋" w:hAnsi="仿宋" w:hint="eastAsia"/>
          <w:sz w:val="32"/>
          <w:szCs w:val="32"/>
        </w:rPr>
        <w:t>标准化建设，提升菜品质量。改善交通和医疗服务水平。推进学生公寓标准化创建工作，提高公寓服务和物业服务水平。建好两校区的学生一站式服务大厅，完善智慧型与信息型校园服务平台，提升服务质量和水平。</w:t>
      </w:r>
    </w:p>
    <w:p w:rsidR="00C47577" w:rsidRDefault="00C47577" w:rsidP="00C47577">
      <w:pPr>
        <w:spacing w:line="600" w:lineRule="exact"/>
        <w:ind w:firstLineChars="200" w:firstLine="643"/>
        <w:rPr>
          <w:rFonts w:ascii="仿宋" w:eastAsia="仿宋" w:hAnsi="仿宋"/>
          <w:b/>
          <w:sz w:val="32"/>
          <w:szCs w:val="32"/>
        </w:rPr>
      </w:pPr>
      <w:r>
        <w:rPr>
          <w:rFonts w:ascii="仿宋" w:eastAsia="仿宋" w:hAnsi="仿宋" w:hint="eastAsia"/>
          <w:b/>
          <w:sz w:val="32"/>
          <w:szCs w:val="32"/>
        </w:rPr>
        <w:t>四、资源与投入</w:t>
      </w:r>
    </w:p>
    <w:p w:rsidR="00C47577" w:rsidRDefault="00C47577" w:rsidP="00C47577">
      <w:pPr>
        <w:pStyle w:val="Body"/>
        <w:spacing w:line="600" w:lineRule="exact"/>
        <w:rPr>
          <w:rFonts w:ascii="仿宋" w:eastAsia="仿宋" w:hAnsi="仿宋"/>
          <w:b/>
          <w:sz w:val="32"/>
          <w:szCs w:val="32"/>
        </w:rPr>
      </w:pPr>
      <w:r>
        <w:rPr>
          <w:rFonts w:ascii="仿宋" w:eastAsia="仿宋" w:hAnsi="仿宋" w:hint="eastAsia"/>
          <w:b/>
          <w:sz w:val="32"/>
          <w:szCs w:val="32"/>
        </w:rPr>
        <w:t xml:space="preserve">    （一）统筹整合校区资源，全面改善办学条件</w:t>
      </w:r>
    </w:p>
    <w:p w:rsidR="00C47577" w:rsidRDefault="00C47577" w:rsidP="00C47577">
      <w:pPr>
        <w:pStyle w:val="Body"/>
        <w:spacing w:line="600" w:lineRule="exact"/>
        <w:ind w:firstLineChars="196" w:firstLine="627"/>
        <w:rPr>
          <w:rFonts w:ascii="仿宋" w:eastAsia="仿宋" w:hAnsi="仿宋"/>
          <w:sz w:val="32"/>
          <w:szCs w:val="32"/>
        </w:rPr>
      </w:pPr>
      <w:r>
        <w:rPr>
          <w:rFonts w:ascii="仿宋" w:eastAsia="仿宋" w:hAnsi="仿宋" w:hint="eastAsia"/>
          <w:sz w:val="32"/>
          <w:szCs w:val="32"/>
        </w:rPr>
        <w:t>依托“京津冀一体化”协同发展的历史机遇，实现北京与涿州两校区协调发展。推进涿州校区教学楼、学生公寓楼项目和“金蓝领”职业技术培训国家示范中心项目申报建设工作。以北京校区综合教学楼投入使用为契机，优化整合资源，改善北京校区的教学环境和各部门的办公条件。启动涿州校区</w:t>
      </w:r>
      <w:r>
        <w:rPr>
          <w:rFonts w:ascii="仿宋_GB2312" w:eastAsia="仿宋_GB2312" w:hAnsi="华文中宋" w:hint="eastAsia"/>
          <w:sz w:val="32"/>
          <w:szCs w:val="32"/>
        </w:rPr>
        <w:t>教学楼和学生公寓楼建设，改善涿州校区办学条件。</w:t>
      </w:r>
    </w:p>
    <w:p w:rsidR="00C47577" w:rsidRDefault="00C47577" w:rsidP="00C47577">
      <w:pPr>
        <w:pStyle w:val="Body"/>
        <w:spacing w:line="600" w:lineRule="exact"/>
        <w:ind w:firstLine="630"/>
        <w:rPr>
          <w:rFonts w:ascii="仿宋" w:eastAsia="仿宋" w:hAnsi="仿宋"/>
          <w:b/>
          <w:sz w:val="32"/>
          <w:szCs w:val="32"/>
        </w:rPr>
      </w:pPr>
      <w:r>
        <w:rPr>
          <w:rFonts w:ascii="仿宋" w:eastAsia="仿宋" w:hAnsi="仿宋" w:hint="eastAsia"/>
          <w:b/>
          <w:sz w:val="32"/>
          <w:szCs w:val="32"/>
        </w:rPr>
        <w:t>（二）拓展多种渠道，改善教师生活条件</w:t>
      </w:r>
    </w:p>
    <w:p w:rsidR="00C47577" w:rsidRDefault="00C47577" w:rsidP="00C47577">
      <w:pPr>
        <w:pStyle w:val="Body"/>
        <w:spacing w:line="600" w:lineRule="exact"/>
        <w:ind w:firstLineChars="200" w:firstLine="640"/>
        <w:rPr>
          <w:rFonts w:ascii="仿宋" w:eastAsia="仿宋" w:hAnsi="仿宋"/>
          <w:sz w:val="32"/>
          <w:szCs w:val="32"/>
        </w:rPr>
      </w:pPr>
      <w:r>
        <w:rPr>
          <w:rFonts w:ascii="仿宋" w:eastAsia="仿宋" w:hAnsi="仿宋" w:hint="eastAsia"/>
          <w:sz w:val="32"/>
          <w:szCs w:val="32"/>
        </w:rPr>
        <w:t>规范管理现有公用房，优先满足引进人才及无房教职工的租住需求，实现周转房良性周转。积极与中直、北京市等有关部门沟通协调，通过公租房、保障性住房等多途径解决我校无房教职</w:t>
      </w:r>
      <w:r>
        <w:rPr>
          <w:rFonts w:ascii="仿宋" w:eastAsia="仿宋" w:hAnsi="仿宋" w:hint="eastAsia"/>
          <w:sz w:val="32"/>
          <w:szCs w:val="32"/>
        </w:rPr>
        <w:lastRenderedPageBreak/>
        <w:t>工住房问题。完成北京校区老旧小区改造项目，建设教师活动中心，改善教师生活环境。</w:t>
      </w:r>
    </w:p>
    <w:p w:rsidR="00C47577" w:rsidRDefault="00C47577" w:rsidP="00C47577">
      <w:pPr>
        <w:pStyle w:val="Body"/>
        <w:spacing w:line="600" w:lineRule="exact"/>
        <w:ind w:firstLineChars="200" w:firstLine="643"/>
        <w:rPr>
          <w:rFonts w:ascii="仿宋" w:eastAsia="仿宋" w:hAnsi="仿宋"/>
          <w:b/>
          <w:sz w:val="32"/>
          <w:szCs w:val="32"/>
        </w:rPr>
      </w:pPr>
      <w:r>
        <w:rPr>
          <w:rFonts w:ascii="仿宋" w:eastAsia="仿宋" w:hAnsi="仿宋" w:hint="eastAsia"/>
          <w:b/>
          <w:sz w:val="32"/>
          <w:szCs w:val="32"/>
        </w:rPr>
        <w:t>（三）加强资产管理，提高财务保障能力</w:t>
      </w:r>
    </w:p>
    <w:p w:rsidR="00C47577" w:rsidRDefault="00C47577" w:rsidP="00C47577">
      <w:pPr>
        <w:pStyle w:val="Body"/>
        <w:spacing w:line="600" w:lineRule="exact"/>
        <w:rPr>
          <w:rFonts w:ascii="仿宋" w:eastAsia="仿宋" w:hAnsi="仿宋"/>
          <w:sz w:val="32"/>
          <w:szCs w:val="32"/>
        </w:rPr>
      </w:pPr>
      <w:r>
        <w:rPr>
          <w:rFonts w:ascii="仿宋" w:eastAsia="仿宋" w:hAnsi="仿宋" w:hint="eastAsia"/>
          <w:sz w:val="32"/>
          <w:szCs w:val="32"/>
        </w:rPr>
        <w:t xml:space="preserve">    建立制度健全、管理规范、责任明确、运转协调的资产管理体系，完善重大资产配置论证办法，推进资产管理科学化、精细化、网络化。切实做好公用房配置与使用，满足教学、科研单位用房需求。加强贵重仪器设备共享平台和监管体系建设。完善经营性资产管理办法和分类管理制度，加强对经营性资产的监管。规范招标采购工作，建立监督与管理职能分离的制度体系。</w:t>
      </w:r>
    </w:p>
    <w:p w:rsidR="00C47577" w:rsidRDefault="00C47577" w:rsidP="00C47577">
      <w:pPr>
        <w:pStyle w:val="Body"/>
        <w:spacing w:line="600" w:lineRule="exact"/>
        <w:ind w:firstLineChars="177" w:firstLine="566"/>
        <w:rPr>
          <w:rFonts w:ascii="仿宋" w:eastAsia="仿宋" w:hAnsi="仿宋"/>
          <w:sz w:val="32"/>
          <w:szCs w:val="32"/>
        </w:rPr>
      </w:pPr>
      <w:r>
        <w:rPr>
          <w:rFonts w:ascii="仿宋" w:eastAsia="仿宋" w:hAnsi="仿宋" w:hint="eastAsia"/>
          <w:sz w:val="32"/>
          <w:szCs w:val="32"/>
        </w:rPr>
        <w:t>建立完善的财务治理体系，适应特色学校发展需求。完善校、系（院）部两级财务预算制度。拓宽筹资渠道，争取更多财政拨款，加大社会办学和社会服务力度，增强创收能力，实现办学经费稳步增长。适时调整收入分配政策，压缩一般性支出，加大对特色学科专业建设的支持力度。</w:t>
      </w:r>
    </w:p>
    <w:p w:rsidR="00C47577" w:rsidRDefault="00C47577" w:rsidP="00C47577">
      <w:pPr>
        <w:pStyle w:val="Body"/>
        <w:spacing w:line="600" w:lineRule="exact"/>
        <w:rPr>
          <w:rFonts w:ascii="仿宋" w:eastAsia="仿宋" w:hAnsi="仿宋"/>
          <w:b/>
          <w:sz w:val="32"/>
          <w:szCs w:val="32"/>
        </w:rPr>
      </w:pPr>
      <w:r>
        <w:rPr>
          <w:rFonts w:ascii="仿宋" w:eastAsia="仿宋" w:hAnsi="仿宋" w:hint="eastAsia"/>
          <w:b/>
          <w:sz w:val="32"/>
          <w:szCs w:val="32"/>
        </w:rPr>
        <w:t xml:space="preserve">    （四）加强图书馆特色发展，改善师生阅读体验</w:t>
      </w:r>
    </w:p>
    <w:p w:rsidR="00C47577" w:rsidRDefault="00C47577" w:rsidP="00C47577">
      <w:pPr>
        <w:spacing w:line="600" w:lineRule="exact"/>
        <w:ind w:firstLineChars="200" w:firstLine="640"/>
        <w:rPr>
          <w:rFonts w:ascii="仿宋" w:eastAsia="仿宋" w:hAnsi="仿宋"/>
          <w:sz w:val="32"/>
          <w:szCs w:val="32"/>
        </w:rPr>
      </w:pPr>
      <w:r w:rsidRPr="00116F8C">
        <w:rPr>
          <w:rFonts w:ascii="仿宋" w:eastAsia="仿宋" w:hAnsi="仿宋" w:hint="eastAsia"/>
          <w:sz w:val="32"/>
          <w:szCs w:val="32"/>
          <w:u w:val="single"/>
        </w:rPr>
        <w:t>每年新增图书</w:t>
      </w:r>
      <w:r w:rsidR="00E3593A">
        <w:rPr>
          <w:rFonts w:ascii="仿宋" w:eastAsia="仿宋" w:hAnsi="仿宋" w:hint="eastAsia"/>
          <w:sz w:val="32"/>
          <w:szCs w:val="32"/>
          <w:u w:val="single"/>
        </w:rPr>
        <w:t>3</w:t>
      </w:r>
      <w:r w:rsidRPr="00116F8C">
        <w:rPr>
          <w:rFonts w:ascii="仿宋" w:eastAsia="仿宋" w:hAnsi="仿宋" w:hint="eastAsia"/>
          <w:sz w:val="32"/>
          <w:szCs w:val="32"/>
          <w:u w:val="single"/>
        </w:rPr>
        <w:t>万册，到“十三五”末，藏书总量达到9</w:t>
      </w:r>
      <w:r w:rsidR="00E3593A">
        <w:rPr>
          <w:rFonts w:ascii="仿宋" w:eastAsia="仿宋" w:hAnsi="仿宋" w:hint="eastAsia"/>
          <w:sz w:val="32"/>
          <w:szCs w:val="32"/>
          <w:u w:val="single"/>
        </w:rPr>
        <w:t>5</w:t>
      </w:r>
      <w:r w:rsidRPr="00116F8C">
        <w:rPr>
          <w:rFonts w:ascii="仿宋" w:eastAsia="仿宋" w:hAnsi="仿宋" w:hint="eastAsia"/>
          <w:sz w:val="32"/>
          <w:szCs w:val="32"/>
          <w:u w:val="single"/>
        </w:rPr>
        <w:t>万册，年生均新增图书</w:t>
      </w:r>
      <w:r w:rsidR="00E3593A">
        <w:rPr>
          <w:rFonts w:ascii="仿宋" w:eastAsia="仿宋" w:hAnsi="仿宋" w:hint="eastAsia"/>
          <w:sz w:val="32"/>
          <w:szCs w:val="32"/>
          <w:u w:val="single"/>
        </w:rPr>
        <w:t>4.28</w:t>
      </w:r>
      <w:r w:rsidRPr="00116F8C">
        <w:rPr>
          <w:rFonts w:ascii="仿宋" w:eastAsia="仿宋" w:hAnsi="仿宋" w:hint="eastAsia"/>
          <w:sz w:val="32"/>
          <w:szCs w:val="32"/>
          <w:u w:val="single"/>
        </w:rPr>
        <w:t>册，现刊达到1000种。</w:t>
      </w:r>
      <w:r>
        <w:rPr>
          <w:rFonts w:ascii="仿宋" w:eastAsia="仿宋" w:hAnsi="仿宋" w:hint="eastAsia"/>
          <w:sz w:val="32"/>
          <w:szCs w:val="32"/>
        </w:rPr>
        <w:t>加强特色资源建设，提升学校在劳动关系和工会领域的资源服务能力。加大数字化资源的建设力度，到“十三五”末，数字化文献资源总量达到50TB。加强与CALIS、BALIS等数字图书馆平台的互通融合，提供基于手机、平板电脑等移动终端设备的移动图书馆服务，建设服务主导型的数字化图书馆系统。</w:t>
      </w:r>
    </w:p>
    <w:p w:rsidR="00C47577" w:rsidRDefault="00C47577" w:rsidP="00C47577">
      <w:pPr>
        <w:pStyle w:val="Body"/>
        <w:spacing w:line="600" w:lineRule="exact"/>
        <w:rPr>
          <w:rFonts w:ascii="仿宋" w:eastAsia="仿宋" w:hAnsi="仿宋"/>
          <w:b/>
          <w:sz w:val="32"/>
          <w:szCs w:val="32"/>
        </w:rPr>
      </w:pPr>
      <w:r>
        <w:rPr>
          <w:rFonts w:ascii="仿宋" w:eastAsia="仿宋" w:hAnsi="仿宋" w:hint="eastAsia"/>
          <w:b/>
          <w:sz w:val="32"/>
          <w:szCs w:val="32"/>
        </w:rPr>
        <w:lastRenderedPageBreak/>
        <w:t xml:space="preserve">    （五）发挥中国职工电化教育中心（中国职工音像出版社）优势，为学校教学科研提供有力支撑</w:t>
      </w:r>
    </w:p>
    <w:p w:rsidR="00C47577" w:rsidRDefault="00C47577" w:rsidP="00C47577">
      <w:pPr>
        <w:pStyle w:val="Body"/>
        <w:spacing w:line="600" w:lineRule="exact"/>
        <w:rPr>
          <w:rFonts w:ascii="仿宋" w:eastAsia="仿宋" w:hAnsi="仿宋"/>
          <w:sz w:val="32"/>
          <w:szCs w:val="32"/>
        </w:rPr>
      </w:pPr>
      <w:r>
        <w:rPr>
          <w:rFonts w:ascii="仿宋" w:eastAsia="仿宋" w:hAnsi="仿宋" w:hint="eastAsia"/>
          <w:sz w:val="32"/>
          <w:szCs w:val="32"/>
        </w:rPr>
        <w:t xml:space="preserve">    加快中国职工教育服务网站建设，进一步完善网络平台功能，优化</w:t>
      </w:r>
      <w:proofErr w:type="gramStart"/>
      <w:r>
        <w:rPr>
          <w:rFonts w:ascii="仿宋" w:eastAsia="仿宋" w:hAnsi="仿宋" w:hint="eastAsia"/>
          <w:sz w:val="32"/>
          <w:szCs w:val="32"/>
        </w:rPr>
        <w:t>职教网</w:t>
      </w:r>
      <w:proofErr w:type="gramEnd"/>
      <w:r>
        <w:rPr>
          <w:rFonts w:ascii="仿宋" w:eastAsia="仿宋" w:hAnsi="仿宋" w:hint="eastAsia"/>
          <w:sz w:val="32"/>
          <w:szCs w:val="32"/>
        </w:rPr>
        <w:t>和“职工驿站”APP操作系统。力争到“十三五”末，年视频总量达到20万个，拥有自主知识产权的节目占比达到10%以上，视频资源向全校师生开放。加强多媒体建设，制作名师或精品视频公开课，推介学校教师高水平的科研成果。把中国职工电化教育中心（中国职工音像出版社）打造成为学校、为全国职工服务的重要平台和阵地。</w:t>
      </w:r>
    </w:p>
    <w:p w:rsidR="00C47577" w:rsidRDefault="00C47577" w:rsidP="00C47577">
      <w:pPr>
        <w:pStyle w:val="Body"/>
        <w:spacing w:line="600" w:lineRule="exact"/>
        <w:ind w:firstLineChars="196" w:firstLine="630"/>
        <w:rPr>
          <w:rFonts w:ascii="仿宋" w:eastAsia="仿宋" w:hAnsi="仿宋"/>
          <w:b/>
          <w:sz w:val="32"/>
          <w:szCs w:val="32"/>
        </w:rPr>
      </w:pPr>
      <w:r>
        <w:rPr>
          <w:rFonts w:ascii="仿宋" w:eastAsia="仿宋" w:hAnsi="仿宋" w:hint="eastAsia"/>
          <w:b/>
          <w:sz w:val="32"/>
          <w:szCs w:val="32"/>
        </w:rPr>
        <w:t xml:space="preserve">五、数字化校园建设 </w:t>
      </w:r>
    </w:p>
    <w:p w:rsidR="00C47577" w:rsidRDefault="00C47577" w:rsidP="00C47577">
      <w:pPr>
        <w:pStyle w:val="Body"/>
        <w:spacing w:line="600" w:lineRule="exact"/>
        <w:ind w:firstLineChars="250" w:firstLine="803"/>
        <w:rPr>
          <w:rFonts w:ascii="仿宋" w:eastAsia="仿宋" w:hAnsi="仿宋"/>
          <w:b/>
          <w:sz w:val="32"/>
          <w:szCs w:val="32"/>
        </w:rPr>
      </w:pPr>
      <w:r>
        <w:rPr>
          <w:rFonts w:ascii="仿宋" w:eastAsia="仿宋" w:hAnsi="仿宋" w:hint="eastAsia"/>
          <w:b/>
          <w:sz w:val="32"/>
          <w:szCs w:val="32"/>
        </w:rPr>
        <w:t xml:space="preserve">（一）加大信息技术基础设施建设力度 </w:t>
      </w:r>
    </w:p>
    <w:p w:rsidR="00C47577" w:rsidRDefault="00C47577" w:rsidP="00C47577">
      <w:pPr>
        <w:pStyle w:val="Body"/>
        <w:spacing w:line="600" w:lineRule="exact"/>
        <w:ind w:firstLineChars="177" w:firstLine="566"/>
        <w:rPr>
          <w:rFonts w:ascii="仿宋" w:eastAsia="仿宋" w:hAnsi="仿宋"/>
          <w:sz w:val="32"/>
          <w:szCs w:val="32"/>
        </w:rPr>
      </w:pPr>
      <w:r>
        <w:rPr>
          <w:rFonts w:ascii="仿宋" w:eastAsia="仿宋" w:hAnsi="仿宋" w:hint="eastAsia"/>
          <w:sz w:val="32"/>
          <w:szCs w:val="32"/>
        </w:rPr>
        <w:t>全面建成先进的校园网，不断提高校园网络专业水平。加快完成服务器存储项目、数字化校园平台项目、信息化监理项目论证招标及实施工作。启动网络升级改造、网络安全项目招标工作。建设高效节能的</w:t>
      </w:r>
      <w:proofErr w:type="gramStart"/>
      <w:r w:rsidRPr="00116F8C">
        <w:rPr>
          <w:rFonts w:ascii="仿宋" w:eastAsia="仿宋" w:hAnsi="仿宋" w:hint="eastAsia"/>
          <w:sz w:val="32"/>
          <w:szCs w:val="32"/>
          <w:u w:val="single"/>
        </w:rPr>
        <w:t>云数据</w:t>
      </w:r>
      <w:proofErr w:type="gramEnd"/>
      <w:r w:rsidRPr="00116F8C">
        <w:rPr>
          <w:rFonts w:ascii="仿宋" w:eastAsia="仿宋" w:hAnsi="仿宋" w:hint="eastAsia"/>
          <w:sz w:val="32"/>
          <w:szCs w:val="32"/>
          <w:u w:val="single"/>
        </w:rPr>
        <w:t>中心</w:t>
      </w:r>
      <w:r>
        <w:rPr>
          <w:rFonts w:ascii="仿宋" w:eastAsia="仿宋" w:hAnsi="仿宋" w:hint="eastAsia"/>
          <w:sz w:val="32"/>
          <w:szCs w:val="32"/>
        </w:rPr>
        <w:t>。解决各部门服务器资源分散、利用率低、高耗能的问题。建设高水平的公共数据平台，实现数据资源共享。整合学校信息管理平台，优化工作流程，建立灵活、规范、高效的现代大学管理模式和运行机制。</w:t>
      </w:r>
    </w:p>
    <w:p w:rsidR="00C47577" w:rsidRDefault="00C47577" w:rsidP="00C47577">
      <w:pPr>
        <w:pStyle w:val="Body"/>
        <w:spacing w:line="600" w:lineRule="exact"/>
        <w:rPr>
          <w:rFonts w:ascii="仿宋" w:eastAsia="仿宋" w:hAnsi="仿宋"/>
          <w:b/>
          <w:sz w:val="32"/>
          <w:szCs w:val="32"/>
        </w:rPr>
      </w:pPr>
      <w:r>
        <w:rPr>
          <w:rFonts w:ascii="仿宋" w:eastAsia="仿宋" w:hAnsi="仿宋" w:hint="eastAsia"/>
          <w:b/>
          <w:sz w:val="32"/>
          <w:szCs w:val="32"/>
        </w:rPr>
        <w:t xml:space="preserve">    （二）以信息技术推动教学、科研创新</w:t>
      </w:r>
    </w:p>
    <w:p w:rsidR="00C47577" w:rsidRDefault="00C47577" w:rsidP="00C47577">
      <w:pPr>
        <w:pStyle w:val="Body"/>
        <w:spacing w:line="600" w:lineRule="exact"/>
        <w:ind w:firstLineChars="177" w:firstLine="566"/>
        <w:rPr>
          <w:rFonts w:ascii="仿宋" w:eastAsia="仿宋" w:hAnsi="仿宋"/>
          <w:sz w:val="32"/>
          <w:szCs w:val="32"/>
        </w:rPr>
      </w:pPr>
      <w:r>
        <w:rPr>
          <w:rFonts w:ascii="仿宋" w:eastAsia="仿宋" w:hAnsi="仿宋" w:hint="eastAsia"/>
          <w:sz w:val="32"/>
          <w:szCs w:val="32"/>
        </w:rPr>
        <w:t xml:space="preserve"> 创新教学模式。完善优质教育资源和软件工具，推动教学环境从数字化到智能化的转变，</w:t>
      </w:r>
      <w:r w:rsidRPr="00116F8C">
        <w:rPr>
          <w:rFonts w:ascii="仿宋" w:eastAsia="仿宋" w:hAnsi="仿宋" w:hint="eastAsia"/>
          <w:sz w:val="32"/>
          <w:szCs w:val="32"/>
          <w:u w:val="single"/>
        </w:rPr>
        <w:t>在“互联网+”背景下</w:t>
      </w:r>
      <w:r>
        <w:rPr>
          <w:rFonts w:ascii="仿宋" w:eastAsia="仿宋" w:hAnsi="仿宋" w:hint="eastAsia"/>
          <w:sz w:val="32"/>
          <w:szCs w:val="32"/>
        </w:rPr>
        <w:t>，建立以</w:t>
      </w:r>
      <w:r>
        <w:rPr>
          <w:rFonts w:ascii="仿宋" w:eastAsia="仿宋" w:hAnsi="仿宋" w:hint="eastAsia"/>
          <w:sz w:val="32"/>
          <w:szCs w:val="32"/>
        </w:rPr>
        <w:lastRenderedPageBreak/>
        <w:t>学习者为中心的教学新模式。培养学生利用信息技术学习的习惯，增强学生在网络环境下发现问题、分析问题、解决问题的能力。</w:t>
      </w:r>
    </w:p>
    <w:p w:rsidR="00C47577" w:rsidRPr="00116F8C" w:rsidRDefault="00C47577" w:rsidP="00C47577">
      <w:pPr>
        <w:pStyle w:val="Body"/>
        <w:spacing w:line="600" w:lineRule="exact"/>
        <w:rPr>
          <w:rFonts w:ascii="仿宋" w:eastAsia="仿宋" w:hAnsi="仿宋"/>
          <w:sz w:val="32"/>
          <w:szCs w:val="32"/>
          <w:u w:val="single"/>
        </w:rPr>
      </w:pPr>
      <w:r>
        <w:rPr>
          <w:rFonts w:ascii="仿宋" w:eastAsia="仿宋" w:hAnsi="仿宋" w:hint="eastAsia"/>
          <w:sz w:val="32"/>
          <w:szCs w:val="32"/>
        </w:rPr>
        <w:t xml:space="preserve">    创新科研模式。依托现代信息技术，建设先进的科研协作与交流平台。以提高科研创新能力为目标，不断丰富数字化科研资源，助力师生学术创新。建设先进的高性能计算平台，为</w:t>
      </w:r>
      <w:r w:rsidRPr="00116F8C">
        <w:rPr>
          <w:rFonts w:ascii="仿宋" w:eastAsia="仿宋" w:hAnsi="仿宋" w:hint="eastAsia"/>
          <w:sz w:val="32"/>
          <w:szCs w:val="32"/>
          <w:u w:val="single"/>
        </w:rPr>
        <w:t>大数据服务及智库建设提供有力支撑。</w:t>
      </w:r>
    </w:p>
    <w:p w:rsidR="00C47577" w:rsidRDefault="00C47577" w:rsidP="00C47577">
      <w:pPr>
        <w:pStyle w:val="Body"/>
        <w:spacing w:line="600" w:lineRule="exact"/>
        <w:rPr>
          <w:rFonts w:ascii="仿宋" w:eastAsia="仿宋" w:hAnsi="仿宋"/>
          <w:b/>
          <w:sz w:val="32"/>
          <w:szCs w:val="32"/>
        </w:rPr>
      </w:pPr>
      <w:r>
        <w:rPr>
          <w:rFonts w:ascii="仿宋" w:eastAsia="仿宋" w:hAnsi="仿宋" w:hint="eastAsia"/>
          <w:b/>
          <w:sz w:val="32"/>
          <w:szCs w:val="32"/>
        </w:rPr>
        <w:t xml:space="preserve">    （三）建设快捷、高效、智能、开放的公共服务平台</w:t>
      </w:r>
    </w:p>
    <w:p w:rsidR="00C47577" w:rsidRDefault="00C47577" w:rsidP="00C47577">
      <w:pPr>
        <w:pStyle w:val="Body"/>
        <w:spacing w:line="600" w:lineRule="exact"/>
        <w:rPr>
          <w:rFonts w:ascii="仿宋" w:eastAsia="仿宋" w:hAnsi="仿宋"/>
          <w:sz w:val="32"/>
          <w:szCs w:val="32"/>
        </w:rPr>
      </w:pPr>
      <w:r>
        <w:rPr>
          <w:rFonts w:ascii="仿宋" w:eastAsia="仿宋" w:hAnsi="仿宋" w:hint="eastAsia"/>
          <w:sz w:val="32"/>
          <w:szCs w:val="32"/>
        </w:rPr>
        <w:t xml:space="preserve">    建立高效的信息服务体系，完成由“以业务管理为中心”向“以用户为中心”的发展模式转变，提升服务质量和用户满意度。进一步改善财务、资产、后勤等相关应用，规范管理服务流程，提高行政管理效率。推广移动办公，建设高效可靠的用户中心与数据中心，打造智能化、人性化、更便捷、更安全的校园网络环境。</w:t>
      </w:r>
    </w:p>
    <w:p w:rsidR="00C47577" w:rsidRDefault="00C47577" w:rsidP="00C47577">
      <w:pPr>
        <w:pStyle w:val="Body"/>
        <w:spacing w:line="600" w:lineRule="exact"/>
        <w:rPr>
          <w:rFonts w:ascii="仿宋" w:eastAsia="仿宋" w:hAnsi="仿宋"/>
          <w:b/>
          <w:sz w:val="32"/>
          <w:szCs w:val="32"/>
        </w:rPr>
      </w:pPr>
      <w:r>
        <w:rPr>
          <w:rFonts w:ascii="仿宋" w:eastAsia="仿宋" w:hAnsi="仿宋" w:hint="eastAsia"/>
          <w:b/>
          <w:sz w:val="32"/>
          <w:szCs w:val="32"/>
        </w:rPr>
        <w:t xml:space="preserve">    六、美丽校园建设</w:t>
      </w:r>
    </w:p>
    <w:p w:rsidR="00C47577" w:rsidRDefault="00C47577" w:rsidP="00C47577">
      <w:pPr>
        <w:pStyle w:val="Body"/>
        <w:spacing w:line="600" w:lineRule="exact"/>
        <w:rPr>
          <w:rFonts w:ascii="仿宋" w:eastAsia="仿宋" w:hAnsi="仿宋"/>
          <w:b/>
          <w:sz w:val="32"/>
          <w:szCs w:val="32"/>
        </w:rPr>
      </w:pPr>
      <w:r>
        <w:rPr>
          <w:rFonts w:ascii="仿宋" w:eastAsia="仿宋" w:hAnsi="仿宋" w:hint="eastAsia"/>
          <w:b/>
          <w:sz w:val="32"/>
          <w:szCs w:val="32"/>
        </w:rPr>
        <w:t xml:space="preserve">    （一）完善两校区总体规划，优化校园布局</w:t>
      </w:r>
    </w:p>
    <w:p w:rsidR="00C47577" w:rsidRDefault="00C47577" w:rsidP="00C47577">
      <w:pPr>
        <w:spacing w:line="600" w:lineRule="exact"/>
        <w:rPr>
          <w:rFonts w:ascii="仿宋" w:eastAsia="仿宋" w:hAnsi="仿宋"/>
          <w:sz w:val="32"/>
          <w:szCs w:val="32"/>
        </w:rPr>
      </w:pPr>
      <w:r>
        <w:rPr>
          <w:rFonts w:ascii="仿宋" w:eastAsia="仿宋" w:hAnsi="仿宋" w:cs="Arial Unicode MS" w:hint="eastAsia"/>
          <w:color w:val="000000"/>
          <w:kern w:val="0"/>
          <w:sz w:val="32"/>
          <w:szCs w:val="32"/>
        </w:rPr>
        <w:t xml:space="preserve">    完善北京和涿州校区整体规划，</w:t>
      </w:r>
      <w:r>
        <w:rPr>
          <w:rFonts w:ascii="仿宋" w:eastAsia="仿宋" w:hAnsi="仿宋" w:hint="eastAsia"/>
          <w:sz w:val="32"/>
          <w:szCs w:val="32"/>
        </w:rPr>
        <w:t>优化两校区布局</w:t>
      </w:r>
      <w:r>
        <w:rPr>
          <w:rFonts w:ascii="仿宋" w:eastAsia="仿宋" w:hAnsi="仿宋" w:cs="Arial Unicode MS" w:hint="eastAsia"/>
          <w:color w:val="000000"/>
          <w:kern w:val="0"/>
          <w:sz w:val="32"/>
          <w:szCs w:val="32"/>
        </w:rPr>
        <w:t>。</w:t>
      </w:r>
      <w:r>
        <w:rPr>
          <w:rFonts w:ascii="仿宋" w:eastAsia="仿宋" w:hAnsi="仿宋" w:hint="eastAsia"/>
          <w:sz w:val="32"/>
          <w:szCs w:val="32"/>
        </w:rPr>
        <w:t>加大基础设施建设投入力度，美化校园环境。在北京校区，做好水系改善、楼宇修葺及道路景观命名等优化建设工作。在涿州校区，建设一批布局设计精美、人文特色鲜明，具有历史传承、底蕴厚重的校园景观和文化设施，提升校园的育人功能。改建北京校区校史馆，建成涿州校区校史馆，发挥校史馆呈现学校历史、树立学校形象、强化文化育人的窗口作用。</w:t>
      </w:r>
    </w:p>
    <w:p w:rsidR="00C47577" w:rsidRDefault="00C47577" w:rsidP="00C47577">
      <w:pPr>
        <w:pStyle w:val="Body"/>
        <w:spacing w:line="600" w:lineRule="exact"/>
        <w:rPr>
          <w:rFonts w:ascii="仿宋" w:eastAsia="仿宋" w:hAnsi="仿宋"/>
          <w:b/>
          <w:sz w:val="32"/>
          <w:szCs w:val="32"/>
        </w:rPr>
      </w:pPr>
      <w:r>
        <w:rPr>
          <w:rFonts w:ascii="仿宋" w:eastAsia="仿宋" w:hAnsi="仿宋" w:hint="eastAsia"/>
          <w:b/>
          <w:sz w:val="32"/>
          <w:szCs w:val="32"/>
        </w:rPr>
        <w:lastRenderedPageBreak/>
        <w:t xml:space="preserve">    （二）实施绿化美化工程，建设节约型校园</w:t>
      </w:r>
    </w:p>
    <w:p w:rsidR="00C47577" w:rsidRDefault="00C47577" w:rsidP="00C47577">
      <w:pPr>
        <w:pStyle w:val="Body"/>
        <w:spacing w:line="600" w:lineRule="exact"/>
        <w:rPr>
          <w:rFonts w:ascii="仿宋" w:eastAsia="仿宋" w:hAnsi="仿宋"/>
          <w:sz w:val="32"/>
          <w:szCs w:val="32"/>
        </w:rPr>
      </w:pPr>
      <w:r>
        <w:rPr>
          <w:rFonts w:ascii="仿宋" w:eastAsia="仿宋" w:hAnsi="仿宋" w:hint="eastAsia"/>
          <w:sz w:val="32"/>
          <w:szCs w:val="32"/>
        </w:rPr>
        <w:t xml:space="preserve">    加大两校区绿化美化力度，依托专业团队，做好两校区的绿化工作，提升绿化率。完成涿州校区</w:t>
      </w:r>
      <w:proofErr w:type="gramStart"/>
      <w:r>
        <w:rPr>
          <w:rFonts w:ascii="仿宋" w:eastAsia="仿宋" w:hAnsi="仿宋" w:hint="eastAsia"/>
          <w:sz w:val="32"/>
          <w:szCs w:val="32"/>
        </w:rPr>
        <w:t>锅炉煤改气</w:t>
      </w:r>
      <w:proofErr w:type="gramEnd"/>
      <w:r>
        <w:rPr>
          <w:rFonts w:ascii="仿宋" w:eastAsia="仿宋" w:hAnsi="仿宋" w:hint="eastAsia"/>
          <w:sz w:val="32"/>
          <w:szCs w:val="32"/>
        </w:rPr>
        <w:t>工程和北京校区综合楼的电力增容、电源改造工程，提高资源利用率。引入资源循环性利用机制，建设节约型校园。</w:t>
      </w:r>
    </w:p>
    <w:p w:rsidR="00C47577" w:rsidRDefault="00C47577" w:rsidP="00C47577">
      <w:pPr>
        <w:pStyle w:val="Body"/>
        <w:spacing w:line="600" w:lineRule="exact"/>
        <w:rPr>
          <w:rFonts w:ascii="仿宋" w:eastAsia="仿宋" w:hAnsi="仿宋"/>
          <w:b/>
          <w:sz w:val="32"/>
          <w:szCs w:val="32"/>
        </w:rPr>
      </w:pPr>
      <w:r>
        <w:rPr>
          <w:rFonts w:ascii="仿宋" w:eastAsia="仿宋" w:hAnsi="仿宋" w:hint="eastAsia"/>
          <w:b/>
          <w:sz w:val="32"/>
          <w:szCs w:val="32"/>
        </w:rPr>
        <w:t xml:space="preserve">    （三）加强大学形象建设，打造学校形象品牌</w:t>
      </w:r>
    </w:p>
    <w:p w:rsidR="00C47577" w:rsidRDefault="00C47577" w:rsidP="00C47577">
      <w:pPr>
        <w:pStyle w:val="Body"/>
        <w:spacing w:line="600" w:lineRule="exact"/>
        <w:rPr>
          <w:rFonts w:ascii="仿宋" w:eastAsia="仿宋" w:hAnsi="仿宋"/>
          <w:sz w:val="32"/>
          <w:szCs w:val="32"/>
        </w:rPr>
      </w:pPr>
      <w:r>
        <w:rPr>
          <w:rFonts w:ascii="仿宋" w:eastAsia="仿宋" w:hAnsi="仿宋" w:hint="eastAsia"/>
          <w:sz w:val="32"/>
          <w:szCs w:val="32"/>
        </w:rPr>
        <w:t xml:space="preserve">    完善中国劳动关系学院视觉识别系统，通过校徽、校旗、</w:t>
      </w:r>
      <w:proofErr w:type="gramStart"/>
      <w:r>
        <w:rPr>
          <w:rFonts w:ascii="仿宋" w:eastAsia="仿宋" w:hAnsi="仿宋" w:hint="eastAsia"/>
          <w:sz w:val="32"/>
          <w:szCs w:val="32"/>
        </w:rPr>
        <w:t>校名字体</w:t>
      </w:r>
      <w:proofErr w:type="gramEnd"/>
      <w:r>
        <w:rPr>
          <w:rFonts w:ascii="仿宋" w:eastAsia="仿宋" w:hAnsi="仿宋" w:hint="eastAsia"/>
          <w:sz w:val="32"/>
          <w:szCs w:val="32"/>
        </w:rPr>
        <w:t>等优化工作，建立一整套学校形象标识，形成成熟、规范的LOGO，强化学校对外传播整体形象。利用传统媒体、新媒体、校园文化纪念礼品等，充分展示学校良好形象，打造学校形象品牌。</w:t>
      </w:r>
    </w:p>
    <w:p w:rsidR="00691C19" w:rsidRDefault="00C47577" w:rsidP="00691C19">
      <w:pPr>
        <w:pStyle w:val="Body"/>
        <w:spacing w:line="600" w:lineRule="exact"/>
        <w:ind w:firstLine="650"/>
        <w:rPr>
          <w:rFonts w:ascii="仿宋" w:eastAsia="仿宋" w:hAnsi="仿宋" w:hint="eastAsia"/>
          <w:b/>
          <w:sz w:val="32"/>
          <w:szCs w:val="32"/>
        </w:rPr>
      </w:pPr>
      <w:r>
        <w:rPr>
          <w:rFonts w:ascii="仿宋" w:eastAsia="仿宋" w:hAnsi="仿宋" w:hint="eastAsia"/>
          <w:b/>
          <w:sz w:val="32"/>
          <w:szCs w:val="32"/>
        </w:rPr>
        <w:t>（四）推进校园文化建设，丰富校园文化内涵</w:t>
      </w:r>
    </w:p>
    <w:p w:rsidR="005173A5" w:rsidRDefault="00C47577" w:rsidP="00691C19">
      <w:pPr>
        <w:pStyle w:val="Body"/>
        <w:spacing w:line="600" w:lineRule="exact"/>
        <w:ind w:firstLine="650"/>
        <w:rPr>
          <w:rFonts w:ascii="仿宋" w:eastAsia="仿宋" w:hAnsi="仿宋"/>
          <w:sz w:val="32"/>
          <w:szCs w:val="32"/>
        </w:rPr>
      </w:pPr>
      <w:r>
        <w:rPr>
          <w:rFonts w:ascii="仿宋" w:eastAsia="仿宋" w:hAnsi="仿宋" w:hint="eastAsia"/>
          <w:sz w:val="32"/>
          <w:szCs w:val="32"/>
        </w:rPr>
        <w:t>打造五月合唱节、金秋文化艺术节、运动会、主题团日活动等校园文化品牌，丰富学生课余活动。鼓励各系院结合专业特色开展校园文化活动，形成特色鲜明的品牌效应。推出一批研究和宣传中国劳动关系学院精神、具有较高学术水准的文化成果，增强校园文化的凝聚功能。形成体系完整、功能互补的校园文化载体，提升校园文化的育人功能。</w:t>
      </w:r>
    </w:p>
    <w:p w:rsidR="00BF6901" w:rsidRDefault="00BF6901" w:rsidP="00BF6901">
      <w:pPr>
        <w:spacing w:line="600" w:lineRule="exact"/>
        <w:ind w:firstLine="636"/>
        <w:rPr>
          <w:rFonts w:ascii="仿宋" w:eastAsia="仿宋" w:hAnsi="仿宋"/>
          <w:sz w:val="32"/>
          <w:szCs w:val="32"/>
        </w:rPr>
      </w:pPr>
    </w:p>
    <w:p w:rsidR="005173A5" w:rsidRDefault="00BF6901" w:rsidP="00BF6901">
      <w:pPr>
        <w:spacing w:line="600" w:lineRule="exact"/>
        <w:jc w:val="left"/>
        <w:rPr>
          <w:rFonts w:ascii="黑体" w:eastAsia="黑体" w:hAnsi="黑体"/>
          <w:sz w:val="32"/>
          <w:szCs w:val="32"/>
        </w:rPr>
      </w:pPr>
      <w:r>
        <w:rPr>
          <w:rFonts w:ascii="黑体" w:eastAsia="黑体" w:hAnsi="黑体" w:hint="eastAsia"/>
          <w:sz w:val="32"/>
          <w:szCs w:val="32"/>
        </w:rPr>
        <w:t xml:space="preserve">    </w:t>
      </w:r>
      <w:r w:rsidR="005173A5">
        <w:rPr>
          <w:rFonts w:ascii="黑体" w:eastAsia="黑体" w:hAnsi="黑体" w:hint="eastAsia"/>
          <w:sz w:val="32"/>
          <w:szCs w:val="32"/>
        </w:rPr>
        <w:t>第五部分</w:t>
      </w:r>
      <w:r>
        <w:rPr>
          <w:rFonts w:ascii="黑体" w:eastAsia="黑体" w:hAnsi="黑体" w:hint="eastAsia"/>
          <w:sz w:val="32"/>
          <w:szCs w:val="32"/>
        </w:rPr>
        <w:t xml:space="preserve">  </w:t>
      </w:r>
      <w:r w:rsidR="005173A5">
        <w:rPr>
          <w:rFonts w:ascii="黑体" w:eastAsia="黑体" w:hAnsi="黑体" w:hint="eastAsia"/>
          <w:sz w:val="32"/>
          <w:szCs w:val="32"/>
        </w:rPr>
        <w:t>规划实施、监督与评估</w:t>
      </w:r>
    </w:p>
    <w:p w:rsidR="005173A5" w:rsidRDefault="005173A5" w:rsidP="00814E95">
      <w:pPr>
        <w:spacing w:line="600" w:lineRule="exact"/>
        <w:ind w:firstLineChars="200" w:firstLine="643"/>
        <w:rPr>
          <w:rFonts w:ascii="仿宋" w:eastAsia="仿宋" w:hAnsi="仿宋"/>
          <w:b/>
          <w:sz w:val="32"/>
          <w:szCs w:val="32"/>
        </w:rPr>
      </w:pPr>
      <w:r>
        <w:rPr>
          <w:rFonts w:ascii="仿宋" w:eastAsia="仿宋" w:hAnsi="仿宋" w:hint="eastAsia"/>
          <w:b/>
          <w:sz w:val="32"/>
          <w:szCs w:val="32"/>
        </w:rPr>
        <w:t>一、规划实施</w:t>
      </w:r>
    </w:p>
    <w:p w:rsidR="00A2024E" w:rsidRDefault="00A2024E" w:rsidP="00A2024E">
      <w:pPr>
        <w:spacing w:line="600" w:lineRule="exact"/>
        <w:ind w:firstLineChars="200" w:firstLine="640"/>
        <w:rPr>
          <w:rFonts w:ascii="仿宋" w:eastAsia="仿宋" w:hAnsi="仿宋"/>
          <w:sz w:val="32"/>
          <w:szCs w:val="32"/>
        </w:rPr>
      </w:pPr>
      <w:r>
        <w:rPr>
          <w:rFonts w:ascii="仿宋" w:eastAsia="仿宋" w:hAnsi="仿宋" w:hint="eastAsia"/>
          <w:sz w:val="32"/>
          <w:szCs w:val="32"/>
        </w:rPr>
        <w:t>学校</w:t>
      </w:r>
      <w:r>
        <w:rPr>
          <w:rFonts w:ascii="仿宋" w:eastAsia="仿宋" w:hAnsi="仿宋"/>
          <w:sz w:val="32"/>
          <w:szCs w:val="32"/>
        </w:rPr>
        <w:t>成立</w:t>
      </w:r>
      <w:r w:rsidR="00C630F7" w:rsidRPr="00BB62C2">
        <w:rPr>
          <w:rFonts w:ascii="仿宋" w:eastAsia="仿宋" w:hAnsi="仿宋"/>
          <w:sz w:val="32"/>
          <w:szCs w:val="32"/>
          <w:u w:val="single"/>
        </w:rPr>
        <w:t>由党委书记</w:t>
      </w:r>
      <w:r w:rsidR="00C630F7">
        <w:rPr>
          <w:rFonts w:ascii="仿宋" w:eastAsia="仿宋" w:hAnsi="仿宋" w:hint="eastAsia"/>
          <w:sz w:val="32"/>
          <w:szCs w:val="32"/>
          <w:u w:val="single"/>
        </w:rPr>
        <w:t>、</w:t>
      </w:r>
      <w:r w:rsidR="00C630F7" w:rsidRPr="00BB62C2">
        <w:rPr>
          <w:rFonts w:ascii="仿宋" w:eastAsia="仿宋" w:hAnsi="仿宋"/>
          <w:sz w:val="32"/>
          <w:szCs w:val="32"/>
          <w:u w:val="single"/>
        </w:rPr>
        <w:t>校长任组长</w:t>
      </w:r>
      <w:r w:rsidR="00C630F7">
        <w:rPr>
          <w:rFonts w:ascii="仿宋" w:eastAsia="仿宋" w:hAnsi="仿宋" w:hint="eastAsia"/>
          <w:sz w:val="32"/>
          <w:szCs w:val="32"/>
          <w:u w:val="single"/>
        </w:rPr>
        <w:t>的</w:t>
      </w:r>
      <w:r>
        <w:rPr>
          <w:rFonts w:ascii="仿宋" w:eastAsia="仿宋" w:hAnsi="仿宋" w:hint="eastAsia"/>
          <w:sz w:val="32"/>
          <w:szCs w:val="32"/>
        </w:rPr>
        <w:t>“十三五”</w:t>
      </w:r>
      <w:r>
        <w:rPr>
          <w:rFonts w:ascii="仿宋" w:eastAsia="仿宋" w:hAnsi="仿宋"/>
          <w:sz w:val="32"/>
          <w:szCs w:val="32"/>
        </w:rPr>
        <w:t>规划</w:t>
      </w:r>
      <w:r>
        <w:rPr>
          <w:rFonts w:ascii="仿宋" w:eastAsia="仿宋" w:hAnsi="仿宋" w:hint="eastAsia"/>
          <w:sz w:val="32"/>
          <w:szCs w:val="32"/>
        </w:rPr>
        <w:t>实施工</w:t>
      </w:r>
      <w:r>
        <w:rPr>
          <w:rFonts w:ascii="仿宋" w:eastAsia="仿宋" w:hAnsi="仿宋" w:hint="eastAsia"/>
          <w:sz w:val="32"/>
          <w:szCs w:val="32"/>
        </w:rPr>
        <w:lastRenderedPageBreak/>
        <w:t>作</w:t>
      </w:r>
      <w:r>
        <w:rPr>
          <w:rFonts w:ascii="仿宋" w:eastAsia="仿宋" w:hAnsi="仿宋"/>
          <w:sz w:val="32"/>
          <w:szCs w:val="32"/>
        </w:rPr>
        <w:t>领导小组</w:t>
      </w:r>
      <w:r w:rsidR="00C630F7">
        <w:rPr>
          <w:rFonts w:ascii="仿宋" w:eastAsia="仿宋" w:hAnsi="仿宋" w:hint="eastAsia"/>
          <w:sz w:val="32"/>
          <w:szCs w:val="32"/>
        </w:rPr>
        <w:t>。</w:t>
      </w:r>
      <w:r>
        <w:rPr>
          <w:rFonts w:ascii="仿宋" w:eastAsia="仿宋" w:hAnsi="仿宋" w:hint="eastAsia"/>
          <w:sz w:val="32"/>
          <w:szCs w:val="32"/>
        </w:rPr>
        <w:t>领导小组下设办公室，指定专人负责办公室的事务性工作。</w:t>
      </w:r>
      <w:r w:rsidRPr="00BB62C2">
        <w:rPr>
          <w:rFonts w:ascii="仿宋" w:eastAsia="仿宋" w:hAnsi="仿宋" w:hint="eastAsia"/>
          <w:sz w:val="32"/>
          <w:szCs w:val="32"/>
          <w:u w:val="single"/>
        </w:rPr>
        <w:t>学校适时成立专门机构</w:t>
      </w:r>
      <w:r>
        <w:rPr>
          <w:rFonts w:ascii="仿宋" w:eastAsia="仿宋" w:hAnsi="仿宋" w:hint="eastAsia"/>
          <w:sz w:val="32"/>
          <w:szCs w:val="32"/>
          <w:u w:val="single"/>
        </w:rPr>
        <w:t>，</w:t>
      </w:r>
      <w:r w:rsidRPr="00BB62C2">
        <w:rPr>
          <w:rFonts w:ascii="仿宋" w:eastAsia="仿宋" w:hAnsi="仿宋" w:hint="eastAsia"/>
          <w:sz w:val="32"/>
          <w:szCs w:val="32"/>
          <w:u w:val="single"/>
        </w:rPr>
        <w:t>负责学校发展规划的研究、编制</w:t>
      </w:r>
      <w:r>
        <w:rPr>
          <w:rFonts w:ascii="仿宋" w:eastAsia="仿宋" w:hAnsi="仿宋" w:hint="eastAsia"/>
          <w:sz w:val="32"/>
          <w:szCs w:val="32"/>
          <w:u w:val="single"/>
        </w:rPr>
        <w:t>、</w:t>
      </w:r>
      <w:r>
        <w:rPr>
          <w:rFonts w:ascii="仿宋" w:eastAsia="仿宋" w:hAnsi="仿宋"/>
          <w:sz w:val="32"/>
          <w:szCs w:val="32"/>
          <w:u w:val="single"/>
        </w:rPr>
        <w:t>协调</w:t>
      </w:r>
      <w:r w:rsidRPr="00BB62C2">
        <w:rPr>
          <w:rFonts w:ascii="仿宋" w:eastAsia="仿宋" w:hAnsi="仿宋" w:hint="eastAsia"/>
          <w:sz w:val="32"/>
          <w:szCs w:val="32"/>
          <w:u w:val="single"/>
        </w:rPr>
        <w:t>和落实工作。</w:t>
      </w:r>
    </w:p>
    <w:p w:rsidR="00A2024E" w:rsidRDefault="00A2024E" w:rsidP="00A2024E">
      <w:pPr>
        <w:spacing w:line="600" w:lineRule="exact"/>
        <w:ind w:firstLineChars="200" w:firstLine="640"/>
        <w:rPr>
          <w:rFonts w:ascii="仿宋" w:eastAsia="仿宋" w:hAnsi="仿宋"/>
          <w:sz w:val="32"/>
          <w:szCs w:val="32"/>
        </w:rPr>
      </w:pPr>
      <w:r>
        <w:rPr>
          <w:rFonts w:ascii="仿宋" w:eastAsia="仿宋" w:hAnsi="仿宋" w:hint="eastAsia"/>
          <w:sz w:val="32"/>
          <w:szCs w:val="32"/>
        </w:rPr>
        <w:t>学校领导班子定期研究规</w:t>
      </w:r>
      <w:r>
        <w:rPr>
          <w:rFonts w:ascii="仿宋" w:eastAsia="仿宋" w:hAnsi="仿宋"/>
          <w:sz w:val="32"/>
          <w:szCs w:val="32"/>
        </w:rPr>
        <w:t>划的</w:t>
      </w:r>
      <w:r>
        <w:rPr>
          <w:rFonts w:ascii="仿宋" w:eastAsia="仿宋" w:hAnsi="仿宋" w:hint="eastAsia"/>
          <w:sz w:val="32"/>
          <w:szCs w:val="32"/>
        </w:rPr>
        <w:t>落实</w:t>
      </w:r>
      <w:r>
        <w:rPr>
          <w:rFonts w:ascii="仿宋" w:eastAsia="仿宋" w:hAnsi="仿宋"/>
          <w:sz w:val="32"/>
          <w:szCs w:val="32"/>
        </w:rPr>
        <w:t>情况</w:t>
      </w:r>
      <w:r>
        <w:rPr>
          <w:rFonts w:ascii="仿宋" w:eastAsia="仿宋" w:hAnsi="仿宋" w:hint="eastAsia"/>
          <w:sz w:val="32"/>
          <w:szCs w:val="32"/>
        </w:rPr>
        <w:t>。</w:t>
      </w:r>
      <w:r>
        <w:rPr>
          <w:rFonts w:ascii="仿宋" w:eastAsia="仿宋" w:hAnsi="仿宋"/>
          <w:sz w:val="32"/>
          <w:szCs w:val="32"/>
        </w:rPr>
        <w:t>党委常委会每年</w:t>
      </w:r>
      <w:r>
        <w:rPr>
          <w:rFonts w:ascii="仿宋" w:eastAsia="仿宋" w:hAnsi="仿宋" w:hint="eastAsia"/>
          <w:sz w:val="32"/>
          <w:szCs w:val="32"/>
        </w:rPr>
        <w:t>至少</w:t>
      </w:r>
      <w:r>
        <w:rPr>
          <w:rFonts w:ascii="仿宋" w:eastAsia="仿宋" w:hAnsi="仿宋"/>
          <w:sz w:val="32"/>
          <w:szCs w:val="32"/>
        </w:rPr>
        <w:t>召开</w:t>
      </w:r>
      <w:r>
        <w:rPr>
          <w:rFonts w:ascii="仿宋" w:eastAsia="仿宋" w:hAnsi="仿宋" w:hint="eastAsia"/>
          <w:sz w:val="32"/>
          <w:szCs w:val="32"/>
        </w:rPr>
        <w:t>一次</w:t>
      </w:r>
      <w:r>
        <w:rPr>
          <w:rFonts w:ascii="仿宋" w:eastAsia="仿宋" w:hAnsi="仿宋"/>
          <w:sz w:val="32"/>
          <w:szCs w:val="32"/>
        </w:rPr>
        <w:t>专题会议</w:t>
      </w:r>
      <w:r>
        <w:rPr>
          <w:rFonts w:ascii="仿宋" w:eastAsia="仿宋" w:hAnsi="仿宋" w:hint="eastAsia"/>
          <w:sz w:val="32"/>
          <w:szCs w:val="32"/>
        </w:rPr>
        <w:t>，校长</w:t>
      </w:r>
      <w:r>
        <w:rPr>
          <w:rFonts w:ascii="仿宋" w:eastAsia="仿宋" w:hAnsi="仿宋"/>
          <w:sz w:val="32"/>
          <w:szCs w:val="32"/>
        </w:rPr>
        <w:t>办公会每年</w:t>
      </w:r>
      <w:r>
        <w:rPr>
          <w:rFonts w:ascii="仿宋" w:eastAsia="仿宋" w:hAnsi="仿宋" w:hint="eastAsia"/>
          <w:sz w:val="32"/>
          <w:szCs w:val="32"/>
        </w:rPr>
        <w:t>至少</w:t>
      </w:r>
      <w:r>
        <w:rPr>
          <w:rFonts w:ascii="仿宋" w:eastAsia="仿宋" w:hAnsi="仿宋"/>
          <w:sz w:val="32"/>
          <w:szCs w:val="32"/>
        </w:rPr>
        <w:t>召开</w:t>
      </w:r>
      <w:r>
        <w:rPr>
          <w:rFonts w:ascii="仿宋" w:eastAsia="仿宋" w:hAnsi="仿宋" w:hint="eastAsia"/>
          <w:sz w:val="32"/>
          <w:szCs w:val="32"/>
        </w:rPr>
        <w:t>两</w:t>
      </w:r>
      <w:r>
        <w:rPr>
          <w:rFonts w:ascii="仿宋" w:eastAsia="仿宋" w:hAnsi="仿宋"/>
          <w:sz w:val="32"/>
          <w:szCs w:val="32"/>
        </w:rPr>
        <w:t>次专题会议</w:t>
      </w:r>
      <w:r>
        <w:rPr>
          <w:rFonts w:ascii="仿宋" w:eastAsia="仿宋" w:hAnsi="仿宋" w:hint="eastAsia"/>
          <w:sz w:val="32"/>
          <w:szCs w:val="32"/>
        </w:rPr>
        <w:t>，切实推进</w:t>
      </w:r>
      <w:r>
        <w:rPr>
          <w:rFonts w:ascii="仿宋" w:eastAsia="仿宋" w:hAnsi="仿宋"/>
          <w:sz w:val="32"/>
          <w:szCs w:val="32"/>
        </w:rPr>
        <w:t>规划实施进程</w:t>
      </w:r>
      <w:r>
        <w:rPr>
          <w:rFonts w:ascii="仿宋" w:eastAsia="仿宋" w:hAnsi="仿宋" w:hint="eastAsia"/>
          <w:sz w:val="32"/>
          <w:szCs w:val="32"/>
        </w:rPr>
        <w:t>。</w:t>
      </w:r>
    </w:p>
    <w:p w:rsidR="00A2024E" w:rsidRDefault="00A2024E" w:rsidP="00A2024E">
      <w:pPr>
        <w:spacing w:line="600" w:lineRule="exact"/>
        <w:ind w:firstLineChars="200" w:firstLine="640"/>
        <w:rPr>
          <w:rFonts w:ascii="仿宋" w:eastAsia="仿宋" w:hAnsi="仿宋"/>
          <w:sz w:val="32"/>
          <w:szCs w:val="32"/>
        </w:rPr>
      </w:pPr>
      <w:r>
        <w:rPr>
          <w:rFonts w:ascii="仿宋" w:eastAsia="仿宋" w:hAnsi="仿宋" w:hint="eastAsia"/>
          <w:sz w:val="32"/>
          <w:szCs w:val="32"/>
        </w:rPr>
        <w:t>根据</w:t>
      </w:r>
      <w:r>
        <w:rPr>
          <w:rFonts w:ascii="仿宋" w:eastAsia="仿宋" w:hAnsi="仿宋"/>
          <w:sz w:val="32"/>
          <w:szCs w:val="32"/>
        </w:rPr>
        <w:t>学校</w:t>
      </w:r>
      <w:r>
        <w:rPr>
          <w:rFonts w:ascii="仿宋" w:eastAsia="仿宋" w:hAnsi="仿宋" w:hint="eastAsia"/>
          <w:sz w:val="32"/>
          <w:szCs w:val="32"/>
        </w:rPr>
        <w:t>“十三五”规划，认真制定学校《学科建设规划》、《人才培养规划》、《工会</w:t>
      </w:r>
      <w:r>
        <w:rPr>
          <w:rFonts w:ascii="仿宋" w:eastAsia="仿宋" w:hAnsi="仿宋"/>
          <w:sz w:val="32"/>
          <w:szCs w:val="32"/>
        </w:rPr>
        <w:t>干部培训规划》</w:t>
      </w:r>
      <w:r>
        <w:rPr>
          <w:rFonts w:ascii="仿宋" w:eastAsia="仿宋" w:hAnsi="仿宋" w:hint="eastAsia"/>
          <w:sz w:val="32"/>
          <w:szCs w:val="32"/>
        </w:rPr>
        <w:t>、《师资队伍建设规划》、《校园建设规划》</w:t>
      </w:r>
      <w:r w:rsidRPr="00F779AE">
        <w:rPr>
          <w:rFonts w:ascii="仿宋" w:eastAsia="仿宋" w:hAnsi="仿宋" w:hint="eastAsia"/>
          <w:sz w:val="32"/>
          <w:szCs w:val="32"/>
          <w:u w:val="single"/>
        </w:rPr>
        <w:t>五个专项规划</w:t>
      </w:r>
      <w:r>
        <w:rPr>
          <w:rFonts w:ascii="仿宋" w:eastAsia="仿宋" w:hAnsi="仿宋" w:hint="eastAsia"/>
          <w:sz w:val="32"/>
          <w:szCs w:val="32"/>
        </w:rPr>
        <w:t>。</w:t>
      </w:r>
    </w:p>
    <w:p w:rsidR="00A2024E" w:rsidRPr="00F779AE" w:rsidRDefault="00A2024E" w:rsidP="00A2024E">
      <w:pPr>
        <w:spacing w:line="600" w:lineRule="exact"/>
        <w:ind w:firstLineChars="200" w:firstLine="640"/>
        <w:rPr>
          <w:rFonts w:ascii="仿宋" w:eastAsia="仿宋" w:hAnsi="仿宋"/>
          <w:sz w:val="32"/>
          <w:szCs w:val="32"/>
          <w:u w:val="single"/>
        </w:rPr>
      </w:pPr>
      <w:r w:rsidRPr="00F779AE">
        <w:rPr>
          <w:rFonts w:ascii="仿宋" w:eastAsia="仿宋" w:hAnsi="仿宋" w:hint="eastAsia"/>
          <w:sz w:val="32"/>
          <w:szCs w:val="32"/>
          <w:u w:val="single"/>
        </w:rPr>
        <w:t>各院系</w:t>
      </w:r>
      <w:r w:rsidRPr="00F779AE">
        <w:rPr>
          <w:rFonts w:ascii="仿宋" w:eastAsia="仿宋" w:hAnsi="仿宋"/>
          <w:sz w:val="32"/>
          <w:szCs w:val="32"/>
          <w:u w:val="single"/>
        </w:rPr>
        <w:t>部</w:t>
      </w:r>
      <w:r w:rsidRPr="00F779AE">
        <w:rPr>
          <w:rFonts w:ascii="仿宋" w:eastAsia="仿宋" w:hAnsi="仿宋" w:hint="eastAsia"/>
          <w:sz w:val="32"/>
          <w:szCs w:val="32"/>
          <w:u w:val="single"/>
        </w:rPr>
        <w:t>、各</w:t>
      </w:r>
      <w:r w:rsidRPr="00F779AE">
        <w:rPr>
          <w:rFonts w:ascii="仿宋" w:eastAsia="仿宋" w:hAnsi="仿宋"/>
          <w:sz w:val="32"/>
          <w:szCs w:val="32"/>
          <w:u w:val="single"/>
        </w:rPr>
        <w:t>职能部门</w:t>
      </w:r>
      <w:r w:rsidRPr="00F779AE">
        <w:rPr>
          <w:rFonts w:ascii="仿宋" w:eastAsia="仿宋" w:hAnsi="仿宋" w:hint="eastAsia"/>
          <w:sz w:val="32"/>
          <w:szCs w:val="32"/>
          <w:u w:val="single"/>
        </w:rPr>
        <w:t>根据</w:t>
      </w:r>
      <w:r w:rsidRPr="00F779AE">
        <w:rPr>
          <w:rFonts w:ascii="仿宋" w:eastAsia="仿宋" w:hAnsi="仿宋"/>
          <w:sz w:val="32"/>
          <w:szCs w:val="32"/>
          <w:u w:val="single"/>
        </w:rPr>
        <w:t>学校</w:t>
      </w:r>
      <w:r w:rsidRPr="00F779AE">
        <w:rPr>
          <w:rFonts w:ascii="仿宋" w:eastAsia="仿宋" w:hAnsi="仿宋" w:hint="eastAsia"/>
          <w:sz w:val="32"/>
          <w:szCs w:val="32"/>
          <w:u w:val="single"/>
        </w:rPr>
        <w:t>“十三五”规划和</w:t>
      </w:r>
      <w:r w:rsidRPr="00F779AE">
        <w:rPr>
          <w:rFonts w:ascii="仿宋" w:eastAsia="仿宋" w:hAnsi="仿宋"/>
          <w:sz w:val="32"/>
          <w:szCs w:val="32"/>
          <w:u w:val="single"/>
        </w:rPr>
        <w:t>各专项规划</w:t>
      </w:r>
      <w:r w:rsidRPr="00F779AE">
        <w:rPr>
          <w:rFonts w:ascii="仿宋" w:eastAsia="仿宋" w:hAnsi="仿宋" w:hint="eastAsia"/>
          <w:sz w:val="32"/>
          <w:szCs w:val="32"/>
          <w:u w:val="single"/>
        </w:rPr>
        <w:t>，认真制定本部门规划实施方案，逐年</w:t>
      </w:r>
      <w:r w:rsidRPr="00F779AE">
        <w:rPr>
          <w:rFonts w:ascii="仿宋" w:eastAsia="仿宋" w:hAnsi="仿宋"/>
          <w:sz w:val="32"/>
          <w:szCs w:val="32"/>
          <w:u w:val="single"/>
        </w:rPr>
        <w:t>逐学期予以落实</w:t>
      </w:r>
      <w:r w:rsidRPr="00F779AE">
        <w:rPr>
          <w:rFonts w:ascii="仿宋" w:eastAsia="仿宋" w:hAnsi="仿宋" w:hint="eastAsia"/>
          <w:sz w:val="32"/>
          <w:szCs w:val="32"/>
          <w:u w:val="single"/>
        </w:rPr>
        <w:t>。</w:t>
      </w:r>
    </w:p>
    <w:p w:rsidR="00A2024E" w:rsidRDefault="00A2024E" w:rsidP="00A2024E">
      <w:pPr>
        <w:spacing w:line="600" w:lineRule="exact"/>
        <w:ind w:firstLineChars="200" w:firstLine="643"/>
        <w:rPr>
          <w:rFonts w:ascii="仿宋" w:eastAsia="仿宋" w:hAnsi="仿宋"/>
          <w:b/>
          <w:sz w:val="32"/>
          <w:szCs w:val="32"/>
        </w:rPr>
      </w:pPr>
      <w:r>
        <w:rPr>
          <w:rFonts w:ascii="仿宋" w:eastAsia="仿宋" w:hAnsi="仿宋" w:hint="eastAsia"/>
          <w:b/>
          <w:sz w:val="32"/>
          <w:szCs w:val="32"/>
        </w:rPr>
        <w:t>二、实施情况的监督与评估</w:t>
      </w:r>
    </w:p>
    <w:p w:rsidR="00A2024E" w:rsidRDefault="00A2024E" w:rsidP="00A2024E">
      <w:pPr>
        <w:spacing w:line="600" w:lineRule="exact"/>
        <w:ind w:firstLineChars="200" w:firstLine="640"/>
        <w:rPr>
          <w:rFonts w:ascii="仿宋" w:eastAsia="仿宋" w:hAnsi="仿宋"/>
          <w:sz w:val="32"/>
          <w:szCs w:val="32"/>
        </w:rPr>
      </w:pPr>
      <w:r>
        <w:rPr>
          <w:rFonts w:ascii="仿宋" w:eastAsia="仿宋" w:hAnsi="仿宋" w:hint="eastAsia"/>
          <w:sz w:val="32"/>
          <w:szCs w:val="32"/>
        </w:rPr>
        <w:t>学校建立“十三五”规划实施</w:t>
      </w:r>
      <w:r>
        <w:rPr>
          <w:rFonts w:ascii="仿宋" w:eastAsia="仿宋" w:hAnsi="仿宋"/>
          <w:sz w:val="32"/>
          <w:szCs w:val="32"/>
        </w:rPr>
        <w:t>情况</w:t>
      </w:r>
      <w:r>
        <w:rPr>
          <w:rFonts w:ascii="仿宋" w:eastAsia="仿宋" w:hAnsi="仿宋" w:hint="eastAsia"/>
          <w:sz w:val="32"/>
          <w:szCs w:val="32"/>
        </w:rPr>
        <w:t>监督</w:t>
      </w:r>
      <w:r>
        <w:rPr>
          <w:rFonts w:ascii="仿宋" w:eastAsia="仿宋" w:hAnsi="仿宋"/>
          <w:sz w:val="32"/>
          <w:szCs w:val="32"/>
        </w:rPr>
        <w:t>评估机制。</w:t>
      </w:r>
    </w:p>
    <w:p w:rsidR="00A2024E" w:rsidRDefault="00A2024E" w:rsidP="00A2024E">
      <w:pPr>
        <w:spacing w:line="600" w:lineRule="exact"/>
        <w:ind w:firstLineChars="200" w:firstLine="640"/>
        <w:rPr>
          <w:rFonts w:ascii="仿宋" w:eastAsia="仿宋" w:hAnsi="仿宋"/>
          <w:sz w:val="32"/>
          <w:szCs w:val="32"/>
        </w:rPr>
      </w:pPr>
      <w:r>
        <w:rPr>
          <w:rFonts w:ascii="仿宋" w:eastAsia="仿宋" w:hAnsi="仿宋" w:hint="eastAsia"/>
          <w:sz w:val="32"/>
          <w:szCs w:val="32"/>
        </w:rPr>
        <w:t>学校“十三五”</w:t>
      </w:r>
      <w:r>
        <w:rPr>
          <w:rFonts w:ascii="仿宋" w:eastAsia="仿宋" w:hAnsi="仿宋"/>
          <w:sz w:val="32"/>
          <w:szCs w:val="32"/>
        </w:rPr>
        <w:t>规划</w:t>
      </w:r>
      <w:r>
        <w:rPr>
          <w:rFonts w:ascii="仿宋" w:eastAsia="仿宋" w:hAnsi="仿宋" w:hint="eastAsia"/>
          <w:sz w:val="32"/>
          <w:szCs w:val="32"/>
        </w:rPr>
        <w:t>实施工作</w:t>
      </w:r>
      <w:r>
        <w:rPr>
          <w:rFonts w:ascii="仿宋" w:eastAsia="仿宋" w:hAnsi="仿宋"/>
          <w:sz w:val="32"/>
          <w:szCs w:val="32"/>
        </w:rPr>
        <w:t>领导小组</w:t>
      </w:r>
      <w:r>
        <w:rPr>
          <w:rFonts w:ascii="仿宋" w:eastAsia="仿宋" w:hAnsi="仿宋" w:hint="eastAsia"/>
          <w:sz w:val="32"/>
          <w:szCs w:val="32"/>
        </w:rPr>
        <w:t>定</w:t>
      </w:r>
      <w:r>
        <w:rPr>
          <w:rFonts w:ascii="仿宋" w:eastAsia="仿宋" w:hAnsi="仿宋"/>
          <w:sz w:val="32"/>
          <w:szCs w:val="32"/>
        </w:rPr>
        <w:t>期对规划实施情况进行检查评估</w:t>
      </w:r>
      <w:r>
        <w:rPr>
          <w:rFonts w:ascii="仿宋" w:eastAsia="仿宋" w:hAnsi="仿宋" w:hint="eastAsia"/>
          <w:sz w:val="32"/>
          <w:szCs w:val="32"/>
        </w:rPr>
        <w:t>，编发《“十三五”规划落实情况年度报告》</w:t>
      </w:r>
      <w:r>
        <w:rPr>
          <w:rFonts w:ascii="仿宋" w:eastAsia="仿宋" w:hAnsi="仿宋"/>
          <w:sz w:val="32"/>
          <w:szCs w:val="32"/>
        </w:rPr>
        <w:t>。</w:t>
      </w:r>
    </w:p>
    <w:p w:rsidR="00A2024E" w:rsidRDefault="00A2024E" w:rsidP="00A2024E">
      <w:pPr>
        <w:spacing w:line="600" w:lineRule="exact"/>
        <w:ind w:firstLineChars="200" w:firstLine="640"/>
        <w:rPr>
          <w:rFonts w:ascii="仿宋" w:eastAsia="仿宋" w:hAnsi="仿宋"/>
          <w:sz w:val="32"/>
          <w:szCs w:val="32"/>
        </w:rPr>
      </w:pPr>
      <w:r>
        <w:rPr>
          <w:rFonts w:ascii="仿宋" w:eastAsia="仿宋" w:hAnsi="仿宋" w:hint="eastAsia"/>
          <w:sz w:val="32"/>
          <w:szCs w:val="32"/>
        </w:rPr>
        <w:t>学校将规划落实情况纳入部门年度考核、领导干部任期考核范围。</w:t>
      </w:r>
    </w:p>
    <w:p w:rsidR="00A2024E" w:rsidRDefault="00A2024E" w:rsidP="00A2024E">
      <w:pPr>
        <w:spacing w:line="600" w:lineRule="exact"/>
        <w:ind w:firstLineChars="200" w:firstLine="640"/>
        <w:rPr>
          <w:rFonts w:ascii="仿宋" w:eastAsia="仿宋" w:hAnsi="仿宋"/>
          <w:sz w:val="32"/>
          <w:szCs w:val="32"/>
        </w:rPr>
      </w:pPr>
      <w:r>
        <w:rPr>
          <w:rFonts w:ascii="仿宋" w:eastAsia="仿宋" w:hAnsi="仿宋" w:hint="eastAsia"/>
          <w:sz w:val="32"/>
          <w:szCs w:val="32"/>
        </w:rPr>
        <w:t>发挥师生</w:t>
      </w:r>
      <w:r>
        <w:rPr>
          <w:rFonts w:ascii="仿宋" w:eastAsia="仿宋" w:hAnsi="仿宋"/>
          <w:sz w:val="32"/>
          <w:szCs w:val="32"/>
        </w:rPr>
        <w:t>员工</w:t>
      </w:r>
      <w:r>
        <w:rPr>
          <w:rFonts w:ascii="仿宋" w:eastAsia="仿宋" w:hAnsi="仿宋" w:hint="eastAsia"/>
          <w:sz w:val="32"/>
          <w:szCs w:val="32"/>
        </w:rPr>
        <w:t>和</w:t>
      </w:r>
      <w:r>
        <w:rPr>
          <w:rFonts w:ascii="仿宋" w:eastAsia="仿宋" w:hAnsi="仿宋"/>
          <w:sz w:val="32"/>
          <w:szCs w:val="32"/>
        </w:rPr>
        <w:t>校友的参与和监督作用。</w:t>
      </w:r>
      <w:r>
        <w:rPr>
          <w:rFonts w:ascii="仿宋" w:eastAsia="仿宋" w:hAnsi="仿宋" w:hint="eastAsia"/>
          <w:sz w:val="32"/>
          <w:szCs w:val="32"/>
        </w:rPr>
        <w:t>在</w:t>
      </w:r>
      <w:r>
        <w:rPr>
          <w:rFonts w:ascii="仿宋" w:eastAsia="仿宋" w:hAnsi="仿宋"/>
          <w:sz w:val="32"/>
          <w:szCs w:val="32"/>
        </w:rPr>
        <w:t>教职工代表大会</w:t>
      </w:r>
      <w:r>
        <w:rPr>
          <w:rFonts w:ascii="仿宋" w:eastAsia="仿宋" w:hAnsi="仿宋" w:hint="eastAsia"/>
          <w:sz w:val="32"/>
          <w:szCs w:val="32"/>
        </w:rPr>
        <w:t>或全校教职工大会上</w:t>
      </w:r>
      <w:r>
        <w:rPr>
          <w:rFonts w:ascii="仿宋" w:eastAsia="仿宋" w:hAnsi="仿宋"/>
          <w:sz w:val="32"/>
          <w:szCs w:val="32"/>
        </w:rPr>
        <w:t>，通报规划实施情况</w:t>
      </w:r>
      <w:r>
        <w:rPr>
          <w:rFonts w:ascii="仿宋" w:eastAsia="仿宋" w:hAnsi="仿宋" w:hint="eastAsia"/>
          <w:sz w:val="32"/>
          <w:szCs w:val="32"/>
        </w:rPr>
        <w:t>，</w:t>
      </w:r>
      <w:r>
        <w:rPr>
          <w:rFonts w:ascii="仿宋" w:eastAsia="仿宋" w:hAnsi="仿宋"/>
          <w:sz w:val="32"/>
          <w:szCs w:val="32"/>
        </w:rPr>
        <w:t>并</w:t>
      </w:r>
      <w:r>
        <w:rPr>
          <w:rFonts w:ascii="仿宋" w:eastAsia="仿宋" w:hAnsi="仿宋" w:hint="eastAsia"/>
          <w:sz w:val="32"/>
          <w:szCs w:val="32"/>
        </w:rPr>
        <w:t>及时</w:t>
      </w:r>
      <w:r>
        <w:rPr>
          <w:rFonts w:ascii="仿宋" w:eastAsia="仿宋" w:hAnsi="仿宋"/>
          <w:sz w:val="32"/>
          <w:szCs w:val="32"/>
        </w:rPr>
        <w:t>向</w:t>
      </w:r>
      <w:r>
        <w:rPr>
          <w:rFonts w:ascii="仿宋" w:eastAsia="仿宋" w:hAnsi="仿宋" w:hint="eastAsia"/>
          <w:sz w:val="32"/>
          <w:szCs w:val="32"/>
        </w:rPr>
        <w:t>学生</w:t>
      </w:r>
      <w:r>
        <w:rPr>
          <w:rFonts w:ascii="仿宋" w:eastAsia="仿宋" w:hAnsi="仿宋"/>
          <w:sz w:val="32"/>
          <w:szCs w:val="32"/>
        </w:rPr>
        <w:t>和校友公布</w:t>
      </w:r>
      <w:r>
        <w:rPr>
          <w:rFonts w:ascii="仿宋" w:eastAsia="仿宋" w:hAnsi="仿宋" w:hint="eastAsia"/>
          <w:sz w:val="32"/>
          <w:szCs w:val="32"/>
        </w:rPr>
        <w:t>。</w:t>
      </w:r>
    </w:p>
    <w:p w:rsidR="00A2024E" w:rsidRPr="00A20917" w:rsidRDefault="00A2024E" w:rsidP="00A2024E">
      <w:pPr>
        <w:spacing w:line="600" w:lineRule="exact"/>
        <w:ind w:firstLineChars="200" w:firstLine="640"/>
        <w:rPr>
          <w:rFonts w:ascii="仿宋" w:eastAsia="仿宋" w:hAnsi="仿宋"/>
          <w:sz w:val="32"/>
          <w:szCs w:val="32"/>
          <w:u w:val="single"/>
        </w:rPr>
      </w:pPr>
      <w:r w:rsidRPr="00A20917">
        <w:rPr>
          <w:rFonts w:ascii="仿宋" w:eastAsia="仿宋" w:hAnsi="仿宋" w:hint="eastAsia"/>
          <w:sz w:val="32"/>
          <w:szCs w:val="32"/>
          <w:u w:val="single"/>
        </w:rPr>
        <w:t>根据</w:t>
      </w:r>
      <w:r w:rsidR="00A20917" w:rsidRPr="00A20917">
        <w:rPr>
          <w:rFonts w:ascii="仿宋" w:eastAsia="仿宋" w:hAnsi="仿宋" w:hint="eastAsia"/>
          <w:sz w:val="32"/>
          <w:szCs w:val="32"/>
          <w:u w:val="single"/>
        </w:rPr>
        <w:t>形势变化及</w:t>
      </w:r>
      <w:r w:rsidRPr="00A20917">
        <w:rPr>
          <w:rFonts w:ascii="仿宋" w:eastAsia="仿宋" w:hAnsi="仿宋" w:hint="eastAsia"/>
          <w:sz w:val="32"/>
          <w:szCs w:val="32"/>
          <w:u w:val="single"/>
        </w:rPr>
        <w:t>规划实施情况评估结果，吸收师生员工和校友的意见及建议，</w:t>
      </w:r>
      <w:r w:rsidR="00A20917" w:rsidRPr="00A20917">
        <w:rPr>
          <w:rFonts w:ascii="仿宋" w:eastAsia="仿宋" w:hAnsi="仿宋" w:hint="eastAsia"/>
          <w:sz w:val="32"/>
          <w:szCs w:val="32"/>
          <w:u w:val="single"/>
        </w:rPr>
        <w:t>按照一定程序</w:t>
      </w:r>
      <w:r w:rsidRPr="00A20917">
        <w:rPr>
          <w:rFonts w:ascii="仿宋" w:eastAsia="仿宋" w:hAnsi="仿宋" w:hint="eastAsia"/>
          <w:sz w:val="32"/>
          <w:szCs w:val="32"/>
          <w:u w:val="single"/>
        </w:rPr>
        <w:t>对规划</w:t>
      </w:r>
      <w:proofErr w:type="gramStart"/>
      <w:r w:rsidRPr="00A20917">
        <w:rPr>
          <w:rFonts w:ascii="仿宋" w:eastAsia="仿宋" w:hAnsi="仿宋"/>
          <w:sz w:val="32"/>
          <w:szCs w:val="32"/>
          <w:u w:val="single"/>
        </w:rPr>
        <w:t>作出</w:t>
      </w:r>
      <w:proofErr w:type="gramEnd"/>
      <w:r w:rsidRPr="00A20917">
        <w:rPr>
          <w:rFonts w:ascii="仿宋" w:eastAsia="仿宋" w:hAnsi="仿宋"/>
          <w:sz w:val="32"/>
          <w:szCs w:val="32"/>
          <w:u w:val="single"/>
        </w:rPr>
        <w:t>适当调整</w:t>
      </w:r>
      <w:r w:rsidRPr="00A20917">
        <w:rPr>
          <w:rFonts w:ascii="仿宋" w:eastAsia="仿宋" w:hAnsi="仿宋" w:hint="eastAsia"/>
          <w:sz w:val="32"/>
          <w:szCs w:val="32"/>
          <w:u w:val="single"/>
        </w:rPr>
        <w:t>，</w:t>
      </w:r>
      <w:r w:rsidR="00A20917">
        <w:rPr>
          <w:rFonts w:ascii="仿宋" w:eastAsia="仿宋" w:hAnsi="仿宋" w:hint="eastAsia"/>
          <w:sz w:val="32"/>
          <w:szCs w:val="32"/>
          <w:u w:val="single"/>
        </w:rPr>
        <w:t>以</w:t>
      </w:r>
      <w:r w:rsidRPr="00A20917">
        <w:rPr>
          <w:rFonts w:ascii="仿宋" w:eastAsia="仿宋" w:hAnsi="仿宋"/>
          <w:sz w:val="32"/>
          <w:szCs w:val="32"/>
          <w:u w:val="single"/>
        </w:rPr>
        <w:t>保</w:t>
      </w:r>
      <w:r w:rsidRPr="00A20917">
        <w:rPr>
          <w:rFonts w:ascii="仿宋" w:eastAsia="仿宋" w:hAnsi="仿宋" w:hint="eastAsia"/>
          <w:sz w:val="32"/>
          <w:szCs w:val="32"/>
          <w:u w:val="single"/>
        </w:rPr>
        <w:t>证</w:t>
      </w:r>
      <w:r w:rsidR="00A20917">
        <w:rPr>
          <w:rFonts w:ascii="仿宋" w:eastAsia="仿宋" w:hAnsi="仿宋" w:hint="eastAsia"/>
          <w:sz w:val="32"/>
          <w:szCs w:val="32"/>
          <w:u w:val="single"/>
        </w:rPr>
        <w:t>规</w:t>
      </w:r>
      <w:r w:rsidR="00A20917">
        <w:rPr>
          <w:rFonts w:ascii="仿宋" w:eastAsia="仿宋" w:hAnsi="仿宋" w:hint="eastAsia"/>
          <w:sz w:val="32"/>
          <w:szCs w:val="32"/>
          <w:u w:val="single"/>
        </w:rPr>
        <w:lastRenderedPageBreak/>
        <w:t>划的顺利实施</w:t>
      </w:r>
      <w:r w:rsidRPr="00A20917">
        <w:rPr>
          <w:rFonts w:ascii="仿宋" w:eastAsia="仿宋" w:hAnsi="仿宋"/>
          <w:sz w:val="32"/>
          <w:szCs w:val="32"/>
          <w:u w:val="single"/>
        </w:rPr>
        <w:t>。</w:t>
      </w:r>
    </w:p>
    <w:p w:rsidR="00BF6901" w:rsidRPr="00A20917" w:rsidRDefault="00BF6901" w:rsidP="000E11A7">
      <w:pPr>
        <w:spacing w:line="600" w:lineRule="exact"/>
        <w:ind w:firstLineChars="200" w:firstLine="640"/>
        <w:rPr>
          <w:rFonts w:ascii="仿宋" w:eastAsia="仿宋" w:hAnsi="仿宋"/>
          <w:sz w:val="32"/>
          <w:szCs w:val="32"/>
        </w:rPr>
      </w:pPr>
    </w:p>
    <w:p w:rsidR="008603C9" w:rsidRDefault="008603C9" w:rsidP="000E11A7">
      <w:pPr>
        <w:spacing w:line="600" w:lineRule="exact"/>
        <w:ind w:firstLineChars="200" w:firstLine="640"/>
        <w:rPr>
          <w:rFonts w:ascii="仿宋" w:eastAsia="仿宋" w:hAnsi="仿宋"/>
          <w:sz w:val="32"/>
          <w:szCs w:val="32"/>
        </w:rPr>
      </w:pPr>
    </w:p>
    <w:p w:rsidR="008603C9" w:rsidRDefault="008603C9" w:rsidP="000E11A7">
      <w:pPr>
        <w:spacing w:line="600" w:lineRule="exact"/>
        <w:ind w:firstLineChars="200" w:firstLine="640"/>
        <w:rPr>
          <w:rFonts w:ascii="仿宋" w:eastAsia="仿宋" w:hAnsi="仿宋"/>
          <w:sz w:val="32"/>
          <w:szCs w:val="32"/>
        </w:rPr>
      </w:pPr>
    </w:p>
    <w:p w:rsidR="008603C9" w:rsidRDefault="008603C9" w:rsidP="000E11A7">
      <w:pPr>
        <w:spacing w:line="600" w:lineRule="exact"/>
        <w:ind w:firstLineChars="200" w:firstLine="640"/>
        <w:rPr>
          <w:rFonts w:ascii="仿宋" w:eastAsia="仿宋" w:hAnsi="仿宋"/>
          <w:sz w:val="32"/>
          <w:szCs w:val="32"/>
        </w:rPr>
      </w:pPr>
    </w:p>
    <w:p w:rsidR="008603C9" w:rsidRDefault="008603C9" w:rsidP="000E11A7">
      <w:pPr>
        <w:spacing w:line="600" w:lineRule="exact"/>
        <w:ind w:firstLineChars="200" w:firstLine="640"/>
        <w:rPr>
          <w:rFonts w:ascii="仿宋" w:eastAsia="仿宋" w:hAnsi="仿宋"/>
          <w:sz w:val="32"/>
          <w:szCs w:val="32"/>
        </w:rPr>
      </w:pPr>
    </w:p>
    <w:p w:rsidR="008603C9" w:rsidRDefault="008603C9" w:rsidP="000E11A7">
      <w:pPr>
        <w:spacing w:line="600" w:lineRule="exact"/>
        <w:ind w:firstLineChars="200" w:firstLine="640"/>
        <w:rPr>
          <w:rFonts w:ascii="仿宋" w:eastAsia="仿宋" w:hAnsi="仿宋"/>
          <w:sz w:val="32"/>
          <w:szCs w:val="32"/>
        </w:rPr>
      </w:pPr>
    </w:p>
    <w:p w:rsidR="008603C9" w:rsidRDefault="008603C9" w:rsidP="000E11A7">
      <w:pPr>
        <w:spacing w:line="600" w:lineRule="exact"/>
        <w:ind w:firstLineChars="200" w:firstLine="640"/>
        <w:rPr>
          <w:rFonts w:ascii="仿宋" w:eastAsia="仿宋" w:hAnsi="仿宋"/>
          <w:sz w:val="32"/>
          <w:szCs w:val="32"/>
        </w:rPr>
      </w:pPr>
    </w:p>
    <w:p w:rsidR="008603C9" w:rsidRDefault="008603C9" w:rsidP="000E11A7">
      <w:pPr>
        <w:spacing w:line="600" w:lineRule="exact"/>
        <w:ind w:firstLineChars="200" w:firstLine="640"/>
        <w:rPr>
          <w:rFonts w:ascii="仿宋" w:eastAsia="仿宋" w:hAnsi="仿宋"/>
          <w:sz w:val="32"/>
          <w:szCs w:val="32"/>
        </w:rPr>
      </w:pPr>
    </w:p>
    <w:p w:rsidR="008603C9" w:rsidRDefault="008603C9" w:rsidP="000E11A7">
      <w:pPr>
        <w:spacing w:line="600" w:lineRule="exact"/>
        <w:ind w:firstLineChars="200" w:firstLine="640"/>
        <w:rPr>
          <w:rFonts w:ascii="仿宋" w:eastAsia="仿宋" w:hAnsi="仿宋"/>
          <w:sz w:val="32"/>
          <w:szCs w:val="32"/>
        </w:rPr>
      </w:pPr>
    </w:p>
    <w:p w:rsidR="008603C9" w:rsidRDefault="008603C9" w:rsidP="000E11A7">
      <w:pPr>
        <w:spacing w:line="600" w:lineRule="exact"/>
        <w:ind w:firstLineChars="200" w:firstLine="640"/>
        <w:rPr>
          <w:rFonts w:ascii="仿宋" w:eastAsia="仿宋" w:hAnsi="仿宋"/>
          <w:sz w:val="32"/>
          <w:szCs w:val="32"/>
        </w:rPr>
      </w:pPr>
    </w:p>
    <w:p w:rsidR="008603C9" w:rsidRDefault="008603C9" w:rsidP="000E11A7">
      <w:pPr>
        <w:spacing w:line="600" w:lineRule="exact"/>
        <w:ind w:firstLineChars="200" w:firstLine="640"/>
        <w:rPr>
          <w:rFonts w:ascii="仿宋" w:eastAsia="仿宋" w:hAnsi="仿宋"/>
          <w:sz w:val="32"/>
          <w:szCs w:val="32"/>
        </w:rPr>
      </w:pPr>
    </w:p>
    <w:p w:rsidR="008603C9" w:rsidRDefault="008603C9" w:rsidP="000E11A7">
      <w:pPr>
        <w:spacing w:line="600" w:lineRule="exact"/>
        <w:ind w:firstLineChars="200" w:firstLine="640"/>
        <w:rPr>
          <w:rFonts w:ascii="仿宋" w:eastAsia="仿宋" w:hAnsi="仿宋"/>
          <w:sz w:val="32"/>
          <w:szCs w:val="32"/>
        </w:rPr>
      </w:pPr>
    </w:p>
    <w:p w:rsidR="008603C9" w:rsidRDefault="008603C9" w:rsidP="000E11A7">
      <w:pPr>
        <w:spacing w:line="600" w:lineRule="exact"/>
        <w:ind w:firstLineChars="200" w:firstLine="640"/>
        <w:rPr>
          <w:rFonts w:ascii="仿宋" w:eastAsia="仿宋" w:hAnsi="仿宋"/>
          <w:sz w:val="32"/>
          <w:szCs w:val="32"/>
        </w:rPr>
      </w:pPr>
    </w:p>
    <w:p w:rsidR="008603C9" w:rsidRDefault="008603C9" w:rsidP="000E11A7">
      <w:pPr>
        <w:spacing w:line="600" w:lineRule="exact"/>
        <w:ind w:firstLineChars="200" w:firstLine="640"/>
        <w:rPr>
          <w:rFonts w:ascii="仿宋" w:eastAsia="仿宋" w:hAnsi="仿宋"/>
          <w:sz w:val="32"/>
          <w:szCs w:val="32"/>
        </w:rPr>
      </w:pPr>
    </w:p>
    <w:p w:rsidR="008603C9" w:rsidRDefault="008603C9" w:rsidP="000E11A7">
      <w:pPr>
        <w:spacing w:line="600" w:lineRule="exact"/>
        <w:ind w:firstLineChars="200" w:firstLine="640"/>
        <w:rPr>
          <w:rFonts w:ascii="仿宋" w:eastAsia="仿宋" w:hAnsi="仿宋"/>
          <w:sz w:val="32"/>
          <w:szCs w:val="32"/>
        </w:rPr>
      </w:pPr>
    </w:p>
    <w:p w:rsidR="008603C9" w:rsidRDefault="008603C9" w:rsidP="000E11A7">
      <w:pPr>
        <w:spacing w:line="600" w:lineRule="exact"/>
        <w:ind w:firstLineChars="200" w:firstLine="640"/>
        <w:rPr>
          <w:rFonts w:ascii="仿宋" w:eastAsia="仿宋" w:hAnsi="仿宋"/>
          <w:sz w:val="32"/>
          <w:szCs w:val="32"/>
        </w:rPr>
      </w:pPr>
    </w:p>
    <w:p w:rsidR="008603C9" w:rsidRDefault="008603C9" w:rsidP="000E11A7">
      <w:pPr>
        <w:spacing w:line="600" w:lineRule="exact"/>
        <w:ind w:firstLineChars="200" w:firstLine="640"/>
        <w:rPr>
          <w:rFonts w:ascii="仿宋" w:eastAsia="仿宋" w:hAnsi="仿宋" w:hint="eastAsia"/>
          <w:sz w:val="32"/>
          <w:szCs w:val="32"/>
        </w:rPr>
      </w:pPr>
    </w:p>
    <w:p w:rsidR="00B46956" w:rsidRDefault="00B46956" w:rsidP="000E11A7">
      <w:pPr>
        <w:spacing w:line="600" w:lineRule="exact"/>
        <w:ind w:firstLineChars="200" w:firstLine="640"/>
        <w:rPr>
          <w:rFonts w:ascii="仿宋" w:eastAsia="仿宋" w:hAnsi="仿宋" w:hint="eastAsia"/>
          <w:sz w:val="32"/>
          <w:szCs w:val="32"/>
        </w:rPr>
      </w:pPr>
    </w:p>
    <w:p w:rsidR="00B46956" w:rsidRDefault="00B46956" w:rsidP="000E11A7">
      <w:pPr>
        <w:spacing w:line="600" w:lineRule="exact"/>
        <w:ind w:firstLineChars="200" w:firstLine="640"/>
        <w:rPr>
          <w:rFonts w:ascii="仿宋" w:eastAsia="仿宋" w:hAnsi="仿宋" w:hint="eastAsia"/>
          <w:sz w:val="32"/>
          <w:szCs w:val="32"/>
        </w:rPr>
      </w:pPr>
    </w:p>
    <w:p w:rsidR="00B46956" w:rsidRDefault="00B46956" w:rsidP="000E11A7">
      <w:pPr>
        <w:spacing w:line="600" w:lineRule="exact"/>
        <w:ind w:firstLineChars="200" w:firstLine="640"/>
        <w:rPr>
          <w:rFonts w:ascii="仿宋" w:eastAsia="仿宋" w:hAnsi="仿宋"/>
          <w:sz w:val="32"/>
          <w:szCs w:val="32"/>
        </w:rPr>
      </w:pPr>
    </w:p>
    <w:p w:rsidR="008603C9" w:rsidRDefault="008603C9" w:rsidP="000E11A7">
      <w:pPr>
        <w:spacing w:line="600" w:lineRule="exact"/>
        <w:ind w:firstLineChars="200" w:firstLine="640"/>
        <w:rPr>
          <w:rFonts w:ascii="仿宋" w:eastAsia="仿宋" w:hAnsi="仿宋"/>
          <w:sz w:val="32"/>
          <w:szCs w:val="32"/>
        </w:rPr>
      </w:pPr>
    </w:p>
    <w:p w:rsidR="005173A5" w:rsidRPr="000E11A7" w:rsidRDefault="005173A5" w:rsidP="005173A5">
      <w:pPr>
        <w:spacing w:line="520" w:lineRule="exact"/>
        <w:rPr>
          <w:rFonts w:ascii="黑体" w:eastAsia="黑体" w:hAnsi="黑体"/>
          <w:sz w:val="28"/>
          <w:szCs w:val="28"/>
        </w:rPr>
      </w:pPr>
      <w:r w:rsidRPr="000E11A7">
        <w:rPr>
          <w:rFonts w:ascii="黑体" w:eastAsia="黑体" w:hAnsi="黑体" w:hint="eastAsia"/>
          <w:sz w:val="28"/>
          <w:szCs w:val="28"/>
        </w:rPr>
        <w:lastRenderedPageBreak/>
        <w:t>附表</w:t>
      </w:r>
    </w:p>
    <w:p w:rsidR="005173A5" w:rsidRDefault="005173A5" w:rsidP="005173A5">
      <w:pPr>
        <w:spacing w:line="520" w:lineRule="exact"/>
        <w:jc w:val="center"/>
        <w:rPr>
          <w:rFonts w:ascii="黑体" w:eastAsia="黑体" w:hAnsi="黑体"/>
          <w:sz w:val="32"/>
          <w:szCs w:val="32"/>
        </w:rPr>
      </w:pPr>
      <w:r>
        <w:rPr>
          <w:rFonts w:ascii="黑体" w:eastAsia="黑体" w:hAnsi="黑体" w:hint="eastAsia"/>
          <w:sz w:val="32"/>
          <w:szCs w:val="32"/>
        </w:rPr>
        <w:t>中国劳动关系学院“十三五”发展规划主要发展指标</w:t>
      </w:r>
    </w:p>
    <w:tbl>
      <w:tblPr>
        <w:tblStyle w:val="aa"/>
        <w:tblW w:w="9039" w:type="dxa"/>
        <w:tblLayout w:type="fixed"/>
        <w:tblLook w:val="04A0" w:firstRow="1" w:lastRow="0" w:firstColumn="1" w:lastColumn="0" w:noHBand="0" w:noVBand="1"/>
      </w:tblPr>
      <w:tblGrid>
        <w:gridCol w:w="675"/>
        <w:gridCol w:w="3119"/>
        <w:gridCol w:w="2835"/>
        <w:gridCol w:w="2410"/>
      </w:tblGrid>
      <w:tr w:rsidR="005173A5" w:rsidRPr="000E11A7" w:rsidTr="000E11A7">
        <w:trPr>
          <w:tblHeader/>
        </w:trPr>
        <w:tc>
          <w:tcPr>
            <w:tcW w:w="3794" w:type="dxa"/>
            <w:gridSpan w:val="2"/>
            <w:vAlign w:val="center"/>
          </w:tcPr>
          <w:p w:rsidR="005173A5" w:rsidRPr="000E11A7" w:rsidRDefault="005173A5" w:rsidP="000E11A7">
            <w:pPr>
              <w:spacing w:line="360" w:lineRule="exact"/>
              <w:jc w:val="center"/>
              <w:rPr>
                <w:rFonts w:asciiTheme="minorEastAsia" w:hAnsiTheme="minorEastAsia"/>
                <w:b/>
                <w:sz w:val="24"/>
                <w:szCs w:val="24"/>
              </w:rPr>
            </w:pPr>
            <w:r w:rsidRPr="000E11A7">
              <w:rPr>
                <w:rFonts w:asciiTheme="minorEastAsia" w:hAnsiTheme="minorEastAsia" w:hint="eastAsia"/>
                <w:b/>
                <w:sz w:val="24"/>
                <w:szCs w:val="24"/>
              </w:rPr>
              <w:t>主要指标</w:t>
            </w:r>
          </w:p>
        </w:tc>
        <w:tc>
          <w:tcPr>
            <w:tcW w:w="2835" w:type="dxa"/>
            <w:vAlign w:val="center"/>
          </w:tcPr>
          <w:p w:rsidR="005173A5" w:rsidRPr="000E11A7" w:rsidRDefault="005173A5" w:rsidP="000E11A7">
            <w:pPr>
              <w:spacing w:line="360" w:lineRule="exact"/>
              <w:jc w:val="center"/>
              <w:rPr>
                <w:rFonts w:asciiTheme="minorEastAsia" w:hAnsiTheme="minorEastAsia"/>
                <w:b/>
                <w:sz w:val="24"/>
                <w:szCs w:val="24"/>
              </w:rPr>
            </w:pPr>
            <w:r w:rsidRPr="000E11A7">
              <w:rPr>
                <w:rFonts w:asciiTheme="minorEastAsia" w:hAnsiTheme="minorEastAsia" w:hint="eastAsia"/>
                <w:b/>
                <w:sz w:val="24"/>
                <w:szCs w:val="24"/>
              </w:rPr>
              <w:t>2015年</w:t>
            </w:r>
          </w:p>
          <w:p w:rsidR="005173A5" w:rsidRPr="000E11A7" w:rsidRDefault="005173A5" w:rsidP="000E11A7">
            <w:pPr>
              <w:spacing w:line="360" w:lineRule="exact"/>
              <w:jc w:val="center"/>
              <w:rPr>
                <w:rFonts w:asciiTheme="minorEastAsia" w:hAnsiTheme="minorEastAsia"/>
                <w:b/>
                <w:sz w:val="24"/>
                <w:szCs w:val="24"/>
              </w:rPr>
            </w:pPr>
            <w:r w:rsidRPr="000E11A7">
              <w:rPr>
                <w:rFonts w:asciiTheme="minorEastAsia" w:hAnsiTheme="minorEastAsia" w:hint="eastAsia"/>
                <w:b/>
                <w:sz w:val="24"/>
                <w:szCs w:val="24"/>
              </w:rPr>
              <w:t>（</w:t>
            </w:r>
            <w:proofErr w:type="gramStart"/>
            <w:r w:rsidRPr="000E11A7">
              <w:rPr>
                <w:rFonts w:asciiTheme="minorEastAsia" w:hAnsiTheme="minorEastAsia" w:hint="eastAsia"/>
                <w:b/>
                <w:sz w:val="24"/>
                <w:szCs w:val="24"/>
              </w:rPr>
              <w:t>十二五</w:t>
            </w:r>
            <w:proofErr w:type="gramEnd"/>
            <w:r w:rsidRPr="000E11A7">
              <w:rPr>
                <w:rFonts w:asciiTheme="minorEastAsia" w:hAnsiTheme="minorEastAsia" w:hint="eastAsia"/>
                <w:b/>
                <w:sz w:val="24"/>
                <w:szCs w:val="24"/>
              </w:rPr>
              <w:t>）</w:t>
            </w:r>
          </w:p>
        </w:tc>
        <w:tc>
          <w:tcPr>
            <w:tcW w:w="2410" w:type="dxa"/>
            <w:vAlign w:val="center"/>
          </w:tcPr>
          <w:p w:rsidR="005173A5" w:rsidRPr="000E11A7" w:rsidRDefault="005173A5" w:rsidP="000E11A7">
            <w:pPr>
              <w:spacing w:line="360" w:lineRule="exact"/>
              <w:jc w:val="center"/>
              <w:rPr>
                <w:rFonts w:asciiTheme="minorEastAsia" w:hAnsiTheme="minorEastAsia"/>
                <w:b/>
                <w:sz w:val="24"/>
                <w:szCs w:val="24"/>
              </w:rPr>
            </w:pPr>
            <w:r w:rsidRPr="000E11A7">
              <w:rPr>
                <w:rFonts w:asciiTheme="minorEastAsia" w:hAnsiTheme="minorEastAsia" w:hint="eastAsia"/>
                <w:b/>
                <w:sz w:val="24"/>
                <w:szCs w:val="24"/>
              </w:rPr>
              <w:t>2020年</w:t>
            </w:r>
          </w:p>
          <w:p w:rsidR="005173A5" w:rsidRPr="000E11A7" w:rsidRDefault="005173A5" w:rsidP="000E11A7">
            <w:pPr>
              <w:spacing w:line="360" w:lineRule="exact"/>
              <w:jc w:val="center"/>
              <w:rPr>
                <w:rFonts w:asciiTheme="minorEastAsia" w:hAnsiTheme="minorEastAsia"/>
                <w:b/>
                <w:sz w:val="24"/>
                <w:szCs w:val="24"/>
              </w:rPr>
            </w:pPr>
            <w:r w:rsidRPr="000E11A7">
              <w:rPr>
                <w:rFonts w:asciiTheme="minorEastAsia" w:hAnsiTheme="minorEastAsia" w:hint="eastAsia"/>
                <w:b/>
                <w:sz w:val="24"/>
                <w:szCs w:val="24"/>
              </w:rPr>
              <w:t>（十三五）</w:t>
            </w:r>
          </w:p>
        </w:tc>
      </w:tr>
      <w:tr w:rsidR="005173A5" w:rsidRPr="000E11A7" w:rsidTr="000E11A7">
        <w:tc>
          <w:tcPr>
            <w:tcW w:w="675" w:type="dxa"/>
            <w:vMerge w:val="restart"/>
            <w:vAlign w:val="center"/>
          </w:tcPr>
          <w:p w:rsidR="005173A5" w:rsidRPr="000E11A7" w:rsidRDefault="005173A5" w:rsidP="000E11A7">
            <w:pPr>
              <w:spacing w:line="360" w:lineRule="exact"/>
              <w:jc w:val="center"/>
              <w:rPr>
                <w:rFonts w:asciiTheme="minorEastAsia" w:hAnsiTheme="minorEastAsia"/>
                <w:b/>
                <w:sz w:val="24"/>
                <w:szCs w:val="24"/>
              </w:rPr>
            </w:pPr>
            <w:r w:rsidRPr="000E11A7">
              <w:rPr>
                <w:rFonts w:asciiTheme="minorEastAsia" w:hAnsiTheme="minorEastAsia" w:hint="eastAsia"/>
                <w:b/>
                <w:sz w:val="24"/>
                <w:szCs w:val="24"/>
              </w:rPr>
              <w:t>学</w:t>
            </w:r>
          </w:p>
          <w:p w:rsidR="005173A5" w:rsidRPr="000E11A7" w:rsidRDefault="005173A5" w:rsidP="000E11A7">
            <w:pPr>
              <w:spacing w:line="360" w:lineRule="exact"/>
              <w:jc w:val="center"/>
              <w:rPr>
                <w:rFonts w:asciiTheme="minorEastAsia" w:hAnsiTheme="minorEastAsia"/>
                <w:b/>
                <w:sz w:val="24"/>
                <w:szCs w:val="24"/>
              </w:rPr>
            </w:pPr>
            <w:r w:rsidRPr="000E11A7">
              <w:rPr>
                <w:rFonts w:asciiTheme="minorEastAsia" w:hAnsiTheme="minorEastAsia" w:hint="eastAsia"/>
                <w:b/>
                <w:sz w:val="24"/>
                <w:szCs w:val="24"/>
              </w:rPr>
              <w:t>生</w:t>
            </w:r>
          </w:p>
          <w:p w:rsidR="005173A5" w:rsidRPr="000E11A7" w:rsidRDefault="005173A5" w:rsidP="000E11A7">
            <w:pPr>
              <w:spacing w:line="360" w:lineRule="exact"/>
              <w:jc w:val="center"/>
              <w:rPr>
                <w:rFonts w:asciiTheme="minorEastAsia" w:hAnsiTheme="minorEastAsia"/>
                <w:b/>
                <w:sz w:val="24"/>
                <w:szCs w:val="24"/>
              </w:rPr>
            </w:pPr>
            <w:proofErr w:type="gramStart"/>
            <w:r w:rsidRPr="000E11A7">
              <w:rPr>
                <w:rFonts w:asciiTheme="minorEastAsia" w:hAnsiTheme="minorEastAsia" w:hint="eastAsia"/>
                <w:b/>
                <w:sz w:val="24"/>
                <w:szCs w:val="24"/>
              </w:rPr>
              <w:t>规</w:t>
            </w:r>
            <w:proofErr w:type="gramEnd"/>
          </w:p>
          <w:p w:rsidR="005173A5" w:rsidRPr="000E11A7" w:rsidRDefault="005173A5" w:rsidP="000E11A7">
            <w:pPr>
              <w:spacing w:line="360" w:lineRule="exact"/>
              <w:jc w:val="center"/>
              <w:rPr>
                <w:rFonts w:asciiTheme="minorEastAsia" w:hAnsiTheme="minorEastAsia"/>
                <w:b/>
                <w:sz w:val="24"/>
                <w:szCs w:val="24"/>
              </w:rPr>
            </w:pPr>
            <w:r w:rsidRPr="000E11A7">
              <w:rPr>
                <w:rFonts w:asciiTheme="minorEastAsia" w:hAnsiTheme="minorEastAsia" w:hint="eastAsia"/>
                <w:b/>
                <w:sz w:val="24"/>
                <w:szCs w:val="24"/>
              </w:rPr>
              <w:t>模</w:t>
            </w:r>
          </w:p>
        </w:tc>
        <w:tc>
          <w:tcPr>
            <w:tcW w:w="3119" w:type="dxa"/>
            <w:vAlign w:val="center"/>
          </w:tcPr>
          <w:p w:rsidR="005173A5" w:rsidRPr="000E11A7" w:rsidRDefault="005173A5" w:rsidP="000E11A7">
            <w:pPr>
              <w:spacing w:line="360" w:lineRule="exact"/>
              <w:rPr>
                <w:rFonts w:asciiTheme="minorEastAsia" w:hAnsiTheme="minorEastAsia"/>
                <w:sz w:val="24"/>
                <w:szCs w:val="24"/>
              </w:rPr>
            </w:pPr>
            <w:r w:rsidRPr="000E11A7">
              <w:rPr>
                <w:rFonts w:asciiTheme="minorEastAsia" w:hAnsiTheme="minorEastAsia" w:hint="eastAsia"/>
                <w:sz w:val="24"/>
                <w:szCs w:val="24"/>
              </w:rPr>
              <w:t>研究生</w:t>
            </w:r>
          </w:p>
        </w:tc>
        <w:tc>
          <w:tcPr>
            <w:tcW w:w="2835" w:type="dxa"/>
          </w:tcPr>
          <w:p w:rsidR="005173A5" w:rsidRPr="000E11A7" w:rsidRDefault="005173A5" w:rsidP="000E11A7">
            <w:pPr>
              <w:spacing w:line="360" w:lineRule="exact"/>
              <w:jc w:val="left"/>
              <w:rPr>
                <w:rFonts w:asciiTheme="minorEastAsia" w:hAnsiTheme="minorEastAsia"/>
                <w:sz w:val="24"/>
                <w:szCs w:val="24"/>
              </w:rPr>
            </w:pPr>
            <w:r w:rsidRPr="000E11A7">
              <w:rPr>
                <w:rFonts w:asciiTheme="minorEastAsia" w:hAnsiTheme="minorEastAsia" w:hint="eastAsia"/>
                <w:sz w:val="24"/>
                <w:szCs w:val="24"/>
              </w:rPr>
              <w:t>95人</w:t>
            </w:r>
          </w:p>
        </w:tc>
        <w:tc>
          <w:tcPr>
            <w:tcW w:w="2410" w:type="dxa"/>
          </w:tcPr>
          <w:p w:rsidR="005173A5" w:rsidRPr="000E11A7" w:rsidRDefault="005173A5" w:rsidP="000E11A7">
            <w:pPr>
              <w:spacing w:line="360" w:lineRule="exact"/>
              <w:jc w:val="left"/>
              <w:rPr>
                <w:rFonts w:asciiTheme="minorEastAsia" w:hAnsiTheme="minorEastAsia"/>
                <w:sz w:val="24"/>
                <w:szCs w:val="24"/>
              </w:rPr>
            </w:pPr>
            <w:r w:rsidRPr="000E11A7">
              <w:rPr>
                <w:rFonts w:asciiTheme="minorEastAsia" w:hAnsiTheme="minorEastAsia" w:hint="eastAsia"/>
                <w:sz w:val="24"/>
                <w:szCs w:val="24"/>
              </w:rPr>
              <w:t>500人左右</w:t>
            </w:r>
          </w:p>
        </w:tc>
      </w:tr>
      <w:tr w:rsidR="005173A5" w:rsidRPr="000E11A7" w:rsidTr="000E11A7">
        <w:tc>
          <w:tcPr>
            <w:tcW w:w="675" w:type="dxa"/>
            <w:vMerge/>
          </w:tcPr>
          <w:p w:rsidR="005173A5" w:rsidRPr="000E11A7" w:rsidRDefault="005173A5" w:rsidP="000E11A7">
            <w:pPr>
              <w:spacing w:line="360" w:lineRule="exact"/>
              <w:jc w:val="center"/>
              <w:rPr>
                <w:rFonts w:asciiTheme="minorEastAsia" w:hAnsiTheme="minorEastAsia"/>
                <w:b/>
                <w:sz w:val="24"/>
                <w:szCs w:val="24"/>
              </w:rPr>
            </w:pPr>
          </w:p>
        </w:tc>
        <w:tc>
          <w:tcPr>
            <w:tcW w:w="3119" w:type="dxa"/>
            <w:vAlign w:val="center"/>
          </w:tcPr>
          <w:p w:rsidR="005173A5" w:rsidRPr="000E11A7" w:rsidRDefault="005173A5" w:rsidP="000E11A7">
            <w:pPr>
              <w:spacing w:line="360" w:lineRule="exact"/>
              <w:rPr>
                <w:rFonts w:asciiTheme="minorEastAsia" w:hAnsiTheme="minorEastAsia"/>
                <w:sz w:val="24"/>
                <w:szCs w:val="24"/>
              </w:rPr>
            </w:pPr>
            <w:r w:rsidRPr="000E11A7">
              <w:rPr>
                <w:rFonts w:asciiTheme="minorEastAsia" w:hAnsiTheme="minorEastAsia" w:hint="eastAsia"/>
                <w:sz w:val="24"/>
                <w:szCs w:val="24"/>
              </w:rPr>
              <w:t>本科生</w:t>
            </w:r>
          </w:p>
        </w:tc>
        <w:tc>
          <w:tcPr>
            <w:tcW w:w="2835" w:type="dxa"/>
          </w:tcPr>
          <w:p w:rsidR="005173A5" w:rsidRPr="000E11A7" w:rsidRDefault="005173A5" w:rsidP="000E11A7">
            <w:pPr>
              <w:spacing w:line="360" w:lineRule="exact"/>
              <w:jc w:val="left"/>
              <w:rPr>
                <w:rFonts w:asciiTheme="minorEastAsia" w:hAnsiTheme="minorEastAsia"/>
                <w:sz w:val="24"/>
                <w:szCs w:val="24"/>
              </w:rPr>
            </w:pPr>
            <w:r w:rsidRPr="000E11A7">
              <w:rPr>
                <w:rFonts w:asciiTheme="minorEastAsia" w:hAnsiTheme="minorEastAsia" w:hint="eastAsia"/>
                <w:sz w:val="24"/>
                <w:szCs w:val="24"/>
              </w:rPr>
              <w:t>4651人</w:t>
            </w:r>
          </w:p>
        </w:tc>
        <w:tc>
          <w:tcPr>
            <w:tcW w:w="2410" w:type="dxa"/>
          </w:tcPr>
          <w:p w:rsidR="005173A5" w:rsidRPr="000E11A7" w:rsidRDefault="005173A5" w:rsidP="000E11A7">
            <w:pPr>
              <w:spacing w:line="360" w:lineRule="exact"/>
              <w:jc w:val="left"/>
              <w:rPr>
                <w:rFonts w:asciiTheme="minorEastAsia" w:hAnsiTheme="minorEastAsia"/>
                <w:sz w:val="24"/>
                <w:szCs w:val="24"/>
              </w:rPr>
            </w:pPr>
            <w:r w:rsidRPr="000E11A7">
              <w:rPr>
                <w:rFonts w:asciiTheme="minorEastAsia" w:hAnsiTheme="minorEastAsia" w:hint="eastAsia"/>
                <w:sz w:val="24"/>
                <w:szCs w:val="24"/>
              </w:rPr>
              <w:t>6000人以内</w:t>
            </w:r>
          </w:p>
        </w:tc>
      </w:tr>
      <w:tr w:rsidR="005173A5" w:rsidRPr="000E11A7" w:rsidTr="000E11A7">
        <w:tc>
          <w:tcPr>
            <w:tcW w:w="675" w:type="dxa"/>
            <w:vMerge/>
          </w:tcPr>
          <w:p w:rsidR="005173A5" w:rsidRPr="000E11A7" w:rsidRDefault="005173A5" w:rsidP="000E11A7">
            <w:pPr>
              <w:spacing w:line="360" w:lineRule="exact"/>
              <w:jc w:val="center"/>
              <w:rPr>
                <w:rFonts w:asciiTheme="minorEastAsia" w:hAnsiTheme="minorEastAsia"/>
                <w:b/>
                <w:sz w:val="24"/>
                <w:szCs w:val="24"/>
              </w:rPr>
            </w:pPr>
          </w:p>
        </w:tc>
        <w:tc>
          <w:tcPr>
            <w:tcW w:w="3119" w:type="dxa"/>
            <w:vAlign w:val="center"/>
          </w:tcPr>
          <w:p w:rsidR="005173A5" w:rsidRPr="000E11A7" w:rsidRDefault="005173A5" w:rsidP="000E11A7">
            <w:pPr>
              <w:spacing w:line="360" w:lineRule="exact"/>
              <w:rPr>
                <w:rFonts w:asciiTheme="minorEastAsia" w:hAnsiTheme="minorEastAsia"/>
                <w:sz w:val="24"/>
                <w:szCs w:val="24"/>
              </w:rPr>
            </w:pPr>
            <w:r w:rsidRPr="000E11A7">
              <w:rPr>
                <w:rFonts w:asciiTheme="minorEastAsia" w:hAnsiTheme="minorEastAsia" w:hint="eastAsia"/>
                <w:sz w:val="24"/>
                <w:szCs w:val="24"/>
              </w:rPr>
              <w:t>高职专科生</w:t>
            </w:r>
          </w:p>
        </w:tc>
        <w:tc>
          <w:tcPr>
            <w:tcW w:w="2835" w:type="dxa"/>
          </w:tcPr>
          <w:p w:rsidR="005173A5" w:rsidRPr="000E11A7" w:rsidRDefault="005173A5" w:rsidP="000E11A7">
            <w:pPr>
              <w:spacing w:line="360" w:lineRule="exact"/>
              <w:jc w:val="left"/>
              <w:rPr>
                <w:rFonts w:asciiTheme="minorEastAsia" w:hAnsiTheme="minorEastAsia"/>
                <w:sz w:val="24"/>
                <w:szCs w:val="24"/>
              </w:rPr>
            </w:pPr>
            <w:r w:rsidRPr="000E11A7">
              <w:rPr>
                <w:rFonts w:asciiTheme="minorEastAsia" w:hAnsiTheme="minorEastAsia" w:hint="eastAsia"/>
                <w:sz w:val="24"/>
                <w:szCs w:val="24"/>
              </w:rPr>
              <w:t>1655人</w:t>
            </w:r>
          </w:p>
        </w:tc>
        <w:tc>
          <w:tcPr>
            <w:tcW w:w="2410" w:type="dxa"/>
          </w:tcPr>
          <w:p w:rsidR="005173A5" w:rsidRPr="000E11A7" w:rsidRDefault="005173A5" w:rsidP="000E11A7">
            <w:pPr>
              <w:spacing w:line="360" w:lineRule="exact"/>
              <w:jc w:val="left"/>
              <w:rPr>
                <w:rFonts w:asciiTheme="minorEastAsia" w:hAnsiTheme="minorEastAsia"/>
                <w:sz w:val="24"/>
                <w:szCs w:val="24"/>
              </w:rPr>
            </w:pPr>
            <w:r w:rsidRPr="000E11A7">
              <w:rPr>
                <w:rFonts w:asciiTheme="minorEastAsia" w:hAnsiTheme="minorEastAsia" w:hint="eastAsia"/>
                <w:sz w:val="24"/>
                <w:szCs w:val="24"/>
              </w:rPr>
              <w:t>2000人以内</w:t>
            </w:r>
          </w:p>
        </w:tc>
      </w:tr>
      <w:tr w:rsidR="005173A5" w:rsidRPr="000E11A7" w:rsidTr="000E11A7">
        <w:tc>
          <w:tcPr>
            <w:tcW w:w="675" w:type="dxa"/>
            <w:vMerge/>
          </w:tcPr>
          <w:p w:rsidR="005173A5" w:rsidRPr="000E11A7" w:rsidRDefault="005173A5" w:rsidP="000E11A7">
            <w:pPr>
              <w:spacing w:line="360" w:lineRule="exact"/>
              <w:jc w:val="center"/>
              <w:rPr>
                <w:rFonts w:asciiTheme="minorEastAsia" w:hAnsiTheme="minorEastAsia"/>
                <w:b/>
                <w:sz w:val="24"/>
                <w:szCs w:val="24"/>
              </w:rPr>
            </w:pPr>
          </w:p>
        </w:tc>
        <w:tc>
          <w:tcPr>
            <w:tcW w:w="3119" w:type="dxa"/>
            <w:vAlign w:val="center"/>
          </w:tcPr>
          <w:p w:rsidR="005173A5" w:rsidRPr="000E11A7" w:rsidRDefault="005173A5" w:rsidP="000E11A7">
            <w:pPr>
              <w:spacing w:line="360" w:lineRule="exact"/>
              <w:rPr>
                <w:rFonts w:asciiTheme="minorEastAsia" w:hAnsiTheme="minorEastAsia"/>
                <w:sz w:val="24"/>
                <w:szCs w:val="24"/>
              </w:rPr>
            </w:pPr>
            <w:r w:rsidRPr="000E11A7">
              <w:rPr>
                <w:rFonts w:asciiTheme="minorEastAsia" w:hAnsiTheme="minorEastAsia" w:hint="eastAsia"/>
                <w:sz w:val="24"/>
                <w:szCs w:val="24"/>
              </w:rPr>
              <w:t>全日制在校生</w:t>
            </w:r>
          </w:p>
        </w:tc>
        <w:tc>
          <w:tcPr>
            <w:tcW w:w="2835" w:type="dxa"/>
          </w:tcPr>
          <w:p w:rsidR="005173A5" w:rsidRPr="000E11A7" w:rsidRDefault="005173A5" w:rsidP="000E11A7">
            <w:pPr>
              <w:spacing w:line="360" w:lineRule="exact"/>
              <w:jc w:val="left"/>
              <w:rPr>
                <w:rFonts w:asciiTheme="minorEastAsia" w:hAnsiTheme="minorEastAsia"/>
                <w:sz w:val="24"/>
                <w:szCs w:val="24"/>
              </w:rPr>
            </w:pPr>
            <w:r w:rsidRPr="000E11A7">
              <w:rPr>
                <w:rFonts w:asciiTheme="minorEastAsia" w:hAnsiTheme="minorEastAsia" w:hint="eastAsia"/>
                <w:sz w:val="24"/>
                <w:szCs w:val="24"/>
              </w:rPr>
              <w:t>6401人</w:t>
            </w:r>
          </w:p>
        </w:tc>
        <w:tc>
          <w:tcPr>
            <w:tcW w:w="2410" w:type="dxa"/>
          </w:tcPr>
          <w:p w:rsidR="005173A5" w:rsidRPr="000E11A7" w:rsidRDefault="005173A5" w:rsidP="000E11A7">
            <w:pPr>
              <w:spacing w:line="360" w:lineRule="exact"/>
              <w:jc w:val="left"/>
              <w:rPr>
                <w:rFonts w:asciiTheme="minorEastAsia" w:hAnsiTheme="minorEastAsia"/>
                <w:sz w:val="24"/>
                <w:szCs w:val="24"/>
              </w:rPr>
            </w:pPr>
            <w:r w:rsidRPr="000E11A7">
              <w:rPr>
                <w:rFonts w:asciiTheme="minorEastAsia" w:hAnsiTheme="minorEastAsia" w:hint="eastAsia"/>
                <w:sz w:val="24"/>
                <w:szCs w:val="24"/>
              </w:rPr>
              <w:t>8000人左右</w:t>
            </w:r>
          </w:p>
        </w:tc>
      </w:tr>
      <w:tr w:rsidR="00A22964" w:rsidRPr="00A22964" w:rsidTr="00A22964">
        <w:tc>
          <w:tcPr>
            <w:tcW w:w="675" w:type="dxa"/>
            <w:vAlign w:val="center"/>
          </w:tcPr>
          <w:p w:rsidR="00A22964" w:rsidRPr="00A22964" w:rsidRDefault="00A22964" w:rsidP="00A22964">
            <w:pPr>
              <w:spacing w:line="360" w:lineRule="exact"/>
              <w:jc w:val="center"/>
              <w:rPr>
                <w:rFonts w:asciiTheme="minorEastAsia" w:hAnsiTheme="minorEastAsia"/>
                <w:b/>
                <w:i/>
                <w:sz w:val="24"/>
                <w:szCs w:val="24"/>
                <w:u w:val="single"/>
              </w:rPr>
            </w:pPr>
            <w:r w:rsidRPr="00A22964">
              <w:rPr>
                <w:rFonts w:asciiTheme="minorEastAsia" w:hAnsiTheme="minorEastAsia" w:hint="eastAsia"/>
                <w:b/>
                <w:i/>
                <w:sz w:val="24"/>
                <w:szCs w:val="24"/>
                <w:u w:val="single"/>
              </w:rPr>
              <w:t>学科建设</w:t>
            </w:r>
          </w:p>
        </w:tc>
        <w:tc>
          <w:tcPr>
            <w:tcW w:w="3119" w:type="dxa"/>
            <w:vAlign w:val="center"/>
          </w:tcPr>
          <w:p w:rsidR="00A22964" w:rsidRPr="00A22964" w:rsidRDefault="00A22964" w:rsidP="00A22964">
            <w:pPr>
              <w:spacing w:line="360" w:lineRule="exact"/>
              <w:jc w:val="left"/>
              <w:rPr>
                <w:rFonts w:asciiTheme="minorEastAsia" w:hAnsiTheme="minorEastAsia"/>
                <w:b/>
                <w:i/>
                <w:sz w:val="24"/>
                <w:szCs w:val="24"/>
                <w:u w:val="single"/>
              </w:rPr>
            </w:pPr>
            <w:r w:rsidRPr="00A22964">
              <w:rPr>
                <w:rFonts w:asciiTheme="minorEastAsia" w:hAnsiTheme="minorEastAsia" w:hint="eastAsia"/>
                <w:b/>
                <w:i/>
                <w:sz w:val="24"/>
                <w:szCs w:val="24"/>
                <w:u w:val="single"/>
              </w:rPr>
              <w:t>硕士点</w:t>
            </w:r>
          </w:p>
        </w:tc>
        <w:tc>
          <w:tcPr>
            <w:tcW w:w="2835" w:type="dxa"/>
            <w:vAlign w:val="center"/>
          </w:tcPr>
          <w:p w:rsidR="00A22964" w:rsidRPr="00A22964" w:rsidRDefault="00A22964" w:rsidP="00A22964">
            <w:pPr>
              <w:spacing w:line="360" w:lineRule="exact"/>
              <w:jc w:val="left"/>
              <w:rPr>
                <w:rFonts w:asciiTheme="minorEastAsia" w:hAnsiTheme="minorEastAsia"/>
                <w:b/>
                <w:i/>
                <w:sz w:val="24"/>
                <w:szCs w:val="24"/>
                <w:u w:val="single"/>
              </w:rPr>
            </w:pPr>
            <w:r w:rsidRPr="00A22964">
              <w:rPr>
                <w:rFonts w:asciiTheme="minorEastAsia" w:hAnsiTheme="minorEastAsia" w:hint="eastAsia"/>
                <w:b/>
                <w:i/>
                <w:sz w:val="24"/>
                <w:szCs w:val="24"/>
                <w:u w:val="single"/>
              </w:rPr>
              <w:t>1个</w:t>
            </w:r>
          </w:p>
        </w:tc>
        <w:tc>
          <w:tcPr>
            <w:tcW w:w="2410" w:type="dxa"/>
            <w:vAlign w:val="center"/>
          </w:tcPr>
          <w:p w:rsidR="00A22964" w:rsidRPr="00A22964" w:rsidRDefault="00A22964" w:rsidP="00A22964">
            <w:pPr>
              <w:spacing w:line="360" w:lineRule="exact"/>
              <w:jc w:val="left"/>
              <w:rPr>
                <w:rFonts w:asciiTheme="minorEastAsia" w:hAnsiTheme="minorEastAsia"/>
                <w:b/>
                <w:i/>
                <w:sz w:val="24"/>
                <w:szCs w:val="24"/>
                <w:u w:val="single"/>
              </w:rPr>
            </w:pPr>
            <w:r w:rsidRPr="00A22964">
              <w:rPr>
                <w:rFonts w:asciiTheme="minorEastAsia" w:hAnsiTheme="minorEastAsia" w:hint="eastAsia"/>
                <w:b/>
                <w:i/>
                <w:sz w:val="24"/>
                <w:szCs w:val="24"/>
                <w:u w:val="single"/>
              </w:rPr>
              <w:t>3-4个</w:t>
            </w:r>
          </w:p>
        </w:tc>
      </w:tr>
      <w:tr w:rsidR="005173A5" w:rsidRPr="000E11A7" w:rsidTr="000E11A7">
        <w:tc>
          <w:tcPr>
            <w:tcW w:w="675" w:type="dxa"/>
            <w:vMerge w:val="restart"/>
            <w:vAlign w:val="center"/>
          </w:tcPr>
          <w:p w:rsidR="005173A5" w:rsidRPr="000E11A7" w:rsidRDefault="005173A5" w:rsidP="000E11A7">
            <w:pPr>
              <w:spacing w:line="360" w:lineRule="exact"/>
              <w:jc w:val="center"/>
              <w:rPr>
                <w:rFonts w:asciiTheme="minorEastAsia" w:hAnsiTheme="minorEastAsia"/>
                <w:b/>
                <w:sz w:val="24"/>
                <w:szCs w:val="24"/>
              </w:rPr>
            </w:pPr>
            <w:r w:rsidRPr="000E11A7">
              <w:rPr>
                <w:rFonts w:asciiTheme="minorEastAsia" w:hAnsiTheme="minorEastAsia" w:hint="eastAsia"/>
                <w:b/>
                <w:sz w:val="24"/>
                <w:szCs w:val="24"/>
              </w:rPr>
              <w:t>人才</w:t>
            </w:r>
          </w:p>
          <w:p w:rsidR="005173A5" w:rsidRPr="000E11A7" w:rsidRDefault="005173A5" w:rsidP="000E11A7">
            <w:pPr>
              <w:spacing w:line="360" w:lineRule="exact"/>
              <w:jc w:val="center"/>
              <w:rPr>
                <w:rFonts w:asciiTheme="minorEastAsia" w:hAnsiTheme="minorEastAsia"/>
                <w:b/>
                <w:sz w:val="24"/>
                <w:szCs w:val="24"/>
              </w:rPr>
            </w:pPr>
            <w:r w:rsidRPr="000E11A7">
              <w:rPr>
                <w:rFonts w:asciiTheme="minorEastAsia" w:hAnsiTheme="minorEastAsia" w:hint="eastAsia"/>
                <w:b/>
                <w:sz w:val="24"/>
                <w:szCs w:val="24"/>
              </w:rPr>
              <w:t>培养</w:t>
            </w:r>
          </w:p>
        </w:tc>
        <w:tc>
          <w:tcPr>
            <w:tcW w:w="3119" w:type="dxa"/>
            <w:vAlign w:val="center"/>
          </w:tcPr>
          <w:p w:rsidR="005173A5" w:rsidRPr="000E11A7" w:rsidRDefault="005173A5" w:rsidP="000E11A7">
            <w:pPr>
              <w:widowControl/>
              <w:spacing w:line="360" w:lineRule="exact"/>
              <w:rPr>
                <w:rFonts w:asciiTheme="minorEastAsia" w:hAnsiTheme="minorEastAsia"/>
                <w:sz w:val="24"/>
                <w:szCs w:val="24"/>
              </w:rPr>
            </w:pPr>
            <w:r w:rsidRPr="000E11A7">
              <w:rPr>
                <w:rFonts w:asciiTheme="minorEastAsia" w:hAnsiTheme="minorEastAsia" w:cs="Times New Roman" w:hint="eastAsia"/>
                <w:sz w:val="24"/>
                <w:szCs w:val="24"/>
              </w:rPr>
              <w:t>建设本科专业核心课程</w:t>
            </w:r>
          </w:p>
        </w:tc>
        <w:tc>
          <w:tcPr>
            <w:tcW w:w="2835" w:type="dxa"/>
          </w:tcPr>
          <w:p w:rsidR="005173A5" w:rsidRPr="000E11A7" w:rsidRDefault="005173A5" w:rsidP="000E11A7">
            <w:pPr>
              <w:spacing w:line="360" w:lineRule="exact"/>
              <w:jc w:val="left"/>
              <w:rPr>
                <w:rFonts w:asciiTheme="minorEastAsia" w:hAnsiTheme="minorEastAsia"/>
                <w:sz w:val="24"/>
                <w:szCs w:val="24"/>
              </w:rPr>
            </w:pPr>
            <w:r w:rsidRPr="000E11A7">
              <w:rPr>
                <w:rFonts w:asciiTheme="minorEastAsia" w:hAnsiTheme="minorEastAsia" w:hint="eastAsia"/>
                <w:sz w:val="24"/>
                <w:szCs w:val="24"/>
              </w:rPr>
              <w:t>劳动关系、法学等10个专业每个专业5门</w:t>
            </w:r>
          </w:p>
        </w:tc>
        <w:tc>
          <w:tcPr>
            <w:tcW w:w="2410" w:type="dxa"/>
          </w:tcPr>
          <w:p w:rsidR="005173A5" w:rsidRPr="000E11A7" w:rsidRDefault="005173A5" w:rsidP="000E11A7">
            <w:pPr>
              <w:spacing w:line="360" w:lineRule="exact"/>
              <w:jc w:val="left"/>
              <w:rPr>
                <w:rFonts w:asciiTheme="minorEastAsia" w:hAnsiTheme="minorEastAsia"/>
                <w:sz w:val="24"/>
                <w:szCs w:val="24"/>
              </w:rPr>
            </w:pPr>
            <w:r w:rsidRPr="000E11A7">
              <w:rPr>
                <w:rFonts w:asciiTheme="minorEastAsia" w:hAnsiTheme="minorEastAsia" w:hint="eastAsia"/>
                <w:sz w:val="24"/>
                <w:szCs w:val="24"/>
              </w:rPr>
              <w:t>16个本科专业每个专业10门</w:t>
            </w:r>
          </w:p>
        </w:tc>
      </w:tr>
      <w:tr w:rsidR="005173A5" w:rsidRPr="00A22964" w:rsidTr="000E11A7">
        <w:tc>
          <w:tcPr>
            <w:tcW w:w="675" w:type="dxa"/>
            <w:vMerge/>
            <w:vAlign w:val="center"/>
          </w:tcPr>
          <w:p w:rsidR="005173A5" w:rsidRPr="000E11A7" w:rsidRDefault="005173A5" w:rsidP="000E11A7">
            <w:pPr>
              <w:spacing w:line="360" w:lineRule="exact"/>
              <w:jc w:val="center"/>
              <w:rPr>
                <w:rFonts w:asciiTheme="minorEastAsia" w:hAnsiTheme="minorEastAsia"/>
                <w:b/>
                <w:sz w:val="24"/>
                <w:szCs w:val="24"/>
              </w:rPr>
            </w:pPr>
          </w:p>
        </w:tc>
        <w:tc>
          <w:tcPr>
            <w:tcW w:w="3119" w:type="dxa"/>
            <w:vAlign w:val="center"/>
          </w:tcPr>
          <w:p w:rsidR="005173A5" w:rsidRPr="000E11A7" w:rsidRDefault="005173A5" w:rsidP="000E11A7">
            <w:pPr>
              <w:spacing w:line="360" w:lineRule="exact"/>
              <w:rPr>
                <w:rFonts w:asciiTheme="minorEastAsia" w:hAnsiTheme="minorEastAsia"/>
                <w:sz w:val="24"/>
                <w:szCs w:val="24"/>
              </w:rPr>
            </w:pPr>
            <w:r w:rsidRPr="000E11A7">
              <w:rPr>
                <w:rFonts w:asciiTheme="minorEastAsia" w:hAnsiTheme="minorEastAsia" w:hint="eastAsia"/>
                <w:sz w:val="24"/>
                <w:szCs w:val="24"/>
              </w:rPr>
              <w:t>建设通识教育核心课程</w:t>
            </w:r>
          </w:p>
        </w:tc>
        <w:tc>
          <w:tcPr>
            <w:tcW w:w="2835" w:type="dxa"/>
          </w:tcPr>
          <w:p w:rsidR="005173A5" w:rsidRPr="000E11A7" w:rsidRDefault="005173A5" w:rsidP="000E11A7">
            <w:pPr>
              <w:spacing w:line="360" w:lineRule="exact"/>
              <w:jc w:val="left"/>
              <w:rPr>
                <w:rFonts w:asciiTheme="minorEastAsia" w:hAnsiTheme="minorEastAsia"/>
                <w:sz w:val="24"/>
                <w:szCs w:val="24"/>
              </w:rPr>
            </w:pPr>
            <w:r w:rsidRPr="000E11A7">
              <w:rPr>
                <w:rFonts w:asciiTheme="minorEastAsia" w:hAnsiTheme="minorEastAsia" w:hint="eastAsia"/>
                <w:sz w:val="24"/>
                <w:szCs w:val="24"/>
              </w:rPr>
              <w:t>-</w:t>
            </w:r>
          </w:p>
        </w:tc>
        <w:tc>
          <w:tcPr>
            <w:tcW w:w="2410" w:type="dxa"/>
          </w:tcPr>
          <w:p w:rsidR="005173A5" w:rsidRPr="000E11A7" w:rsidRDefault="005173A5" w:rsidP="000E11A7">
            <w:pPr>
              <w:spacing w:line="360" w:lineRule="exact"/>
              <w:jc w:val="left"/>
              <w:rPr>
                <w:rFonts w:asciiTheme="minorEastAsia" w:hAnsiTheme="minorEastAsia"/>
                <w:sz w:val="24"/>
                <w:szCs w:val="24"/>
              </w:rPr>
            </w:pPr>
            <w:r w:rsidRPr="000E11A7">
              <w:rPr>
                <w:rFonts w:asciiTheme="minorEastAsia" w:hAnsiTheme="minorEastAsia" w:hint="eastAsia"/>
                <w:sz w:val="24"/>
                <w:szCs w:val="24"/>
              </w:rPr>
              <w:t>8个模块40门</w:t>
            </w:r>
          </w:p>
        </w:tc>
      </w:tr>
      <w:tr w:rsidR="005173A5" w:rsidRPr="000E11A7" w:rsidTr="000E11A7">
        <w:tc>
          <w:tcPr>
            <w:tcW w:w="675" w:type="dxa"/>
            <w:vMerge/>
            <w:vAlign w:val="center"/>
          </w:tcPr>
          <w:p w:rsidR="005173A5" w:rsidRPr="000E11A7" w:rsidRDefault="005173A5" w:rsidP="000E11A7">
            <w:pPr>
              <w:spacing w:line="360" w:lineRule="exact"/>
              <w:jc w:val="center"/>
              <w:rPr>
                <w:rFonts w:asciiTheme="minorEastAsia" w:hAnsiTheme="minorEastAsia"/>
                <w:b/>
                <w:sz w:val="24"/>
                <w:szCs w:val="24"/>
              </w:rPr>
            </w:pPr>
          </w:p>
        </w:tc>
        <w:tc>
          <w:tcPr>
            <w:tcW w:w="3119" w:type="dxa"/>
            <w:vAlign w:val="center"/>
          </w:tcPr>
          <w:p w:rsidR="005173A5" w:rsidRPr="000E11A7" w:rsidRDefault="005173A5" w:rsidP="000E11A7">
            <w:pPr>
              <w:spacing w:line="360" w:lineRule="exact"/>
              <w:rPr>
                <w:rFonts w:asciiTheme="minorEastAsia" w:hAnsiTheme="minorEastAsia"/>
                <w:sz w:val="24"/>
                <w:szCs w:val="24"/>
              </w:rPr>
            </w:pPr>
            <w:r w:rsidRPr="000E11A7">
              <w:rPr>
                <w:rFonts w:asciiTheme="minorEastAsia" w:hAnsiTheme="minorEastAsia" w:cs="Times New Roman" w:hint="eastAsia"/>
                <w:sz w:val="24"/>
                <w:szCs w:val="24"/>
              </w:rPr>
              <w:t>国家级视频公开课</w:t>
            </w:r>
          </w:p>
        </w:tc>
        <w:tc>
          <w:tcPr>
            <w:tcW w:w="2835" w:type="dxa"/>
          </w:tcPr>
          <w:p w:rsidR="005173A5" w:rsidRPr="000E11A7" w:rsidRDefault="005173A5" w:rsidP="000E11A7">
            <w:pPr>
              <w:spacing w:line="360" w:lineRule="exact"/>
              <w:jc w:val="left"/>
              <w:rPr>
                <w:rFonts w:asciiTheme="minorEastAsia" w:hAnsiTheme="minorEastAsia"/>
                <w:sz w:val="24"/>
                <w:szCs w:val="24"/>
              </w:rPr>
            </w:pPr>
            <w:r w:rsidRPr="000E11A7">
              <w:rPr>
                <w:rFonts w:asciiTheme="minorEastAsia" w:hAnsiTheme="minorEastAsia" w:hint="eastAsia"/>
                <w:sz w:val="24"/>
                <w:szCs w:val="24"/>
              </w:rPr>
              <w:t>1门</w:t>
            </w:r>
          </w:p>
        </w:tc>
        <w:tc>
          <w:tcPr>
            <w:tcW w:w="2410" w:type="dxa"/>
          </w:tcPr>
          <w:p w:rsidR="005173A5" w:rsidRPr="000E11A7" w:rsidRDefault="005173A5" w:rsidP="000E11A7">
            <w:pPr>
              <w:spacing w:line="360" w:lineRule="exact"/>
              <w:jc w:val="left"/>
              <w:rPr>
                <w:rFonts w:asciiTheme="minorEastAsia" w:hAnsiTheme="minorEastAsia"/>
                <w:sz w:val="24"/>
                <w:szCs w:val="24"/>
              </w:rPr>
            </w:pPr>
            <w:r w:rsidRPr="000E11A7">
              <w:rPr>
                <w:rFonts w:asciiTheme="minorEastAsia" w:hAnsiTheme="minorEastAsia" w:cs="Times New Roman" w:hint="eastAsia"/>
                <w:sz w:val="24"/>
                <w:szCs w:val="24"/>
              </w:rPr>
              <w:t>2-3门</w:t>
            </w:r>
          </w:p>
        </w:tc>
      </w:tr>
      <w:tr w:rsidR="005173A5" w:rsidRPr="000E11A7" w:rsidTr="000E11A7">
        <w:tc>
          <w:tcPr>
            <w:tcW w:w="675" w:type="dxa"/>
            <w:vMerge/>
            <w:vAlign w:val="center"/>
          </w:tcPr>
          <w:p w:rsidR="005173A5" w:rsidRPr="000E11A7" w:rsidRDefault="005173A5" w:rsidP="000E11A7">
            <w:pPr>
              <w:spacing w:line="360" w:lineRule="exact"/>
              <w:jc w:val="center"/>
              <w:rPr>
                <w:rFonts w:asciiTheme="minorEastAsia" w:hAnsiTheme="minorEastAsia"/>
                <w:b/>
                <w:sz w:val="24"/>
                <w:szCs w:val="24"/>
              </w:rPr>
            </w:pPr>
          </w:p>
        </w:tc>
        <w:tc>
          <w:tcPr>
            <w:tcW w:w="3119" w:type="dxa"/>
            <w:vAlign w:val="center"/>
          </w:tcPr>
          <w:p w:rsidR="005173A5" w:rsidRPr="000E11A7" w:rsidRDefault="005173A5" w:rsidP="000E11A7">
            <w:pPr>
              <w:spacing w:line="360" w:lineRule="exact"/>
              <w:rPr>
                <w:rFonts w:asciiTheme="minorEastAsia" w:hAnsiTheme="minorEastAsia"/>
                <w:sz w:val="24"/>
                <w:szCs w:val="24"/>
              </w:rPr>
            </w:pPr>
            <w:r w:rsidRPr="000E11A7">
              <w:rPr>
                <w:rFonts w:asciiTheme="minorEastAsia" w:hAnsiTheme="minorEastAsia" w:cs="Times New Roman" w:hint="eastAsia"/>
                <w:sz w:val="24"/>
                <w:szCs w:val="24"/>
              </w:rPr>
              <w:t>建设特色核心课程虚拟教研室。</w:t>
            </w:r>
          </w:p>
        </w:tc>
        <w:tc>
          <w:tcPr>
            <w:tcW w:w="2835" w:type="dxa"/>
          </w:tcPr>
          <w:p w:rsidR="005173A5" w:rsidRPr="000E11A7" w:rsidRDefault="005173A5" w:rsidP="000E11A7">
            <w:pPr>
              <w:spacing w:line="360" w:lineRule="exact"/>
              <w:jc w:val="left"/>
              <w:rPr>
                <w:rFonts w:asciiTheme="minorEastAsia" w:hAnsiTheme="minorEastAsia" w:cs="Times New Roman"/>
                <w:sz w:val="24"/>
                <w:szCs w:val="24"/>
              </w:rPr>
            </w:pPr>
            <w:r w:rsidRPr="000E11A7">
              <w:rPr>
                <w:rFonts w:asciiTheme="minorEastAsia" w:hAnsiTheme="minorEastAsia" w:cs="Times New Roman" w:hint="eastAsia"/>
                <w:sz w:val="24"/>
                <w:szCs w:val="24"/>
              </w:rPr>
              <w:t>-</w:t>
            </w:r>
          </w:p>
        </w:tc>
        <w:tc>
          <w:tcPr>
            <w:tcW w:w="2410" w:type="dxa"/>
          </w:tcPr>
          <w:p w:rsidR="005173A5" w:rsidRPr="000E11A7" w:rsidRDefault="005173A5" w:rsidP="000E11A7">
            <w:pPr>
              <w:spacing w:line="360" w:lineRule="exact"/>
              <w:jc w:val="left"/>
              <w:rPr>
                <w:rFonts w:asciiTheme="minorEastAsia" w:hAnsiTheme="minorEastAsia" w:cs="Times New Roman"/>
                <w:sz w:val="24"/>
                <w:szCs w:val="24"/>
              </w:rPr>
            </w:pPr>
            <w:r w:rsidRPr="000E11A7">
              <w:rPr>
                <w:rFonts w:asciiTheme="minorEastAsia" w:hAnsiTheme="minorEastAsia" w:cs="Times New Roman" w:hint="eastAsia"/>
                <w:sz w:val="24"/>
                <w:szCs w:val="24"/>
              </w:rPr>
              <w:t>5-10个</w:t>
            </w:r>
          </w:p>
        </w:tc>
      </w:tr>
      <w:tr w:rsidR="005173A5" w:rsidRPr="000E11A7" w:rsidTr="000E11A7">
        <w:tc>
          <w:tcPr>
            <w:tcW w:w="675" w:type="dxa"/>
            <w:vMerge/>
          </w:tcPr>
          <w:p w:rsidR="005173A5" w:rsidRPr="000E11A7" w:rsidRDefault="005173A5" w:rsidP="000E11A7">
            <w:pPr>
              <w:spacing w:line="360" w:lineRule="exact"/>
              <w:jc w:val="center"/>
              <w:rPr>
                <w:rFonts w:asciiTheme="minorEastAsia" w:hAnsiTheme="minorEastAsia"/>
                <w:b/>
                <w:sz w:val="24"/>
                <w:szCs w:val="24"/>
              </w:rPr>
            </w:pPr>
          </w:p>
        </w:tc>
        <w:tc>
          <w:tcPr>
            <w:tcW w:w="3119" w:type="dxa"/>
            <w:vAlign w:val="center"/>
          </w:tcPr>
          <w:p w:rsidR="005173A5" w:rsidRPr="000E11A7" w:rsidRDefault="005173A5" w:rsidP="000E11A7">
            <w:pPr>
              <w:spacing w:line="360" w:lineRule="exact"/>
              <w:rPr>
                <w:rFonts w:asciiTheme="minorEastAsia" w:hAnsiTheme="minorEastAsia"/>
                <w:sz w:val="24"/>
                <w:szCs w:val="24"/>
              </w:rPr>
            </w:pPr>
            <w:r w:rsidRPr="000E11A7">
              <w:rPr>
                <w:rFonts w:asciiTheme="minorEastAsia" w:hAnsiTheme="minorEastAsia" w:cs="宋体" w:hint="eastAsia"/>
                <w:sz w:val="24"/>
                <w:szCs w:val="24"/>
                <w:lang w:val="zh-CN"/>
              </w:rPr>
              <w:t>嵌入式校内外合作育人项目</w:t>
            </w:r>
          </w:p>
        </w:tc>
        <w:tc>
          <w:tcPr>
            <w:tcW w:w="2835" w:type="dxa"/>
          </w:tcPr>
          <w:p w:rsidR="005173A5" w:rsidRPr="000E11A7" w:rsidRDefault="005173A5" w:rsidP="000E11A7">
            <w:pPr>
              <w:spacing w:line="360" w:lineRule="exact"/>
              <w:jc w:val="left"/>
              <w:rPr>
                <w:rFonts w:asciiTheme="minorEastAsia" w:hAnsiTheme="minorEastAsia"/>
                <w:sz w:val="24"/>
                <w:szCs w:val="24"/>
              </w:rPr>
            </w:pPr>
            <w:r w:rsidRPr="000E11A7">
              <w:rPr>
                <w:rFonts w:asciiTheme="minorEastAsia" w:hAnsiTheme="minorEastAsia" w:hint="eastAsia"/>
                <w:sz w:val="24"/>
                <w:szCs w:val="24"/>
              </w:rPr>
              <w:t>1个</w:t>
            </w:r>
          </w:p>
        </w:tc>
        <w:tc>
          <w:tcPr>
            <w:tcW w:w="2410" w:type="dxa"/>
          </w:tcPr>
          <w:p w:rsidR="005173A5" w:rsidRPr="000E11A7" w:rsidRDefault="005173A5" w:rsidP="000E11A7">
            <w:pPr>
              <w:spacing w:line="360" w:lineRule="exact"/>
              <w:jc w:val="left"/>
              <w:rPr>
                <w:rFonts w:asciiTheme="minorEastAsia" w:hAnsiTheme="minorEastAsia"/>
                <w:sz w:val="24"/>
                <w:szCs w:val="24"/>
              </w:rPr>
            </w:pPr>
            <w:r w:rsidRPr="000E11A7">
              <w:rPr>
                <w:rFonts w:asciiTheme="minorEastAsia" w:hAnsiTheme="minorEastAsia" w:cs="宋体" w:hint="eastAsia"/>
                <w:sz w:val="24"/>
                <w:szCs w:val="24"/>
                <w:lang w:val="zh-CN"/>
              </w:rPr>
              <w:t>5个以上</w:t>
            </w:r>
          </w:p>
        </w:tc>
      </w:tr>
      <w:tr w:rsidR="005173A5" w:rsidRPr="000E11A7" w:rsidTr="000E11A7">
        <w:tc>
          <w:tcPr>
            <w:tcW w:w="675" w:type="dxa"/>
            <w:vMerge/>
          </w:tcPr>
          <w:p w:rsidR="005173A5" w:rsidRPr="000E11A7" w:rsidRDefault="005173A5" w:rsidP="000E11A7">
            <w:pPr>
              <w:spacing w:line="360" w:lineRule="exact"/>
              <w:jc w:val="center"/>
              <w:rPr>
                <w:rFonts w:asciiTheme="minorEastAsia" w:hAnsiTheme="minorEastAsia"/>
                <w:b/>
                <w:sz w:val="24"/>
                <w:szCs w:val="24"/>
              </w:rPr>
            </w:pPr>
          </w:p>
        </w:tc>
        <w:tc>
          <w:tcPr>
            <w:tcW w:w="3119" w:type="dxa"/>
            <w:vAlign w:val="center"/>
          </w:tcPr>
          <w:p w:rsidR="005173A5" w:rsidRPr="000E11A7" w:rsidRDefault="005173A5" w:rsidP="000E11A7">
            <w:pPr>
              <w:spacing w:line="360" w:lineRule="exact"/>
              <w:rPr>
                <w:rFonts w:asciiTheme="minorEastAsia" w:hAnsiTheme="minorEastAsia"/>
                <w:sz w:val="24"/>
                <w:szCs w:val="24"/>
              </w:rPr>
            </w:pPr>
            <w:r w:rsidRPr="000E11A7">
              <w:rPr>
                <w:rFonts w:asciiTheme="minorEastAsia" w:hAnsiTheme="minorEastAsia" w:hint="eastAsia"/>
                <w:sz w:val="24"/>
                <w:szCs w:val="24"/>
              </w:rPr>
              <w:t>达到国家级水平的虚拟仿真实验教学中心</w:t>
            </w:r>
          </w:p>
        </w:tc>
        <w:tc>
          <w:tcPr>
            <w:tcW w:w="2835" w:type="dxa"/>
          </w:tcPr>
          <w:p w:rsidR="005173A5" w:rsidRPr="000E11A7" w:rsidRDefault="005173A5" w:rsidP="000E11A7">
            <w:pPr>
              <w:spacing w:line="360" w:lineRule="exact"/>
              <w:jc w:val="left"/>
              <w:rPr>
                <w:rFonts w:asciiTheme="minorEastAsia" w:hAnsiTheme="minorEastAsia" w:cs="宋体"/>
                <w:sz w:val="24"/>
                <w:szCs w:val="24"/>
                <w:lang w:val="zh-CN"/>
              </w:rPr>
            </w:pPr>
            <w:r w:rsidRPr="000E11A7">
              <w:rPr>
                <w:rFonts w:asciiTheme="minorEastAsia" w:hAnsiTheme="minorEastAsia" w:cs="宋体" w:hint="eastAsia"/>
                <w:sz w:val="24"/>
                <w:szCs w:val="24"/>
                <w:lang w:val="zh-CN"/>
              </w:rPr>
              <w:t>-</w:t>
            </w:r>
          </w:p>
        </w:tc>
        <w:tc>
          <w:tcPr>
            <w:tcW w:w="2410" w:type="dxa"/>
          </w:tcPr>
          <w:p w:rsidR="005173A5" w:rsidRPr="000E11A7" w:rsidRDefault="005173A5" w:rsidP="000E11A7">
            <w:pPr>
              <w:spacing w:line="360" w:lineRule="exact"/>
              <w:jc w:val="left"/>
              <w:rPr>
                <w:rFonts w:asciiTheme="minorEastAsia" w:hAnsiTheme="minorEastAsia" w:cs="宋体"/>
                <w:sz w:val="24"/>
                <w:szCs w:val="24"/>
                <w:lang w:val="zh-CN"/>
              </w:rPr>
            </w:pPr>
            <w:r w:rsidRPr="000E11A7">
              <w:rPr>
                <w:rFonts w:asciiTheme="minorEastAsia" w:hAnsiTheme="minorEastAsia" w:cs="宋体" w:hint="eastAsia"/>
                <w:sz w:val="24"/>
                <w:szCs w:val="24"/>
                <w:lang w:val="zh-CN"/>
              </w:rPr>
              <w:t>1个</w:t>
            </w:r>
          </w:p>
        </w:tc>
      </w:tr>
      <w:tr w:rsidR="005173A5" w:rsidRPr="000E11A7" w:rsidTr="000E11A7">
        <w:tc>
          <w:tcPr>
            <w:tcW w:w="675" w:type="dxa"/>
            <w:vMerge/>
          </w:tcPr>
          <w:p w:rsidR="005173A5" w:rsidRPr="000E11A7" w:rsidRDefault="005173A5" w:rsidP="000E11A7">
            <w:pPr>
              <w:spacing w:line="360" w:lineRule="exact"/>
              <w:jc w:val="center"/>
              <w:rPr>
                <w:rFonts w:asciiTheme="minorEastAsia" w:hAnsiTheme="minorEastAsia"/>
                <w:b/>
                <w:sz w:val="24"/>
                <w:szCs w:val="24"/>
              </w:rPr>
            </w:pPr>
          </w:p>
        </w:tc>
        <w:tc>
          <w:tcPr>
            <w:tcW w:w="3119" w:type="dxa"/>
            <w:vAlign w:val="center"/>
          </w:tcPr>
          <w:p w:rsidR="005173A5" w:rsidRPr="000E11A7" w:rsidRDefault="005173A5" w:rsidP="000E11A7">
            <w:pPr>
              <w:spacing w:line="360" w:lineRule="exact"/>
              <w:rPr>
                <w:rFonts w:asciiTheme="minorEastAsia" w:hAnsiTheme="minorEastAsia"/>
                <w:sz w:val="24"/>
                <w:szCs w:val="24"/>
              </w:rPr>
            </w:pPr>
            <w:r w:rsidRPr="000E11A7">
              <w:rPr>
                <w:rFonts w:asciiTheme="minorEastAsia" w:hAnsiTheme="minorEastAsia" w:cs="宋体" w:hint="eastAsia"/>
                <w:sz w:val="24"/>
                <w:szCs w:val="24"/>
                <w:lang w:val="zh-CN"/>
              </w:rPr>
              <w:t>开展跨专业、跨系院复合性应用型人才培养模式改革的本科专业</w:t>
            </w:r>
          </w:p>
        </w:tc>
        <w:tc>
          <w:tcPr>
            <w:tcW w:w="2835" w:type="dxa"/>
          </w:tcPr>
          <w:p w:rsidR="005173A5" w:rsidRPr="000E11A7" w:rsidRDefault="005173A5" w:rsidP="000E11A7">
            <w:pPr>
              <w:spacing w:line="360" w:lineRule="exact"/>
              <w:jc w:val="left"/>
              <w:rPr>
                <w:rFonts w:asciiTheme="minorEastAsia" w:hAnsiTheme="minorEastAsia"/>
                <w:sz w:val="24"/>
                <w:szCs w:val="24"/>
              </w:rPr>
            </w:pPr>
            <w:r w:rsidRPr="000E11A7">
              <w:rPr>
                <w:rFonts w:asciiTheme="minorEastAsia" w:hAnsiTheme="minorEastAsia" w:hint="eastAsia"/>
                <w:sz w:val="24"/>
                <w:szCs w:val="24"/>
              </w:rPr>
              <w:t>-</w:t>
            </w:r>
          </w:p>
        </w:tc>
        <w:tc>
          <w:tcPr>
            <w:tcW w:w="2410" w:type="dxa"/>
          </w:tcPr>
          <w:p w:rsidR="005173A5" w:rsidRPr="000E11A7" w:rsidRDefault="005173A5" w:rsidP="000E11A7">
            <w:pPr>
              <w:spacing w:line="360" w:lineRule="exact"/>
              <w:jc w:val="left"/>
              <w:rPr>
                <w:rFonts w:asciiTheme="minorEastAsia" w:hAnsiTheme="minorEastAsia"/>
                <w:sz w:val="24"/>
                <w:szCs w:val="24"/>
              </w:rPr>
            </w:pPr>
            <w:r w:rsidRPr="000E11A7">
              <w:rPr>
                <w:rFonts w:asciiTheme="minorEastAsia" w:hAnsiTheme="minorEastAsia" w:cs="宋体" w:hint="eastAsia"/>
                <w:sz w:val="24"/>
                <w:szCs w:val="24"/>
                <w:lang w:val="zh-CN"/>
              </w:rPr>
              <w:t>1-2个</w:t>
            </w:r>
          </w:p>
        </w:tc>
      </w:tr>
      <w:tr w:rsidR="005173A5" w:rsidRPr="000E11A7" w:rsidTr="000E11A7">
        <w:tc>
          <w:tcPr>
            <w:tcW w:w="675" w:type="dxa"/>
            <w:vMerge/>
          </w:tcPr>
          <w:p w:rsidR="005173A5" w:rsidRPr="000E11A7" w:rsidRDefault="005173A5" w:rsidP="000E11A7">
            <w:pPr>
              <w:spacing w:line="360" w:lineRule="exact"/>
              <w:jc w:val="center"/>
              <w:rPr>
                <w:rFonts w:asciiTheme="minorEastAsia" w:hAnsiTheme="minorEastAsia"/>
                <w:b/>
                <w:sz w:val="24"/>
                <w:szCs w:val="24"/>
              </w:rPr>
            </w:pPr>
          </w:p>
        </w:tc>
        <w:tc>
          <w:tcPr>
            <w:tcW w:w="3119" w:type="dxa"/>
          </w:tcPr>
          <w:p w:rsidR="005173A5" w:rsidRPr="000E11A7" w:rsidRDefault="005173A5" w:rsidP="000E11A7">
            <w:pPr>
              <w:spacing w:line="360" w:lineRule="exact"/>
              <w:jc w:val="left"/>
              <w:rPr>
                <w:rFonts w:asciiTheme="minorEastAsia" w:hAnsiTheme="minorEastAsia"/>
                <w:sz w:val="24"/>
                <w:szCs w:val="24"/>
              </w:rPr>
            </w:pPr>
            <w:r w:rsidRPr="000E11A7">
              <w:rPr>
                <w:rFonts w:asciiTheme="minorEastAsia" w:hAnsiTheme="minorEastAsia" w:hint="eastAsia"/>
                <w:sz w:val="24"/>
                <w:szCs w:val="24"/>
              </w:rPr>
              <w:t>开展中外合作办学项目的本科专业</w:t>
            </w:r>
          </w:p>
        </w:tc>
        <w:tc>
          <w:tcPr>
            <w:tcW w:w="2835" w:type="dxa"/>
          </w:tcPr>
          <w:p w:rsidR="005173A5" w:rsidRPr="000E11A7" w:rsidRDefault="005173A5" w:rsidP="000E11A7">
            <w:pPr>
              <w:spacing w:line="360" w:lineRule="exact"/>
              <w:jc w:val="left"/>
              <w:rPr>
                <w:rFonts w:asciiTheme="minorEastAsia" w:hAnsiTheme="minorEastAsia"/>
                <w:sz w:val="24"/>
                <w:szCs w:val="24"/>
              </w:rPr>
            </w:pPr>
            <w:r w:rsidRPr="000E11A7">
              <w:rPr>
                <w:rFonts w:asciiTheme="minorEastAsia" w:hAnsiTheme="minorEastAsia" w:hint="eastAsia"/>
                <w:sz w:val="24"/>
                <w:szCs w:val="24"/>
              </w:rPr>
              <w:t>-</w:t>
            </w:r>
          </w:p>
        </w:tc>
        <w:tc>
          <w:tcPr>
            <w:tcW w:w="2410" w:type="dxa"/>
          </w:tcPr>
          <w:p w:rsidR="005173A5" w:rsidRPr="000E11A7" w:rsidRDefault="005173A5" w:rsidP="000E11A7">
            <w:pPr>
              <w:spacing w:line="360" w:lineRule="exact"/>
              <w:jc w:val="left"/>
              <w:rPr>
                <w:rFonts w:asciiTheme="minorEastAsia" w:hAnsiTheme="minorEastAsia"/>
                <w:sz w:val="24"/>
                <w:szCs w:val="24"/>
              </w:rPr>
            </w:pPr>
            <w:r w:rsidRPr="000E11A7">
              <w:rPr>
                <w:rFonts w:asciiTheme="minorEastAsia" w:hAnsiTheme="minorEastAsia" w:hint="eastAsia"/>
                <w:sz w:val="24"/>
                <w:szCs w:val="24"/>
              </w:rPr>
              <w:t>1-2个</w:t>
            </w:r>
          </w:p>
        </w:tc>
      </w:tr>
      <w:tr w:rsidR="005173A5" w:rsidRPr="000E11A7" w:rsidTr="000E11A7">
        <w:tc>
          <w:tcPr>
            <w:tcW w:w="675" w:type="dxa"/>
            <w:vMerge/>
          </w:tcPr>
          <w:p w:rsidR="005173A5" w:rsidRPr="000E11A7" w:rsidRDefault="005173A5" w:rsidP="000E11A7">
            <w:pPr>
              <w:spacing w:line="360" w:lineRule="exact"/>
              <w:jc w:val="center"/>
              <w:rPr>
                <w:rFonts w:asciiTheme="minorEastAsia" w:hAnsiTheme="minorEastAsia"/>
                <w:b/>
                <w:sz w:val="24"/>
                <w:szCs w:val="24"/>
              </w:rPr>
            </w:pPr>
          </w:p>
        </w:tc>
        <w:tc>
          <w:tcPr>
            <w:tcW w:w="3119" w:type="dxa"/>
          </w:tcPr>
          <w:p w:rsidR="005173A5" w:rsidRPr="000E11A7" w:rsidRDefault="005173A5" w:rsidP="000E11A7">
            <w:pPr>
              <w:spacing w:line="360" w:lineRule="exact"/>
              <w:jc w:val="left"/>
              <w:rPr>
                <w:rFonts w:asciiTheme="minorEastAsia" w:hAnsiTheme="minorEastAsia"/>
                <w:sz w:val="24"/>
                <w:szCs w:val="24"/>
              </w:rPr>
            </w:pPr>
            <w:r w:rsidRPr="000E11A7">
              <w:rPr>
                <w:rFonts w:asciiTheme="minorEastAsia" w:hAnsiTheme="minorEastAsia" w:hint="eastAsia"/>
                <w:sz w:val="24"/>
                <w:szCs w:val="24"/>
              </w:rPr>
              <w:t>开展中外合作联合培养项目的本科专业</w:t>
            </w:r>
          </w:p>
        </w:tc>
        <w:tc>
          <w:tcPr>
            <w:tcW w:w="2835" w:type="dxa"/>
          </w:tcPr>
          <w:p w:rsidR="005173A5" w:rsidRPr="000E11A7" w:rsidRDefault="005173A5" w:rsidP="000E11A7">
            <w:pPr>
              <w:spacing w:line="360" w:lineRule="exact"/>
              <w:jc w:val="left"/>
              <w:rPr>
                <w:rFonts w:asciiTheme="minorEastAsia" w:hAnsiTheme="minorEastAsia"/>
                <w:sz w:val="24"/>
                <w:szCs w:val="24"/>
              </w:rPr>
            </w:pPr>
            <w:r w:rsidRPr="000E11A7">
              <w:rPr>
                <w:rFonts w:asciiTheme="minorEastAsia" w:hAnsiTheme="minorEastAsia" w:hint="eastAsia"/>
                <w:sz w:val="24"/>
                <w:szCs w:val="24"/>
              </w:rPr>
              <w:t>-</w:t>
            </w:r>
          </w:p>
        </w:tc>
        <w:tc>
          <w:tcPr>
            <w:tcW w:w="2410" w:type="dxa"/>
          </w:tcPr>
          <w:p w:rsidR="005173A5" w:rsidRPr="000E11A7" w:rsidRDefault="005173A5" w:rsidP="000E11A7">
            <w:pPr>
              <w:spacing w:line="360" w:lineRule="exact"/>
              <w:jc w:val="left"/>
              <w:rPr>
                <w:rFonts w:asciiTheme="minorEastAsia" w:hAnsiTheme="minorEastAsia"/>
                <w:sz w:val="24"/>
                <w:szCs w:val="24"/>
              </w:rPr>
            </w:pPr>
            <w:r w:rsidRPr="000E11A7">
              <w:rPr>
                <w:rFonts w:asciiTheme="minorEastAsia" w:hAnsiTheme="minorEastAsia" w:hint="eastAsia"/>
                <w:sz w:val="24"/>
                <w:szCs w:val="24"/>
              </w:rPr>
              <w:t>3-4个</w:t>
            </w:r>
          </w:p>
        </w:tc>
      </w:tr>
      <w:tr w:rsidR="005173A5" w:rsidRPr="000E11A7" w:rsidTr="000E11A7">
        <w:tc>
          <w:tcPr>
            <w:tcW w:w="675" w:type="dxa"/>
            <w:vMerge/>
          </w:tcPr>
          <w:p w:rsidR="005173A5" w:rsidRPr="000E11A7" w:rsidRDefault="005173A5" w:rsidP="000E11A7">
            <w:pPr>
              <w:spacing w:line="360" w:lineRule="exact"/>
              <w:jc w:val="center"/>
              <w:rPr>
                <w:rFonts w:asciiTheme="minorEastAsia" w:hAnsiTheme="minorEastAsia"/>
                <w:b/>
                <w:sz w:val="24"/>
                <w:szCs w:val="24"/>
              </w:rPr>
            </w:pPr>
          </w:p>
        </w:tc>
        <w:tc>
          <w:tcPr>
            <w:tcW w:w="3119" w:type="dxa"/>
          </w:tcPr>
          <w:p w:rsidR="005173A5" w:rsidRPr="000E11A7" w:rsidRDefault="005173A5" w:rsidP="000E11A7">
            <w:pPr>
              <w:spacing w:line="360" w:lineRule="exact"/>
              <w:jc w:val="left"/>
              <w:rPr>
                <w:rFonts w:asciiTheme="minorEastAsia" w:hAnsiTheme="minorEastAsia"/>
                <w:sz w:val="24"/>
                <w:szCs w:val="24"/>
              </w:rPr>
            </w:pPr>
            <w:r w:rsidRPr="000E11A7">
              <w:rPr>
                <w:rFonts w:asciiTheme="minorEastAsia" w:hAnsiTheme="minorEastAsia" w:hint="eastAsia"/>
                <w:sz w:val="24"/>
                <w:szCs w:val="24"/>
              </w:rPr>
              <w:t>学生出国（境）交流学习。</w:t>
            </w:r>
          </w:p>
        </w:tc>
        <w:tc>
          <w:tcPr>
            <w:tcW w:w="2835" w:type="dxa"/>
          </w:tcPr>
          <w:p w:rsidR="005173A5" w:rsidRPr="000E11A7" w:rsidRDefault="005173A5" w:rsidP="000E11A7">
            <w:pPr>
              <w:spacing w:line="360" w:lineRule="exact"/>
              <w:jc w:val="left"/>
              <w:rPr>
                <w:rFonts w:asciiTheme="minorEastAsia" w:hAnsiTheme="minorEastAsia"/>
                <w:sz w:val="24"/>
                <w:szCs w:val="24"/>
              </w:rPr>
            </w:pPr>
            <w:r w:rsidRPr="000E11A7">
              <w:rPr>
                <w:rFonts w:asciiTheme="minorEastAsia" w:hAnsiTheme="minorEastAsia" w:hint="eastAsia"/>
                <w:sz w:val="24"/>
                <w:szCs w:val="24"/>
              </w:rPr>
              <w:t>年度访学人数占比约1%</w:t>
            </w:r>
          </w:p>
        </w:tc>
        <w:tc>
          <w:tcPr>
            <w:tcW w:w="2410" w:type="dxa"/>
          </w:tcPr>
          <w:p w:rsidR="005173A5" w:rsidRPr="000E11A7" w:rsidRDefault="005173A5" w:rsidP="000E11A7">
            <w:pPr>
              <w:spacing w:line="360" w:lineRule="exact"/>
              <w:jc w:val="left"/>
              <w:rPr>
                <w:rFonts w:asciiTheme="minorEastAsia" w:hAnsiTheme="minorEastAsia"/>
                <w:sz w:val="24"/>
                <w:szCs w:val="24"/>
              </w:rPr>
            </w:pPr>
            <w:r w:rsidRPr="000E11A7">
              <w:rPr>
                <w:rFonts w:asciiTheme="minorEastAsia" w:hAnsiTheme="minorEastAsia" w:hint="eastAsia"/>
                <w:sz w:val="24"/>
                <w:szCs w:val="24"/>
              </w:rPr>
              <w:t>到2020年年度访学人数占比约5%</w:t>
            </w:r>
          </w:p>
        </w:tc>
      </w:tr>
      <w:tr w:rsidR="005173A5" w:rsidRPr="000E11A7" w:rsidTr="000E11A7">
        <w:tc>
          <w:tcPr>
            <w:tcW w:w="675" w:type="dxa"/>
            <w:vMerge/>
          </w:tcPr>
          <w:p w:rsidR="005173A5" w:rsidRPr="000E11A7" w:rsidRDefault="005173A5" w:rsidP="000E11A7">
            <w:pPr>
              <w:spacing w:line="360" w:lineRule="exact"/>
              <w:jc w:val="center"/>
              <w:rPr>
                <w:rFonts w:asciiTheme="minorEastAsia" w:hAnsiTheme="minorEastAsia"/>
                <w:b/>
                <w:sz w:val="24"/>
                <w:szCs w:val="24"/>
              </w:rPr>
            </w:pPr>
          </w:p>
        </w:tc>
        <w:tc>
          <w:tcPr>
            <w:tcW w:w="3119" w:type="dxa"/>
          </w:tcPr>
          <w:p w:rsidR="005173A5" w:rsidRPr="000E11A7" w:rsidRDefault="005173A5" w:rsidP="000E11A7">
            <w:pPr>
              <w:spacing w:line="360" w:lineRule="exact"/>
              <w:jc w:val="left"/>
              <w:rPr>
                <w:rFonts w:asciiTheme="minorEastAsia" w:hAnsiTheme="minorEastAsia"/>
                <w:sz w:val="24"/>
                <w:szCs w:val="24"/>
              </w:rPr>
            </w:pPr>
            <w:r w:rsidRPr="000E11A7">
              <w:rPr>
                <w:rFonts w:ascii="宋体" w:hAnsi="宋体" w:hint="eastAsia"/>
                <w:sz w:val="24"/>
                <w:szCs w:val="24"/>
              </w:rPr>
              <w:t>国家级教育教学成果奖</w:t>
            </w:r>
          </w:p>
        </w:tc>
        <w:tc>
          <w:tcPr>
            <w:tcW w:w="2835" w:type="dxa"/>
          </w:tcPr>
          <w:p w:rsidR="005173A5" w:rsidRPr="000E11A7" w:rsidRDefault="005173A5" w:rsidP="000E11A7">
            <w:pPr>
              <w:spacing w:line="360" w:lineRule="exact"/>
              <w:jc w:val="left"/>
              <w:rPr>
                <w:rFonts w:asciiTheme="minorEastAsia" w:hAnsiTheme="minorEastAsia"/>
                <w:sz w:val="24"/>
                <w:szCs w:val="24"/>
              </w:rPr>
            </w:pPr>
            <w:r w:rsidRPr="000E11A7">
              <w:rPr>
                <w:rFonts w:ascii="宋体" w:hAnsi="宋体" w:hint="eastAsia"/>
                <w:sz w:val="24"/>
                <w:szCs w:val="24"/>
              </w:rPr>
              <w:t xml:space="preserve"> -</w:t>
            </w:r>
          </w:p>
        </w:tc>
        <w:tc>
          <w:tcPr>
            <w:tcW w:w="2410" w:type="dxa"/>
          </w:tcPr>
          <w:p w:rsidR="005173A5" w:rsidRPr="000E11A7" w:rsidRDefault="005173A5" w:rsidP="000E11A7">
            <w:pPr>
              <w:spacing w:line="360" w:lineRule="exact"/>
              <w:jc w:val="left"/>
              <w:rPr>
                <w:rFonts w:asciiTheme="minorEastAsia" w:hAnsiTheme="minorEastAsia"/>
                <w:sz w:val="24"/>
                <w:szCs w:val="24"/>
              </w:rPr>
            </w:pPr>
            <w:r w:rsidRPr="000E11A7">
              <w:rPr>
                <w:rFonts w:ascii="宋体" w:hAnsi="宋体" w:hint="eastAsia"/>
                <w:sz w:val="24"/>
                <w:szCs w:val="24"/>
              </w:rPr>
              <w:t>1项</w:t>
            </w:r>
          </w:p>
        </w:tc>
      </w:tr>
      <w:tr w:rsidR="005173A5" w:rsidRPr="000E11A7" w:rsidTr="000E11A7">
        <w:tc>
          <w:tcPr>
            <w:tcW w:w="675" w:type="dxa"/>
            <w:vMerge/>
          </w:tcPr>
          <w:p w:rsidR="005173A5" w:rsidRPr="000E11A7" w:rsidRDefault="005173A5" w:rsidP="000E11A7">
            <w:pPr>
              <w:spacing w:line="360" w:lineRule="exact"/>
              <w:jc w:val="center"/>
              <w:rPr>
                <w:rFonts w:asciiTheme="minorEastAsia" w:hAnsiTheme="minorEastAsia"/>
                <w:b/>
                <w:sz w:val="24"/>
                <w:szCs w:val="24"/>
              </w:rPr>
            </w:pPr>
          </w:p>
        </w:tc>
        <w:tc>
          <w:tcPr>
            <w:tcW w:w="3119" w:type="dxa"/>
          </w:tcPr>
          <w:p w:rsidR="005173A5" w:rsidRPr="000E11A7" w:rsidRDefault="005173A5" w:rsidP="000E11A7">
            <w:pPr>
              <w:spacing w:line="360" w:lineRule="exact"/>
              <w:jc w:val="left"/>
              <w:rPr>
                <w:rFonts w:ascii="宋体" w:hAnsi="宋体"/>
                <w:sz w:val="24"/>
                <w:szCs w:val="24"/>
              </w:rPr>
            </w:pPr>
            <w:r w:rsidRPr="000E11A7">
              <w:rPr>
                <w:rFonts w:ascii="宋体" w:hAnsi="宋体" w:hint="eastAsia"/>
                <w:sz w:val="24"/>
                <w:szCs w:val="24"/>
              </w:rPr>
              <w:t>北京市教育教学成果奖</w:t>
            </w:r>
          </w:p>
        </w:tc>
        <w:tc>
          <w:tcPr>
            <w:tcW w:w="2835" w:type="dxa"/>
          </w:tcPr>
          <w:p w:rsidR="005173A5" w:rsidRPr="000E11A7" w:rsidRDefault="005173A5" w:rsidP="000E11A7">
            <w:pPr>
              <w:spacing w:line="360" w:lineRule="exact"/>
              <w:jc w:val="left"/>
              <w:rPr>
                <w:rFonts w:ascii="宋体" w:hAnsi="宋体"/>
                <w:sz w:val="24"/>
                <w:szCs w:val="24"/>
              </w:rPr>
            </w:pPr>
            <w:r w:rsidRPr="000E11A7">
              <w:rPr>
                <w:rFonts w:ascii="宋体" w:hAnsi="宋体" w:hint="eastAsia"/>
                <w:sz w:val="24"/>
                <w:szCs w:val="24"/>
              </w:rPr>
              <w:t>1项</w:t>
            </w:r>
          </w:p>
        </w:tc>
        <w:tc>
          <w:tcPr>
            <w:tcW w:w="2410" w:type="dxa"/>
          </w:tcPr>
          <w:p w:rsidR="005173A5" w:rsidRPr="000E11A7" w:rsidRDefault="005173A5" w:rsidP="000E11A7">
            <w:pPr>
              <w:spacing w:line="360" w:lineRule="exact"/>
              <w:jc w:val="left"/>
              <w:rPr>
                <w:rFonts w:ascii="宋体" w:hAnsi="宋体"/>
                <w:sz w:val="24"/>
                <w:szCs w:val="24"/>
              </w:rPr>
            </w:pPr>
            <w:r w:rsidRPr="000E11A7">
              <w:rPr>
                <w:rFonts w:ascii="宋体" w:hAnsi="宋体" w:hint="eastAsia"/>
                <w:sz w:val="24"/>
                <w:szCs w:val="24"/>
              </w:rPr>
              <w:t>2项</w:t>
            </w:r>
          </w:p>
        </w:tc>
      </w:tr>
      <w:tr w:rsidR="005173A5" w:rsidRPr="000E11A7" w:rsidTr="000E11A7">
        <w:tc>
          <w:tcPr>
            <w:tcW w:w="675" w:type="dxa"/>
            <w:vMerge/>
          </w:tcPr>
          <w:p w:rsidR="005173A5" w:rsidRPr="000E11A7" w:rsidRDefault="005173A5" w:rsidP="000E11A7">
            <w:pPr>
              <w:spacing w:line="360" w:lineRule="exact"/>
              <w:jc w:val="center"/>
              <w:rPr>
                <w:rFonts w:asciiTheme="minorEastAsia" w:hAnsiTheme="minorEastAsia"/>
                <w:b/>
                <w:sz w:val="24"/>
                <w:szCs w:val="24"/>
              </w:rPr>
            </w:pPr>
          </w:p>
        </w:tc>
        <w:tc>
          <w:tcPr>
            <w:tcW w:w="3119" w:type="dxa"/>
          </w:tcPr>
          <w:p w:rsidR="005173A5" w:rsidRPr="000E11A7" w:rsidRDefault="005173A5" w:rsidP="000E11A7">
            <w:pPr>
              <w:spacing w:line="360" w:lineRule="exact"/>
              <w:jc w:val="left"/>
              <w:rPr>
                <w:rFonts w:asciiTheme="minorEastAsia" w:hAnsiTheme="minorEastAsia"/>
                <w:sz w:val="24"/>
                <w:szCs w:val="24"/>
              </w:rPr>
            </w:pPr>
            <w:r w:rsidRPr="000E11A7">
              <w:rPr>
                <w:rFonts w:asciiTheme="minorEastAsia" w:hAnsiTheme="minorEastAsia" w:hint="eastAsia"/>
                <w:sz w:val="24"/>
                <w:szCs w:val="24"/>
              </w:rPr>
              <w:t>教育部高职高</w:t>
            </w:r>
            <w:proofErr w:type="gramStart"/>
            <w:r w:rsidRPr="000E11A7">
              <w:rPr>
                <w:rFonts w:asciiTheme="minorEastAsia" w:hAnsiTheme="minorEastAsia" w:hint="eastAsia"/>
                <w:sz w:val="24"/>
                <w:szCs w:val="24"/>
              </w:rPr>
              <w:t>专教育</w:t>
            </w:r>
            <w:proofErr w:type="gramEnd"/>
            <w:r w:rsidRPr="000E11A7">
              <w:rPr>
                <w:rFonts w:asciiTheme="minorEastAsia" w:hAnsiTheme="minorEastAsia" w:hint="eastAsia"/>
                <w:sz w:val="24"/>
                <w:szCs w:val="24"/>
              </w:rPr>
              <w:t>规划教材</w:t>
            </w:r>
          </w:p>
        </w:tc>
        <w:tc>
          <w:tcPr>
            <w:tcW w:w="2835" w:type="dxa"/>
          </w:tcPr>
          <w:p w:rsidR="005173A5" w:rsidRPr="000E11A7" w:rsidRDefault="005173A5" w:rsidP="000E11A7">
            <w:pPr>
              <w:spacing w:line="360" w:lineRule="exact"/>
              <w:jc w:val="left"/>
              <w:rPr>
                <w:rFonts w:asciiTheme="minorEastAsia" w:hAnsiTheme="minorEastAsia"/>
                <w:sz w:val="24"/>
                <w:szCs w:val="24"/>
              </w:rPr>
            </w:pPr>
            <w:r w:rsidRPr="000E11A7">
              <w:rPr>
                <w:rFonts w:asciiTheme="minorEastAsia" w:hAnsiTheme="minorEastAsia" w:hint="eastAsia"/>
                <w:sz w:val="24"/>
                <w:szCs w:val="24"/>
              </w:rPr>
              <w:t>1部</w:t>
            </w:r>
          </w:p>
        </w:tc>
        <w:tc>
          <w:tcPr>
            <w:tcW w:w="2410" w:type="dxa"/>
          </w:tcPr>
          <w:p w:rsidR="005173A5" w:rsidRPr="000E11A7" w:rsidRDefault="005173A5" w:rsidP="000E11A7">
            <w:pPr>
              <w:spacing w:line="360" w:lineRule="exact"/>
              <w:jc w:val="left"/>
              <w:rPr>
                <w:rFonts w:asciiTheme="minorEastAsia" w:hAnsiTheme="minorEastAsia"/>
                <w:sz w:val="24"/>
                <w:szCs w:val="24"/>
              </w:rPr>
            </w:pPr>
            <w:r w:rsidRPr="000E11A7">
              <w:rPr>
                <w:rFonts w:asciiTheme="minorEastAsia" w:hAnsiTheme="minorEastAsia" w:hint="eastAsia"/>
                <w:sz w:val="24"/>
                <w:szCs w:val="24"/>
              </w:rPr>
              <w:t>2-3部</w:t>
            </w:r>
          </w:p>
        </w:tc>
      </w:tr>
      <w:tr w:rsidR="005173A5" w:rsidRPr="000E11A7" w:rsidTr="000E11A7">
        <w:tc>
          <w:tcPr>
            <w:tcW w:w="675" w:type="dxa"/>
            <w:vMerge/>
          </w:tcPr>
          <w:p w:rsidR="005173A5" w:rsidRPr="000E11A7" w:rsidRDefault="005173A5" w:rsidP="000E11A7">
            <w:pPr>
              <w:spacing w:line="360" w:lineRule="exact"/>
              <w:jc w:val="center"/>
              <w:rPr>
                <w:rFonts w:asciiTheme="minorEastAsia" w:hAnsiTheme="minorEastAsia"/>
                <w:b/>
                <w:sz w:val="24"/>
                <w:szCs w:val="24"/>
              </w:rPr>
            </w:pPr>
          </w:p>
        </w:tc>
        <w:tc>
          <w:tcPr>
            <w:tcW w:w="3119" w:type="dxa"/>
          </w:tcPr>
          <w:p w:rsidR="005173A5" w:rsidRPr="000E11A7" w:rsidRDefault="005173A5" w:rsidP="000E11A7">
            <w:pPr>
              <w:spacing w:line="360" w:lineRule="exact"/>
              <w:jc w:val="left"/>
              <w:rPr>
                <w:rFonts w:asciiTheme="minorEastAsia" w:hAnsiTheme="minorEastAsia"/>
                <w:sz w:val="24"/>
                <w:szCs w:val="24"/>
              </w:rPr>
            </w:pPr>
            <w:proofErr w:type="gramStart"/>
            <w:r w:rsidRPr="000E11A7">
              <w:rPr>
                <w:rFonts w:asciiTheme="minorEastAsia" w:hAnsiTheme="minorEastAsia" w:hint="eastAsia"/>
                <w:sz w:val="24"/>
                <w:szCs w:val="24"/>
              </w:rPr>
              <w:t>遴</w:t>
            </w:r>
            <w:proofErr w:type="gramEnd"/>
            <w:r w:rsidRPr="000E11A7">
              <w:rPr>
                <w:rFonts w:asciiTheme="minorEastAsia" w:hAnsiTheme="minorEastAsia" w:hint="eastAsia"/>
                <w:sz w:val="24"/>
                <w:szCs w:val="24"/>
              </w:rPr>
              <w:t>聘校外创业导师</w:t>
            </w:r>
          </w:p>
        </w:tc>
        <w:tc>
          <w:tcPr>
            <w:tcW w:w="2835" w:type="dxa"/>
          </w:tcPr>
          <w:p w:rsidR="005173A5" w:rsidRPr="000E11A7" w:rsidRDefault="005173A5" w:rsidP="000E11A7">
            <w:pPr>
              <w:spacing w:line="360" w:lineRule="exact"/>
              <w:jc w:val="left"/>
              <w:rPr>
                <w:rFonts w:asciiTheme="minorEastAsia" w:hAnsiTheme="minorEastAsia"/>
                <w:sz w:val="24"/>
                <w:szCs w:val="24"/>
              </w:rPr>
            </w:pPr>
            <w:r w:rsidRPr="000E11A7">
              <w:rPr>
                <w:rFonts w:asciiTheme="minorEastAsia" w:hAnsiTheme="minorEastAsia" w:hint="eastAsia"/>
                <w:sz w:val="24"/>
                <w:szCs w:val="24"/>
              </w:rPr>
              <w:t>-</w:t>
            </w:r>
          </w:p>
        </w:tc>
        <w:tc>
          <w:tcPr>
            <w:tcW w:w="2410" w:type="dxa"/>
          </w:tcPr>
          <w:p w:rsidR="005173A5" w:rsidRPr="000E11A7" w:rsidRDefault="005173A5" w:rsidP="000E11A7">
            <w:pPr>
              <w:spacing w:line="360" w:lineRule="exact"/>
              <w:jc w:val="left"/>
              <w:rPr>
                <w:rFonts w:asciiTheme="minorEastAsia" w:hAnsiTheme="minorEastAsia"/>
                <w:sz w:val="24"/>
                <w:szCs w:val="24"/>
              </w:rPr>
            </w:pPr>
            <w:r w:rsidRPr="000E11A7">
              <w:rPr>
                <w:rFonts w:asciiTheme="minorEastAsia" w:hAnsiTheme="minorEastAsia" w:hint="eastAsia"/>
                <w:sz w:val="24"/>
                <w:szCs w:val="24"/>
              </w:rPr>
              <w:t>15人左右</w:t>
            </w:r>
          </w:p>
        </w:tc>
      </w:tr>
      <w:tr w:rsidR="005173A5" w:rsidRPr="000E11A7" w:rsidTr="000E11A7">
        <w:tc>
          <w:tcPr>
            <w:tcW w:w="675" w:type="dxa"/>
            <w:vMerge/>
          </w:tcPr>
          <w:p w:rsidR="005173A5" w:rsidRPr="000E11A7" w:rsidRDefault="005173A5" w:rsidP="000E11A7">
            <w:pPr>
              <w:spacing w:line="360" w:lineRule="exact"/>
              <w:jc w:val="center"/>
              <w:rPr>
                <w:rFonts w:asciiTheme="minorEastAsia" w:hAnsiTheme="minorEastAsia"/>
                <w:b/>
                <w:sz w:val="24"/>
                <w:szCs w:val="24"/>
              </w:rPr>
            </w:pPr>
          </w:p>
        </w:tc>
        <w:tc>
          <w:tcPr>
            <w:tcW w:w="3119" w:type="dxa"/>
          </w:tcPr>
          <w:p w:rsidR="005173A5" w:rsidRPr="000E11A7" w:rsidRDefault="005173A5" w:rsidP="000E11A7">
            <w:pPr>
              <w:spacing w:line="360" w:lineRule="exact"/>
              <w:jc w:val="left"/>
              <w:rPr>
                <w:rFonts w:asciiTheme="minorEastAsia" w:hAnsiTheme="minorEastAsia"/>
                <w:sz w:val="24"/>
                <w:szCs w:val="24"/>
              </w:rPr>
            </w:pPr>
            <w:r w:rsidRPr="000E11A7">
              <w:rPr>
                <w:rFonts w:asciiTheme="minorEastAsia" w:hAnsiTheme="minorEastAsia" w:hint="eastAsia"/>
                <w:sz w:val="24"/>
                <w:szCs w:val="24"/>
              </w:rPr>
              <w:t>校内创业导师</w:t>
            </w:r>
          </w:p>
        </w:tc>
        <w:tc>
          <w:tcPr>
            <w:tcW w:w="2835" w:type="dxa"/>
          </w:tcPr>
          <w:p w:rsidR="005173A5" w:rsidRPr="000E11A7" w:rsidRDefault="005173A5" w:rsidP="000E11A7">
            <w:pPr>
              <w:spacing w:line="360" w:lineRule="exact"/>
              <w:jc w:val="left"/>
              <w:rPr>
                <w:rFonts w:asciiTheme="minorEastAsia" w:hAnsiTheme="minorEastAsia"/>
                <w:sz w:val="24"/>
                <w:szCs w:val="24"/>
              </w:rPr>
            </w:pPr>
            <w:r w:rsidRPr="000E11A7">
              <w:rPr>
                <w:rFonts w:asciiTheme="minorEastAsia" w:hAnsiTheme="minorEastAsia" w:hint="eastAsia"/>
                <w:sz w:val="24"/>
                <w:szCs w:val="24"/>
              </w:rPr>
              <w:t>-</w:t>
            </w:r>
          </w:p>
        </w:tc>
        <w:tc>
          <w:tcPr>
            <w:tcW w:w="2410" w:type="dxa"/>
          </w:tcPr>
          <w:p w:rsidR="005173A5" w:rsidRPr="000E11A7" w:rsidRDefault="005173A5" w:rsidP="000E11A7">
            <w:pPr>
              <w:spacing w:line="360" w:lineRule="exact"/>
              <w:jc w:val="left"/>
              <w:rPr>
                <w:rFonts w:asciiTheme="minorEastAsia" w:hAnsiTheme="minorEastAsia"/>
                <w:sz w:val="24"/>
                <w:szCs w:val="24"/>
              </w:rPr>
            </w:pPr>
            <w:r w:rsidRPr="000E11A7">
              <w:rPr>
                <w:rFonts w:asciiTheme="minorEastAsia" w:hAnsiTheme="minorEastAsia" w:hint="eastAsia"/>
                <w:sz w:val="24"/>
                <w:szCs w:val="24"/>
              </w:rPr>
              <w:t>10人左右</w:t>
            </w:r>
          </w:p>
        </w:tc>
      </w:tr>
      <w:tr w:rsidR="005173A5" w:rsidRPr="000E11A7" w:rsidTr="000E11A7">
        <w:tc>
          <w:tcPr>
            <w:tcW w:w="675" w:type="dxa"/>
            <w:vMerge/>
          </w:tcPr>
          <w:p w:rsidR="005173A5" w:rsidRPr="000E11A7" w:rsidRDefault="005173A5" w:rsidP="000E11A7">
            <w:pPr>
              <w:spacing w:line="360" w:lineRule="exact"/>
              <w:jc w:val="center"/>
              <w:rPr>
                <w:rFonts w:asciiTheme="minorEastAsia" w:hAnsiTheme="minorEastAsia"/>
                <w:b/>
                <w:sz w:val="24"/>
                <w:szCs w:val="24"/>
              </w:rPr>
            </w:pPr>
          </w:p>
        </w:tc>
        <w:tc>
          <w:tcPr>
            <w:tcW w:w="3119" w:type="dxa"/>
          </w:tcPr>
          <w:p w:rsidR="005173A5" w:rsidRPr="000E11A7" w:rsidRDefault="005173A5" w:rsidP="000E11A7">
            <w:pPr>
              <w:spacing w:line="360" w:lineRule="exact"/>
              <w:jc w:val="left"/>
              <w:rPr>
                <w:rFonts w:asciiTheme="minorEastAsia" w:hAnsiTheme="minorEastAsia"/>
                <w:sz w:val="24"/>
                <w:szCs w:val="24"/>
              </w:rPr>
            </w:pPr>
            <w:r w:rsidRPr="000E11A7">
              <w:rPr>
                <w:rFonts w:asciiTheme="minorEastAsia" w:hAnsiTheme="minorEastAsia" w:hint="eastAsia"/>
                <w:sz w:val="24"/>
                <w:szCs w:val="24"/>
              </w:rPr>
              <w:t>国家级大学生创业训练计划项目</w:t>
            </w:r>
          </w:p>
        </w:tc>
        <w:tc>
          <w:tcPr>
            <w:tcW w:w="2835" w:type="dxa"/>
          </w:tcPr>
          <w:p w:rsidR="005173A5" w:rsidRPr="000E11A7" w:rsidRDefault="005173A5" w:rsidP="000E11A7">
            <w:pPr>
              <w:spacing w:line="360" w:lineRule="exact"/>
              <w:jc w:val="left"/>
              <w:rPr>
                <w:rFonts w:asciiTheme="minorEastAsia" w:hAnsiTheme="minorEastAsia"/>
                <w:sz w:val="24"/>
                <w:szCs w:val="24"/>
              </w:rPr>
            </w:pPr>
            <w:r w:rsidRPr="000E11A7">
              <w:rPr>
                <w:rFonts w:asciiTheme="minorEastAsia" w:hAnsiTheme="minorEastAsia" w:hint="eastAsia"/>
                <w:sz w:val="24"/>
                <w:szCs w:val="24"/>
              </w:rPr>
              <w:t>-</w:t>
            </w:r>
          </w:p>
        </w:tc>
        <w:tc>
          <w:tcPr>
            <w:tcW w:w="2410" w:type="dxa"/>
          </w:tcPr>
          <w:p w:rsidR="005173A5" w:rsidRPr="000E11A7" w:rsidRDefault="005173A5" w:rsidP="000E11A7">
            <w:pPr>
              <w:spacing w:line="360" w:lineRule="exact"/>
              <w:jc w:val="left"/>
              <w:rPr>
                <w:rFonts w:asciiTheme="minorEastAsia" w:hAnsiTheme="minorEastAsia"/>
                <w:sz w:val="24"/>
                <w:szCs w:val="24"/>
              </w:rPr>
            </w:pPr>
            <w:r w:rsidRPr="000E11A7">
              <w:rPr>
                <w:rFonts w:asciiTheme="minorEastAsia" w:hAnsiTheme="minorEastAsia" w:hint="eastAsia"/>
                <w:sz w:val="24"/>
                <w:szCs w:val="24"/>
              </w:rPr>
              <w:t>4-5个</w:t>
            </w:r>
          </w:p>
        </w:tc>
      </w:tr>
      <w:tr w:rsidR="005173A5" w:rsidRPr="000E11A7" w:rsidTr="000E11A7">
        <w:tc>
          <w:tcPr>
            <w:tcW w:w="675" w:type="dxa"/>
            <w:vMerge/>
          </w:tcPr>
          <w:p w:rsidR="005173A5" w:rsidRPr="000E11A7" w:rsidRDefault="005173A5" w:rsidP="000E11A7">
            <w:pPr>
              <w:spacing w:line="360" w:lineRule="exact"/>
              <w:jc w:val="center"/>
              <w:rPr>
                <w:rFonts w:asciiTheme="minorEastAsia" w:hAnsiTheme="minorEastAsia"/>
                <w:b/>
                <w:sz w:val="24"/>
                <w:szCs w:val="24"/>
              </w:rPr>
            </w:pPr>
          </w:p>
        </w:tc>
        <w:tc>
          <w:tcPr>
            <w:tcW w:w="3119" w:type="dxa"/>
          </w:tcPr>
          <w:p w:rsidR="005173A5" w:rsidRPr="000E11A7" w:rsidRDefault="005173A5" w:rsidP="000E11A7">
            <w:pPr>
              <w:spacing w:line="360" w:lineRule="exact"/>
              <w:jc w:val="left"/>
              <w:rPr>
                <w:rFonts w:asciiTheme="minorEastAsia" w:hAnsiTheme="minorEastAsia"/>
                <w:sz w:val="24"/>
                <w:szCs w:val="24"/>
              </w:rPr>
            </w:pPr>
            <w:r w:rsidRPr="000E11A7">
              <w:rPr>
                <w:rFonts w:asciiTheme="minorEastAsia" w:hAnsiTheme="minorEastAsia" w:hint="eastAsia"/>
                <w:sz w:val="24"/>
                <w:szCs w:val="24"/>
              </w:rPr>
              <w:t>北京市优秀创业团队</w:t>
            </w:r>
          </w:p>
        </w:tc>
        <w:tc>
          <w:tcPr>
            <w:tcW w:w="2835" w:type="dxa"/>
          </w:tcPr>
          <w:p w:rsidR="005173A5" w:rsidRPr="000E11A7" w:rsidRDefault="005173A5" w:rsidP="000E11A7">
            <w:pPr>
              <w:spacing w:line="360" w:lineRule="exact"/>
              <w:jc w:val="left"/>
              <w:rPr>
                <w:rFonts w:asciiTheme="minorEastAsia" w:hAnsiTheme="minorEastAsia"/>
                <w:sz w:val="24"/>
                <w:szCs w:val="24"/>
              </w:rPr>
            </w:pPr>
            <w:r w:rsidRPr="000E11A7">
              <w:rPr>
                <w:rFonts w:asciiTheme="minorEastAsia" w:hAnsiTheme="minorEastAsia" w:hint="eastAsia"/>
                <w:sz w:val="24"/>
                <w:szCs w:val="24"/>
              </w:rPr>
              <w:t>-</w:t>
            </w:r>
          </w:p>
        </w:tc>
        <w:tc>
          <w:tcPr>
            <w:tcW w:w="2410" w:type="dxa"/>
          </w:tcPr>
          <w:p w:rsidR="005173A5" w:rsidRPr="000E11A7" w:rsidRDefault="005173A5" w:rsidP="000E11A7">
            <w:pPr>
              <w:spacing w:line="360" w:lineRule="exact"/>
              <w:jc w:val="left"/>
              <w:rPr>
                <w:rFonts w:asciiTheme="minorEastAsia" w:hAnsiTheme="minorEastAsia"/>
                <w:sz w:val="24"/>
                <w:szCs w:val="24"/>
              </w:rPr>
            </w:pPr>
            <w:r w:rsidRPr="000E11A7">
              <w:rPr>
                <w:rFonts w:asciiTheme="minorEastAsia" w:hAnsiTheme="minorEastAsia" w:hint="eastAsia"/>
                <w:sz w:val="24"/>
                <w:szCs w:val="24"/>
              </w:rPr>
              <w:t>4-5支</w:t>
            </w:r>
          </w:p>
        </w:tc>
      </w:tr>
      <w:tr w:rsidR="005173A5" w:rsidRPr="000E11A7" w:rsidTr="000E11A7">
        <w:trPr>
          <w:trHeight w:val="530"/>
        </w:trPr>
        <w:tc>
          <w:tcPr>
            <w:tcW w:w="675" w:type="dxa"/>
            <w:vMerge w:val="restart"/>
          </w:tcPr>
          <w:p w:rsidR="005173A5" w:rsidRPr="000E11A7" w:rsidRDefault="005173A5" w:rsidP="000E11A7">
            <w:pPr>
              <w:spacing w:line="360" w:lineRule="exact"/>
              <w:jc w:val="center"/>
              <w:rPr>
                <w:rFonts w:asciiTheme="minorEastAsia" w:hAnsiTheme="minorEastAsia"/>
                <w:b/>
                <w:sz w:val="24"/>
                <w:szCs w:val="24"/>
              </w:rPr>
            </w:pPr>
            <w:r w:rsidRPr="000E11A7">
              <w:rPr>
                <w:rFonts w:asciiTheme="minorEastAsia" w:hAnsiTheme="minorEastAsia" w:hint="eastAsia"/>
                <w:b/>
                <w:sz w:val="24"/>
                <w:szCs w:val="24"/>
              </w:rPr>
              <w:t>工会干部培训</w:t>
            </w:r>
          </w:p>
        </w:tc>
        <w:tc>
          <w:tcPr>
            <w:tcW w:w="3119" w:type="dxa"/>
          </w:tcPr>
          <w:p w:rsidR="005173A5" w:rsidRPr="000E11A7" w:rsidRDefault="005173A5" w:rsidP="000E11A7">
            <w:pPr>
              <w:spacing w:line="360" w:lineRule="exact"/>
              <w:jc w:val="left"/>
              <w:rPr>
                <w:rFonts w:asciiTheme="minorEastAsia" w:hAnsiTheme="minorEastAsia"/>
                <w:sz w:val="24"/>
                <w:szCs w:val="24"/>
              </w:rPr>
            </w:pPr>
            <w:r w:rsidRPr="000E11A7">
              <w:rPr>
                <w:rFonts w:asciiTheme="minorEastAsia" w:hAnsiTheme="minorEastAsia" w:hint="eastAsia"/>
                <w:sz w:val="24"/>
                <w:szCs w:val="24"/>
              </w:rPr>
              <w:t>培训学员</w:t>
            </w:r>
          </w:p>
        </w:tc>
        <w:tc>
          <w:tcPr>
            <w:tcW w:w="2835" w:type="dxa"/>
          </w:tcPr>
          <w:p w:rsidR="005173A5" w:rsidRPr="000E11A7" w:rsidRDefault="005173A5" w:rsidP="000E11A7">
            <w:pPr>
              <w:spacing w:line="360" w:lineRule="exact"/>
              <w:jc w:val="left"/>
              <w:rPr>
                <w:rFonts w:asciiTheme="minorEastAsia" w:hAnsiTheme="minorEastAsia"/>
                <w:sz w:val="24"/>
                <w:szCs w:val="24"/>
              </w:rPr>
            </w:pPr>
            <w:r w:rsidRPr="000E11A7">
              <w:rPr>
                <w:rFonts w:asciiTheme="minorEastAsia" w:hAnsiTheme="minorEastAsia" w:hint="eastAsia"/>
                <w:sz w:val="24"/>
                <w:szCs w:val="24"/>
              </w:rPr>
              <w:t>22676人次</w:t>
            </w:r>
          </w:p>
        </w:tc>
        <w:tc>
          <w:tcPr>
            <w:tcW w:w="2410" w:type="dxa"/>
          </w:tcPr>
          <w:p w:rsidR="005173A5" w:rsidRPr="000E11A7" w:rsidRDefault="005173A5" w:rsidP="000E11A7">
            <w:pPr>
              <w:spacing w:line="360" w:lineRule="exact"/>
              <w:jc w:val="left"/>
              <w:rPr>
                <w:rFonts w:asciiTheme="minorEastAsia" w:hAnsiTheme="minorEastAsia"/>
                <w:sz w:val="24"/>
                <w:szCs w:val="24"/>
              </w:rPr>
            </w:pPr>
            <w:r w:rsidRPr="000E11A7">
              <w:rPr>
                <w:rFonts w:asciiTheme="minorEastAsia" w:hAnsiTheme="minorEastAsia" w:hint="eastAsia"/>
                <w:sz w:val="24"/>
                <w:szCs w:val="24"/>
              </w:rPr>
              <w:t>25000人次</w:t>
            </w:r>
          </w:p>
        </w:tc>
      </w:tr>
      <w:tr w:rsidR="005173A5" w:rsidRPr="000E11A7" w:rsidTr="000E11A7">
        <w:trPr>
          <w:trHeight w:val="450"/>
        </w:trPr>
        <w:tc>
          <w:tcPr>
            <w:tcW w:w="675" w:type="dxa"/>
            <w:vMerge/>
          </w:tcPr>
          <w:p w:rsidR="005173A5" w:rsidRPr="000E11A7" w:rsidRDefault="005173A5" w:rsidP="000E11A7">
            <w:pPr>
              <w:spacing w:line="360" w:lineRule="exact"/>
              <w:jc w:val="center"/>
              <w:rPr>
                <w:rFonts w:asciiTheme="minorEastAsia" w:hAnsiTheme="minorEastAsia"/>
                <w:b/>
                <w:sz w:val="24"/>
                <w:szCs w:val="24"/>
              </w:rPr>
            </w:pPr>
          </w:p>
        </w:tc>
        <w:tc>
          <w:tcPr>
            <w:tcW w:w="3119" w:type="dxa"/>
          </w:tcPr>
          <w:p w:rsidR="005173A5" w:rsidRPr="000E11A7" w:rsidRDefault="005173A5" w:rsidP="000E11A7">
            <w:pPr>
              <w:spacing w:line="360" w:lineRule="exact"/>
              <w:jc w:val="left"/>
              <w:rPr>
                <w:rFonts w:asciiTheme="minorEastAsia" w:hAnsiTheme="minorEastAsia"/>
                <w:sz w:val="24"/>
                <w:szCs w:val="24"/>
              </w:rPr>
            </w:pPr>
            <w:r w:rsidRPr="000E11A7">
              <w:rPr>
                <w:rFonts w:asciiTheme="minorEastAsia" w:hAnsiTheme="minorEastAsia" w:hint="eastAsia"/>
                <w:sz w:val="24"/>
                <w:szCs w:val="24"/>
              </w:rPr>
              <w:t>干部培训专兼职师资</w:t>
            </w:r>
          </w:p>
        </w:tc>
        <w:tc>
          <w:tcPr>
            <w:tcW w:w="2835" w:type="dxa"/>
          </w:tcPr>
          <w:p w:rsidR="005173A5" w:rsidRPr="000E11A7" w:rsidRDefault="005173A5" w:rsidP="000E11A7">
            <w:pPr>
              <w:spacing w:line="360" w:lineRule="exact"/>
              <w:jc w:val="left"/>
              <w:rPr>
                <w:rFonts w:asciiTheme="minorEastAsia" w:hAnsiTheme="minorEastAsia"/>
                <w:sz w:val="24"/>
                <w:szCs w:val="24"/>
              </w:rPr>
            </w:pPr>
            <w:r w:rsidRPr="000E11A7">
              <w:rPr>
                <w:rFonts w:asciiTheme="minorEastAsia" w:hAnsiTheme="minorEastAsia" w:hint="eastAsia"/>
                <w:sz w:val="24"/>
                <w:szCs w:val="24"/>
              </w:rPr>
              <w:t>60人</w:t>
            </w:r>
          </w:p>
        </w:tc>
        <w:tc>
          <w:tcPr>
            <w:tcW w:w="2410" w:type="dxa"/>
          </w:tcPr>
          <w:p w:rsidR="005173A5" w:rsidRPr="000E11A7" w:rsidRDefault="005173A5" w:rsidP="000E11A7">
            <w:pPr>
              <w:spacing w:line="360" w:lineRule="exact"/>
              <w:jc w:val="left"/>
              <w:rPr>
                <w:rFonts w:asciiTheme="minorEastAsia" w:hAnsiTheme="minorEastAsia"/>
                <w:sz w:val="24"/>
                <w:szCs w:val="24"/>
              </w:rPr>
            </w:pPr>
            <w:r w:rsidRPr="000E11A7">
              <w:rPr>
                <w:rFonts w:asciiTheme="minorEastAsia" w:hAnsiTheme="minorEastAsia" w:hint="eastAsia"/>
                <w:sz w:val="24"/>
                <w:szCs w:val="24"/>
              </w:rPr>
              <w:t>90人</w:t>
            </w:r>
          </w:p>
        </w:tc>
      </w:tr>
      <w:tr w:rsidR="005173A5" w:rsidRPr="000E11A7" w:rsidTr="000E11A7">
        <w:trPr>
          <w:trHeight w:val="512"/>
        </w:trPr>
        <w:tc>
          <w:tcPr>
            <w:tcW w:w="675" w:type="dxa"/>
            <w:vMerge/>
          </w:tcPr>
          <w:p w:rsidR="005173A5" w:rsidRPr="000E11A7" w:rsidRDefault="005173A5" w:rsidP="000E11A7">
            <w:pPr>
              <w:spacing w:line="360" w:lineRule="exact"/>
              <w:jc w:val="center"/>
              <w:rPr>
                <w:rFonts w:asciiTheme="minorEastAsia" w:hAnsiTheme="minorEastAsia"/>
                <w:b/>
                <w:sz w:val="24"/>
                <w:szCs w:val="24"/>
              </w:rPr>
            </w:pPr>
          </w:p>
        </w:tc>
        <w:tc>
          <w:tcPr>
            <w:tcW w:w="3119" w:type="dxa"/>
          </w:tcPr>
          <w:p w:rsidR="005173A5" w:rsidRPr="000E11A7" w:rsidRDefault="005173A5" w:rsidP="000E11A7">
            <w:pPr>
              <w:spacing w:line="360" w:lineRule="exact"/>
              <w:jc w:val="left"/>
              <w:rPr>
                <w:rFonts w:asciiTheme="minorEastAsia" w:hAnsiTheme="minorEastAsia"/>
                <w:sz w:val="24"/>
                <w:szCs w:val="24"/>
              </w:rPr>
            </w:pPr>
            <w:r w:rsidRPr="000E11A7">
              <w:rPr>
                <w:rFonts w:asciiTheme="minorEastAsia" w:hAnsiTheme="minorEastAsia" w:hint="eastAsia"/>
                <w:sz w:val="24"/>
                <w:szCs w:val="24"/>
              </w:rPr>
              <w:t>干部培训教材</w:t>
            </w:r>
          </w:p>
        </w:tc>
        <w:tc>
          <w:tcPr>
            <w:tcW w:w="2835" w:type="dxa"/>
          </w:tcPr>
          <w:p w:rsidR="005173A5" w:rsidRPr="000E11A7" w:rsidRDefault="005173A5" w:rsidP="000E11A7">
            <w:pPr>
              <w:spacing w:line="360" w:lineRule="exact"/>
              <w:jc w:val="left"/>
              <w:rPr>
                <w:rFonts w:asciiTheme="minorEastAsia" w:hAnsiTheme="minorEastAsia"/>
                <w:sz w:val="24"/>
                <w:szCs w:val="24"/>
              </w:rPr>
            </w:pPr>
            <w:r w:rsidRPr="000E11A7">
              <w:rPr>
                <w:rFonts w:asciiTheme="minorEastAsia" w:hAnsiTheme="minorEastAsia" w:hint="eastAsia"/>
                <w:sz w:val="24"/>
                <w:szCs w:val="24"/>
              </w:rPr>
              <w:t>4部</w:t>
            </w:r>
          </w:p>
        </w:tc>
        <w:tc>
          <w:tcPr>
            <w:tcW w:w="2410" w:type="dxa"/>
          </w:tcPr>
          <w:p w:rsidR="005173A5" w:rsidRPr="000E11A7" w:rsidRDefault="005173A5" w:rsidP="000E11A7">
            <w:pPr>
              <w:spacing w:line="360" w:lineRule="exact"/>
              <w:jc w:val="left"/>
              <w:rPr>
                <w:rFonts w:asciiTheme="minorEastAsia" w:hAnsiTheme="minorEastAsia"/>
                <w:sz w:val="24"/>
                <w:szCs w:val="24"/>
              </w:rPr>
            </w:pPr>
            <w:r w:rsidRPr="000E11A7">
              <w:rPr>
                <w:rFonts w:asciiTheme="minorEastAsia" w:hAnsiTheme="minorEastAsia" w:hint="eastAsia"/>
                <w:sz w:val="24"/>
                <w:szCs w:val="24"/>
              </w:rPr>
              <w:t>5-6部</w:t>
            </w:r>
          </w:p>
        </w:tc>
      </w:tr>
      <w:tr w:rsidR="005173A5" w:rsidRPr="000E11A7" w:rsidTr="000E11A7">
        <w:trPr>
          <w:trHeight w:val="559"/>
        </w:trPr>
        <w:tc>
          <w:tcPr>
            <w:tcW w:w="675" w:type="dxa"/>
            <w:vMerge/>
          </w:tcPr>
          <w:p w:rsidR="005173A5" w:rsidRPr="000E11A7" w:rsidRDefault="005173A5" w:rsidP="000E11A7">
            <w:pPr>
              <w:spacing w:line="360" w:lineRule="exact"/>
              <w:jc w:val="center"/>
              <w:rPr>
                <w:rFonts w:asciiTheme="minorEastAsia" w:hAnsiTheme="minorEastAsia"/>
                <w:b/>
                <w:sz w:val="24"/>
                <w:szCs w:val="24"/>
              </w:rPr>
            </w:pPr>
          </w:p>
        </w:tc>
        <w:tc>
          <w:tcPr>
            <w:tcW w:w="3119" w:type="dxa"/>
          </w:tcPr>
          <w:p w:rsidR="005173A5" w:rsidRPr="000E11A7" w:rsidRDefault="005173A5" w:rsidP="000E11A7">
            <w:pPr>
              <w:spacing w:line="360" w:lineRule="exact"/>
              <w:jc w:val="left"/>
              <w:rPr>
                <w:rFonts w:asciiTheme="minorEastAsia" w:hAnsiTheme="minorEastAsia"/>
                <w:sz w:val="24"/>
                <w:szCs w:val="24"/>
              </w:rPr>
            </w:pPr>
            <w:r w:rsidRPr="000E11A7">
              <w:rPr>
                <w:rFonts w:asciiTheme="minorEastAsia" w:hAnsiTheme="minorEastAsia" w:hint="eastAsia"/>
                <w:sz w:val="24"/>
                <w:szCs w:val="24"/>
              </w:rPr>
              <w:t>建设干部培训课程</w:t>
            </w:r>
          </w:p>
        </w:tc>
        <w:tc>
          <w:tcPr>
            <w:tcW w:w="2835" w:type="dxa"/>
          </w:tcPr>
          <w:p w:rsidR="005173A5" w:rsidRPr="000E11A7" w:rsidRDefault="005173A5" w:rsidP="000E11A7">
            <w:pPr>
              <w:spacing w:line="360" w:lineRule="exact"/>
              <w:jc w:val="left"/>
              <w:rPr>
                <w:rFonts w:asciiTheme="minorEastAsia" w:hAnsiTheme="minorEastAsia"/>
                <w:sz w:val="24"/>
                <w:szCs w:val="24"/>
              </w:rPr>
            </w:pPr>
            <w:r w:rsidRPr="000E11A7">
              <w:rPr>
                <w:rFonts w:asciiTheme="minorEastAsia" w:hAnsiTheme="minorEastAsia" w:hint="eastAsia"/>
                <w:sz w:val="24"/>
                <w:szCs w:val="24"/>
              </w:rPr>
              <w:t>5个模块70多门课程</w:t>
            </w:r>
          </w:p>
        </w:tc>
        <w:tc>
          <w:tcPr>
            <w:tcW w:w="2410" w:type="dxa"/>
          </w:tcPr>
          <w:p w:rsidR="005173A5" w:rsidRPr="000E11A7" w:rsidRDefault="005173A5" w:rsidP="000E11A7">
            <w:pPr>
              <w:spacing w:line="360" w:lineRule="exact"/>
              <w:jc w:val="left"/>
              <w:rPr>
                <w:rFonts w:asciiTheme="minorEastAsia" w:hAnsiTheme="minorEastAsia"/>
                <w:sz w:val="24"/>
                <w:szCs w:val="24"/>
              </w:rPr>
            </w:pPr>
            <w:r w:rsidRPr="000E11A7">
              <w:rPr>
                <w:rFonts w:asciiTheme="minorEastAsia" w:hAnsiTheme="minorEastAsia" w:hint="eastAsia"/>
                <w:sz w:val="24"/>
                <w:szCs w:val="24"/>
              </w:rPr>
              <w:t>6个模块100门课程</w:t>
            </w:r>
          </w:p>
        </w:tc>
      </w:tr>
      <w:tr w:rsidR="005173A5" w:rsidRPr="000E11A7" w:rsidTr="00241EAB">
        <w:trPr>
          <w:trHeight w:val="381"/>
        </w:trPr>
        <w:tc>
          <w:tcPr>
            <w:tcW w:w="675" w:type="dxa"/>
            <w:vMerge/>
          </w:tcPr>
          <w:p w:rsidR="005173A5" w:rsidRPr="000E11A7" w:rsidRDefault="005173A5" w:rsidP="000E11A7">
            <w:pPr>
              <w:spacing w:line="360" w:lineRule="exact"/>
              <w:jc w:val="center"/>
              <w:rPr>
                <w:rFonts w:asciiTheme="minorEastAsia" w:hAnsiTheme="minorEastAsia"/>
                <w:b/>
                <w:sz w:val="24"/>
                <w:szCs w:val="24"/>
              </w:rPr>
            </w:pPr>
          </w:p>
        </w:tc>
        <w:tc>
          <w:tcPr>
            <w:tcW w:w="3119" w:type="dxa"/>
          </w:tcPr>
          <w:p w:rsidR="005173A5" w:rsidRPr="00B40EEB" w:rsidRDefault="005173A5" w:rsidP="00B40EEB">
            <w:pPr>
              <w:spacing w:line="360" w:lineRule="exact"/>
              <w:jc w:val="left"/>
              <w:rPr>
                <w:rFonts w:asciiTheme="minorEastAsia" w:hAnsiTheme="minorEastAsia"/>
                <w:b/>
                <w:i/>
                <w:sz w:val="24"/>
                <w:szCs w:val="24"/>
                <w:u w:val="single"/>
              </w:rPr>
            </w:pPr>
            <w:r w:rsidRPr="00B40EEB">
              <w:rPr>
                <w:rFonts w:asciiTheme="minorEastAsia" w:hAnsiTheme="minorEastAsia" w:hint="eastAsia"/>
                <w:b/>
                <w:i/>
                <w:sz w:val="24"/>
                <w:szCs w:val="24"/>
                <w:u w:val="single"/>
              </w:rPr>
              <w:t>建设</w:t>
            </w:r>
            <w:r w:rsidR="00B40EEB" w:rsidRPr="00B40EEB">
              <w:rPr>
                <w:rFonts w:asciiTheme="minorEastAsia" w:hAnsiTheme="minorEastAsia" w:hint="eastAsia"/>
                <w:b/>
                <w:i/>
                <w:sz w:val="24"/>
                <w:szCs w:val="24"/>
                <w:u w:val="single"/>
              </w:rPr>
              <w:t>现场</w:t>
            </w:r>
            <w:r w:rsidRPr="00B40EEB">
              <w:rPr>
                <w:rFonts w:asciiTheme="minorEastAsia" w:hAnsiTheme="minorEastAsia" w:hint="eastAsia"/>
                <w:b/>
                <w:i/>
                <w:sz w:val="24"/>
                <w:szCs w:val="24"/>
                <w:u w:val="single"/>
              </w:rPr>
              <w:t>教学</w:t>
            </w:r>
            <w:r w:rsidR="00B40EEB">
              <w:rPr>
                <w:rFonts w:asciiTheme="minorEastAsia" w:hAnsiTheme="minorEastAsia" w:hint="eastAsia"/>
                <w:b/>
                <w:i/>
                <w:sz w:val="24"/>
                <w:szCs w:val="24"/>
                <w:u w:val="single"/>
              </w:rPr>
              <w:t>基地</w:t>
            </w:r>
          </w:p>
        </w:tc>
        <w:tc>
          <w:tcPr>
            <w:tcW w:w="2835" w:type="dxa"/>
          </w:tcPr>
          <w:p w:rsidR="005173A5" w:rsidRPr="000E11A7" w:rsidRDefault="005173A5" w:rsidP="000E11A7">
            <w:pPr>
              <w:spacing w:line="360" w:lineRule="exact"/>
              <w:jc w:val="left"/>
              <w:rPr>
                <w:rFonts w:asciiTheme="minorEastAsia" w:hAnsiTheme="minorEastAsia"/>
                <w:sz w:val="24"/>
                <w:szCs w:val="24"/>
              </w:rPr>
            </w:pPr>
            <w:r w:rsidRPr="000E11A7">
              <w:rPr>
                <w:rFonts w:asciiTheme="minorEastAsia" w:hAnsiTheme="minorEastAsia" w:hint="eastAsia"/>
                <w:sz w:val="24"/>
                <w:szCs w:val="24"/>
              </w:rPr>
              <w:t>5个</w:t>
            </w:r>
          </w:p>
        </w:tc>
        <w:tc>
          <w:tcPr>
            <w:tcW w:w="2410" w:type="dxa"/>
          </w:tcPr>
          <w:p w:rsidR="005173A5" w:rsidRPr="000E11A7" w:rsidRDefault="005173A5" w:rsidP="000E11A7">
            <w:pPr>
              <w:spacing w:line="360" w:lineRule="exact"/>
              <w:jc w:val="left"/>
              <w:rPr>
                <w:rFonts w:asciiTheme="minorEastAsia" w:hAnsiTheme="minorEastAsia"/>
                <w:sz w:val="24"/>
                <w:szCs w:val="24"/>
              </w:rPr>
            </w:pPr>
            <w:r w:rsidRPr="000E11A7">
              <w:rPr>
                <w:rFonts w:asciiTheme="minorEastAsia" w:hAnsiTheme="minorEastAsia" w:hint="eastAsia"/>
                <w:sz w:val="24"/>
                <w:szCs w:val="24"/>
              </w:rPr>
              <w:t>10个</w:t>
            </w:r>
          </w:p>
        </w:tc>
      </w:tr>
      <w:tr w:rsidR="005173A5" w:rsidRPr="000E11A7" w:rsidTr="000E11A7">
        <w:trPr>
          <w:trHeight w:val="567"/>
        </w:trPr>
        <w:tc>
          <w:tcPr>
            <w:tcW w:w="675" w:type="dxa"/>
            <w:vMerge w:val="restart"/>
            <w:vAlign w:val="center"/>
          </w:tcPr>
          <w:p w:rsidR="005173A5" w:rsidRPr="000E11A7" w:rsidRDefault="005173A5" w:rsidP="000E11A7">
            <w:pPr>
              <w:spacing w:line="360" w:lineRule="exact"/>
              <w:jc w:val="center"/>
              <w:rPr>
                <w:rFonts w:asciiTheme="minorEastAsia" w:hAnsiTheme="minorEastAsia"/>
                <w:b/>
                <w:sz w:val="24"/>
                <w:szCs w:val="24"/>
              </w:rPr>
            </w:pPr>
            <w:r w:rsidRPr="000E11A7">
              <w:rPr>
                <w:rFonts w:asciiTheme="minorEastAsia" w:hAnsiTheme="minorEastAsia" w:hint="eastAsia"/>
                <w:b/>
                <w:sz w:val="24"/>
                <w:szCs w:val="24"/>
              </w:rPr>
              <w:t>师资</w:t>
            </w:r>
          </w:p>
          <w:p w:rsidR="005173A5" w:rsidRPr="000E11A7" w:rsidRDefault="005173A5" w:rsidP="000E11A7">
            <w:pPr>
              <w:spacing w:line="360" w:lineRule="exact"/>
              <w:jc w:val="center"/>
              <w:rPr>
                <w:rFonts w:asciiTheme="minorEastAsia" w:hAnsiTheme="minorEastAsia"/>
                <w:b/>
                <w:sz w:val="24"/>
                <w:szCs w:val="24"/>
              </w:rPr>
            </w:pPr>
            <w:r w:rsidRPr="000E11A7">
              <w:rPr>
                <w:rFonts w:asciiTheme="minorEastAsia" w:hAnsiTheme="minorEastAsia" w:hint="eastAsia"/>
                <w:b/>
                <w:sz w:val="24"/>
                <w:szCs w:val="24"/>
              </w:rPr>
              <w:t>队伍</w:t>
            </w:r>
          </w:p>
        </w:tc>
        <w:tc>
          <w:tcPr>
            <w:tcW w:w="3119" w:type="dxa"/>
            <w:vAlign w:val="center"/>
          </w:tcPr>
          <w:p w:rsidR="005173A5" w:rsidRPr="000E11A7" w:rsidRDefault="005173A5" w:rsidP="000E11A7">
            <w:pPr>
              <w:spacing w:line="360" w:lineRule="exact"/>
              <w:jc w:val="left"/>
              <w:rPr>
                <w:rFonts w:asciiTheme="minorEastAsia" w:hAnsiTheme="minorEastAsia"/>
                <w:sz w:val="24"/>
                <w:szCs w:val="24"/>
              </w:rPr>
            </w:pPr>
            <w:r w:rsidRPr="000E11A7">
              <w:rPr>
                <w:rFonts w:asciiTheme="minorEastAsia" w:hAnsiTheme="minorEastAsia" w:hint="eastAsia"/>
                <w:sz w:val="24"/>
                <w:szCs w:val="24"/>
              </w:rPr>
              <w:t>生师比</w:t>
            </w:r>
          </w:p>
        </w:tc>
        <w:tc>
          <w:tcPr>
            <w:tcW w:w="2835" w:type="dxa"/>
          </w:tcPr>
          <w:p w:rsidR="005173A5" w:rsidRPr="000E11A7" w:rsidRDefault="005173A5" w:rsidP="000E11A7">
            <w:pPr>
              <w:spacing w:line="360" w:lineRule="exact"/>
              <w:jc w:val="left"/>
              <w:rPr>
                <w:rFonts w:asciiTheme="minorEastAsia" w:hAnsiTheme="minorEastAsia"/>
                <w:sz w:val="24"/>
                <w:szCs w:val="24"/>
              </w:rPr>
            </w:pPr>
            <w:r w:rsidRPr="000E11A7">
              <w:rPr>
                <w:rFonts w:asciiTheme="minorEastAsia" w:hAnsiTheme="minorEastAsia" w:hint="eastAsia"/>
                <w:sz w:val="24"/>
                <w:szCs w:val="24"/>
              </w:rPr>
              <w:t>23.58∶1</w:t>
            </w:r>
          </w:p>
        </w:tc>
        <w:tc>
          <w:tcPr>
            <w:tcW w:w="2410" w:type="dxa"/>
          </w:tcPr>
          <w:p w:rsidR="005173A5" w:rsidRPr="000E11A7" w:rsidRDefault="005173A5" w:rsidP="000E11A7">
            <w:pPr>
              <w:spacing w:line="360" w:lineRule="exact"/>
              <w:jc w:val="left"/>
              <w:rPr>
                <w:rFonts w:asciiTheme="minorEastAsia" w:hAnsiTheme="minorEastAsia"/>
                <w:sz w:val="24"/>
                <w:szCs w:val="24"/>
              </w:rPr>
            </w:pPr>
            <w:r w:rsidRPr="000E11A7">
              <w:rPr>
                <w:rFonts w:asciiTheme="minorEastAsia" w:hAnsiTheme="minorEastAsia" w:hint="eastAsia"/>
                <w:sz w:val="24"/>
                <w:szCs w:val="24"/>
              </w:rPr>
              <w:t>接近18∶1</w:t>
            </w:r>
          </w:p>
        </w:tc>
      </w:tr>
      <w:tr w:rsidR="005173A5" w:rsidRPr="000E11A7" w:rsidTr="000E11A7">
        <w:trPr>
          <w:trHeight w:val="547"/>
        </w:trPr>
        <w:tc>
          <w:tcPr>
            <w:tcW w:w="675" w:type="dxa"/>
            <w:vMerge/>
            <w:vAlign w:val="center"/>
          </w:tcPr>
          <w:p w:rsidR="005173A5" w:rsidRPr="000E11A7" w:rsidRDefault="005173A5" w:rsidP="000E11A7">
            <w:pPr>
              <w:spacing w:line="360" w:lineRule="exact"/>
              <w:jc w:val="center"/>
              <w:rPr>
                <w:rFonts w:asciiTheme="minorEastAsia" w:hAnsiTheme="minorEastAsia"/>
                <w:b/>
                <w:sz w:val="24"/>
                <w:szCs w:val="24"/>
              </w:rPr>
            </w:pPr>
          </w:p>
        </w:tc>
        <w:tc>
          <w:tcPr>
            <w:tcW w:w="3119" w:type="dxa"/>
            <w:vAlign w:val="center"/>
          </w:tcPr>
          <w:p w:rsidR="005173A5" w:rsidRPr="000E11A7" w:rsidRDefault="005173A5" w:rsidP="000E11A7">
            <w:pPr>
              <w:spacing w:line="360" w:lineRule="exact"/>
              <w:jc w:val="left"/>
              <w:rPr>
                <w:rFonts w:asciiTheme="minorEastAsia" w:hAnsiTheme="minorEastAsia"/>
                <w:sz w:val="24"/>
                <w:szCs w:val="24"/>
              </w:rPr>
            </w:pPr>
            <w:r w:rsidRPr="000E11A7">
              <w:rPr>
                <w:rFonts w:asciiTheme="minorEastAsia" w:hAnsiTheme="minorEastAsia"/>
                <w:sz w:val="24"/>
                <w:szCs w:val="24"/>
              </w:rPr>
              <w:t>博士学位教师</w:t>
            </w:r>
            <w:r w:rsidRPr="000E11A7">
              <w:rPr>
                <w:rFonts w:asciiTheme="minorEastAsia" w:hAnsiTheme="minorEastAsia" w:hint="eastAsia"/>
                <w:sz w:val="24"/>
                <w:szCs w:val="24"/>
              </w:rPr>
              <w:t>占比</w:t>
            </w:r>
          </w:p>
        </w:tc>
        <w:tc>
          <w:tcPr>
            <w:tcW w:w="2835" w:type="dxa"/>
          </w:tcPr>
          <w:p w:rsidR="005173A5" w:rsidRPr="000E11A7" w:rsidRDefault="005173A5" w:rsidP="000E11A7">
            <w:pPr>
              <w:spacing w:line="360" w:lineRule="exact"/>
              <w:jc w:val="left"/>
              <w:rPr>
                <w:rFonts w:asciiTheme="minorEastAsia" w:hAnsiTheme="minorEastAsia"/>
                <w:sz w:val="24"/>
                <w:szCs w:val="24"/>
              </w:rPr>
            </w:pPr>
            <w:r w:rsidRPr="000E11A7">
              <w:rPr>
                <w:rFonts w:asciiTheme="minorEastAsia" w:hAnsiTheme="minorEastAsia" w:hint="eastAsia"/>
                <w:sz w:val="24"/>
                <w:szCs w:val="24"/>
              </w:rPr>
              <w:t>52</w:t>
            </w:r>
            <w:r w:rsidRPr="000E11A7">
              <w:rPr>
                <w:rFonts w:asciiTheme="minorEastAsia" w:hAnsiTheme="minorEastAsia"/>
                <w:sz w:val="24"/>
                <w:szCs w:val="24"/>
              </w:rPr>
              <w:t>.</w:t>
            </w:r>
            <w:r w:rsidRPr="000E11A7">
              <w:rPr>
                <w:rFonts w:asciiTheme="minorEastAsia" w:hAnsiTheme="minorEastAsia" w:hint="eastAsia"/>
                <w:sz w:val="24"/>
                <w:szCs w:val="24"/>
              </w:rPr>
              <w:t>4%</w:t>
            </w:r>
          </w:p>
        </w:tc>
        <w:tc>
          <w:tcPr>
            <w:tcW w:w="2410" w:type="dxa"/>
          </w:tcPr>
          <w:p w:rsidR="005173A5" w:rsidRPr="000E11A7" w:rsidRDefault="005173A5" w:rsidP="000E11A7">
            <w:pPr>
              <w:spacing w:line="360" w:lineRule="exact"/>
              <w:jc w:val="left"/>
              <w:rPr>
                <w:rFonts w:asciiTheme="minorEastAsia" w:hAnsiTheme="minorEastAsia"/>
                <w:sz w:val="24"/>
                <w:szCs w:val="24"/>
              </w:rPr>
            </w:pPr>
            <w:r w:rsidRPr="000E11A7">
              <w:rPr>
                <w:rFonts w:asciiTheme="minorEastAsia" w:hAnsiTheme="minorEastAsia" w:hint="eastAsia"/>
                <w:sz w:val="24"/>
                <w:szCs w:val="24"/>
              </w:rPr>
              <w:t>60</w:t>
            </w:r>
            <w:r w:rsidRPr="000E11A7">
              <w:rPr>
                <w:rFonts w:asciiTheme="minorEastAsia" w:hAnsiTheme="minorEastAsia"/>
                <w:sz w:val="24"/>
                <w:szCs w:val="24"/>
              </w:rPr>
              <w:t>%</w:t>
            </w:r>
          </w:p>
        </w:tc>
      </w:tr>
      <w:tr w:rsidR="005173A5" w:rsidRPr="000E11A7" w:rsidTr="000E11A7">
        <w:trPr>
          <w:trHeight w:val="521"/>
        </w:trPr>
        <w:tc>
          <w:tcPr>
            <w:tcW w:w="675" w:type="dxa"/>
            <w:vMerge/>
            <w:vAlign w:val="center"/>
          </w:tcPr>
          <w:p w:rsidR="005173A5" w:rsidRPr="000E11A7" w:rsidRDefault="005173A5" w:rsidP="000E11A7">
            <w:pPr>
              <w:spacing w:line="360" w:lineRule="exact"/>
              <w:jc w:val="center"/>
              <w:rPr>
                <w:rFonts w:asciiTheme="minorEastAsia" w:hAnsiTheme="minorEastAsia"/>
                <w:b/>
                <w:sz w:val="24"/>
                <w:szCs w:val="24"/>
              </w:rPr>
            </w:pPr>
          </w:p>
        </w:tc>
        <w:tc>
          <w:tcPr>
            <w:tcW w:w="3119" w:type="dxa"/>
            <w:vAlign w:val="center"/>
          </w:tcPr>
          <w:p w:rsidR="005173A5" w:rsidRPr="000E11A7" w:rsidRDefault="005173A5" w:rsidP="000E11A7">
            <w:pPr>
              <w:spacing w:line="360" w:lineRule="exact"/>
              <w:jc w:val="left"/>
              <w:rPr>
                <w:rFonts w:asciiTheme="minorEastAsia" w:hAnsiTheme="minorEastAsia"/>
                <w:sz w:val="24"/>
                <w:szCs w:val="24"/>
              </w:rPr>
            </w:pPr>
            <w:r w:rsidRPr="000E11A7">
              <w:rPr>
                <w:rFonts w:asciiTheme="minorEastAsia" w:hAnsiTheme="minorEastAsia" w:hint="eastAsia"/>
                <w:sz w:val="24"/>
                <w:szCs w:val="24"/>
              </w:rPr>
              <w:t>高级</w:t>
            </w:r>
            <w:r w:rsidRPr="000E11A7">
              <w:rPr>
                <w:rFonts w:asciiTheme="minorEastAsia" w:hAnsiTheme="minorEastAsia"/>
                <w:sz w:val="24"/>
                <w:szCs w:val="24"/>
              </w:rPr>
              <w:t>职称教师</w:t>
            </w:r>
            <w:r w:rsidRPr="000E11A7">
              <w:rPr>
                <w:rFonts w:asciiTheme="minorEastAsia" w:hAnsiTheme="minorEastAsia" w:hint="eastAsia"/>
                <w:sz w:val="24"/>
                <w:szCs w:val="24"/>
              </w:rPr>
              <w:t>占比</w:t>
            </w:r>
          </w:p>
        </w:tc>
        <w:tc>
          <w:tcPr>
            <w:tcW w:w="2835" w:type="dxa"/>
          </w:tcPr>
          <w:p w:rsidR="005173A5" w:rsidRPr="000E11A7" w:rsidRDefault="005173A5" w:rsidP="000E11A7">
            <w:pPr>
              <w:spacing w:line="360" w:lineRule="exact"/>
              <w:jc w:val="left"/>
              <w:rPr>
                <w:rFonts w:asciiTheme="minorEastAsia" w:hAnsiTheme="minorEastAsia"/>
                <w:sz w:val="24"/>
                <w:szCs w:val="24"/>
              </w:rPr>
            </w:pPr>
            <w:r w:rsidRPr="000E11A7">
              <w:rPr>
                <w:rFonts w:asciiTheme="minorEastAsia" w:hAnsiTheme="minorEastAsia" w:hint="eastAsia"/>
                <w:sz w:val="24"/>
                <w:szCs w:val="24"/>
              </w:rPr>
              <w:t>42</w:t>
            </w:r>
            <w:r w:rsidRPr="000E11A7">
              <w:rPr>
                <w:rFonts w:asciiTheme="minorEastAsia" w:hAnsiTheme="minorEastAsia"/>
                <w:sz w:val="24"/>
                <w:szCs w:val="24"/>
              </w:rPr>
              <w:t>.</w:t>
            </w:r>
            <w:r w:rsidRPr="000E11A7">
              <w:rPr>
                <w:rFonts w:asciiTheme="minorEastAsia" w:hAnsiTheme="minorEastAsia" w:hint="eastAsia"/>
                <w:sz w:val="24"/>
                <w:szCs w:val="24"/>
              </w:rPr>
              <w:t>8%</w:t>
            </w:r>
          </w:p>
        </w:tc>
        <w:tc>
          <w:tcPr>
            <w:tcW w:w="2410" w:type="dxa"/>
          </w:tcPr>
          <w:p w:rsidR="005173A5" w:rsidRPr="000E11A7" w:rsidRDefault="005173A5" w:rsidP="000E11A7">
            <w:pPr>
              <w:spacing w:line="360" w:lineRule="exact"/>
              <w:jc w:val="left"/>
              <w:rPr>
                <w:rFonts w:asciiTheme="minorEastAsia" w:hAnsiTheme="minorEastAsia"/>
                <w:sz w:val="24"/>
                <w:szCs w:val="24"/>
              </w:rPr>
            </w:pPr>
            <w:r w:rsidRPr="000E11A7">
              <w:rPr>
                <w:rFonts w:asciiTheme="minorEastAsia" w:hAnsiTheme="minorEastAsia" w:hint="eastAsia"/>
                <w:sz w:val="24"/>
                <w:szCs w:val="24"/>
              </w:rPr>
              <w:t>45</w:t>
            </w:r>
            <w:r w:rsidRPr="000E11A7">
              <w:rPr>
                <w:rFonts w:asciiTheme="minorEastAsia" w:hAnsiTheme="minorEastAsia"/>
                <w:sz w:val="24"/>
                <w:szCs w:val="24"/>
              </w:rPr>
              <w:t>%</w:t>
            </w:r>
          </w:p>
        </w:tc>
      </w:tr>
      <w:tr w:rsidR="005173A5" w:rsidRPr="000E11A7" w:rsidTr="000E11A7">
        <w:tc>
          <w:tcPr>
            <w:tcW w:w="675" w:type="dxa"/>
            <w:vMerge/>
            <w:vAlign w:val="center"/>
          </w:tcPr>
          <w:p w:rsidR="005173A5" w:rsidRPr="000E11A7" w:rsidRDefault="005173A5" w:rsidP="000E11A7">
            <w:pPr>
              <w:spacing w:line="360" w:lineRule="exact"/>
              <w:jc w:val="center"/>
              <w:rPr>
                <w:rFonts w:asciiTheme="minorEastAsia" w:hAnsiTheme="minorEastAsia"/>
                <w:b/>
                <w:sz w:val="24"/>
                <w:szCs w:val="24"/>
              </w:rPr>
            </w:pPr>
          </w:p>
        </w:tc>
        <w:tc>
          <w:tcPr>
            <w:tcW w:w="3119" w:type="dxa"/>
            <w:vAlign w:val="center"/>
          </w:tcPr>
          <w:p w:rsidR="005173A5" w:rsidRPr="000E11A7" w:rsidRDefault="005173A5" w:rsidP="000E11A7">
            <w:pPr>
              <w:spacing w:line="360" w:lineRule="exact"/>
              <w:jc w:val="left"/>
              <w:rPr>
                <w:rFonts w:asciiTheme="minorEastAsia" w:hAnsiTheme="minorEastAsia"/>
                <w:sz w:val="24"/>
                <w:szCs w:val="24"/>
              </w:rPr>
            </w:pPr>
            <w:r w:rsidRPr="000E11A7">
              <w:rPr>
                <w:rFonts w:asciiTheme="minorEastAsia" w:hAnsiTheme="minorEastAsia" w:hint="eastAsia"/>
                <w:sz w:val="24"/>
                <w:szCs w:val="24"/>
              </w:rPr>
              <w:t>有海外长短期学习和培训经历的教师占比</w:t>
            </w:r>
          </w:p>
        </w:tc>
        <w:tc>
          <w:tcPr>
            <w:tcW w:w="2835" w:type="dxa"/>
          </w:tcPr>
          <w:p w:rsidR="005173A5" w:rsidRPr="000E11A7" w:rsidRDefault="005173A5" w:rsidP="000E11A7">
            <w:pPr>
              <w:spacing w:line="360" w:lineRule="exact"/>
              <w:jc w:val="left"/>
              <w:rPr>
                <w:rFonts w:asciiTheme="minorEastAsia" w:hAnsiTheme="minorEastAsia"/>
                <w:sz w:val="24"/>
                <w:szCs w:val="24"/>
              </w:rPr>
            </w:pPr>
            <w:r w:rsidRPr="000E11A7">
              <w:rPr>
                <w:rFonts w:asciiTheme="minorEastAsia" w:hAnsiTheme="minorEastAsia" w:hint="eastAsia"/>
                <w:sz w:val="24"/>
                <w:szCs w:val="24"/>
              </w:rPr>
              <w:t>5</w:t>
            </w:r>
            <w:r w:rsidRPr="000E11A7">
              <w:rPr>
                <w:rFonts w:asciiTheme="minorEastAsia" w:hAnsiTheme="minorEastAsia"/>
                <w:sz w:val="24"/>
                <w:szCs w:val="24"/>
              </w:rPr>
              <w:t>.</w:t>
            </w:r>
            <w:r w:rsidRPr="000E11A7">
              <w:rPr>
                <w:rFonts w:asciiTheme="minorEastAsia" w:hAnsiTheme="minorEastAsia" w:hint="eastAsia"/>
                <w:sz w:val="24"/>
                <w:szCs w:val="24"/>
              </w:rPr>
              <w:t>6%</w:t>
            </w:r>
          </w:p>
        </w:tc>
        <w:tc>
          <w:tcPr>
            <w:tcW w:w="2410" w:type="dxa"/>
          </w:tcPr>
          <w:p w:rsidR="005173A5" w:rsidRPr="000E11A7" w:rsidRDefault="005173A5" w:rsidP="000E11A7">
            <w:pPr>
              <w:spacing w:line="360" w:lineRule="exact"/>
              <w:jc w:val="left"/>
              <w:rPr>
                <w:rFonts w:asciiTheme="minorEastAsia" w:hAnsiTheme="minorEastAsia"/>
                <w:sz w:val="24"/>
                <w:szCs w:val="24"/>
              </w:rPr>
            </w:pPr>
            <w:r w:rsidRPr="000E11A7">
              <w:rPr>
                <w:rFonts w:asciiTheme="minorEastAsia" w:hAnsiTheme="minorEastAsia" w:hint="eastAsia"/>
                <w:sz w:val="24"/>
                <w:szCs w:val="24"/>
              </w:rPr>
              <w:t>30%</w:t>
            </w:r>
          </w:p>
        </w:tc>
      </w:tr>
      <w:tr w:rsidR="005173A5" w:rsidRPr="000E11A7" w:rsidTr="000E11A7">
        <w:tc>
          <w:tcPr>
            <w:tcW w:w="675" w:type="dxa"/>
            <w:vMerge/>
            <w:vAlign w:val="center"/>
          </w:tcPr>
          <w:p w:rsidR="005173A5" w:rsidRPr="000E11A7" w:rsidRDefault="005173A5" w:rsidP="000E11A7">
            <w:pPr>
              <w:spacing w:line="360" w:lineRule="exact"/>
              <w:jc w:val="center"/>
              <w:rPr>
                <w:rFonts w:asciiTheme="minorEastAsia" w:hAnsiTheme="minorEastAsia"/>
                <w:b/>
                <w:sz w:val="24"/>
                <w:szCs w:val="24"/>
              </w:rPr>
            </w:pPr>
          </w:p>
        </w:tc>
        <w:tc>
          <w:tcPr>
            <w:tcW w:w="3119" w:type="dxa"/>
            <w:vAlign w:val="center"/>
          </w:tcPr>
          <w:p w:rsidR="005173A5" w:rsidRPr="000E11A7" w:rsidRDefault="005173A5" w:rsidP="000E11A7">
            <w:pPr>
              <w:spacing w:line="360" w:lineRule="exact"/>
              <w:jc w:val="left"/>
              <w:rPr>
                <w:rFonts w:asciiTheme="minorEastAsia" w:hAnsiTheme="minorEastAsia"/>
                <w:sz w:val="24"/>
                <w:szCs w:val="24"/>
              </w:rPr>
            </w:pPr>
            <w:r w:rsidRPr="000E11A7">
              <w:rPr>
                <w:rFonts w:asciiTheme="minorEastAsia" w:hAnsiTheme="minorEastAsia" w:hint="eastAsia"/>
                <w:sz w:val="24"/>
                <w:szCs w:val="24"/>
              </w:rPr>
              <w:t>具有企业实践经验的高职教师占比</w:t>
            </w:r>
          </w:p>
        </w:tc>
        <w:tc>
          <w:tcPr>
            <w:tcW w:w="2835" w:type="dxa"/>
          </w:tcPr>
          <w:p w:rsidR="005173A5" w:rsidRPr="000E11A7" w:rsidRDefault="005173A5" w:rsidP="000E11A7">
            <w:pPr>
              <w:spacing w:line="360" w:lineRule="exact"/>
              <w:jc w:val="left"/>
              <w:rPr>
                <w:rFonts w:asciiTheme="minorEastAsia" w:hAnsiTheme="minorEastAsia"/>
                <w:sz w:val="24"/>
                <w:szCs w:val="24"/>
              </w:rPr>
            </w:pPr>
            <w:r w:rsidRPr="000E11A7">
              <w:rPr>
                <w:rFonts w:asciiTheme="minorEastAsia" w:hAnsiTheme="minorEastAsia" w:hint="eastAsia"/>
                <w:sz w:val="24"/>
                <w:szCs w:val="24"/>
              </w:rPr>
              <w:t>56.8%</w:t>
            </w:r>
          </w:p>
        </w:tc>
        <w:tc>
          <w:tcPr>
            <w:tcW w:w="2410" w:type="dxa"/>
          </w:tcPr>
          <w:p w:rsidR="005173A5" w:rsidRPr="000E11A7" w:rsidRDefault="005173A5" w:rsidP="000E11A7">
            <w:pPr>
              <w:spacing w:line="360" w:lineRule="exact"/>
              <w:jc w:val="left"/>
              <w:rPr>
                <w:rFonts w:asciiTheme="minorEastAsia" w:hAnsiTheme="minorEastAsia"/>
                <w:sz w:val="24"/>
                <w:szCs w:val="24"/>
              </w:rPr>
            </w:pPr>
            <w:r w:rsidRPr="000E11A7">
              <w:rPr>
                <w:rFonts w:asciiTheme="minorEastAsia" w:hAnsiTheme="minorEastAsia" w:hint="eastAsia"/>
                <w:sz w:val="24"/>
                <w:szCs w:val="24"/>
              </w:rPr>
              <w:t>90%以上</w:t>
            </w:r>
          </w:p>
        </w:tc>
      </w:tr>
      <w:tr w:rsidR="00A22964" w:rsidRPr="00206A10" w:rsidTr="000E11A7">
        <w:trPr>
          <w:trHeight w:val="555"/>
        </w:trPr>
        <w:tc>
          <w:tcPr>
            <w:tcW w:w="675" w:type="dxa"/>
            <w:vMerge w:val="restart"/>
            <w:vAlign w:val="center"/>
          </w:tcPr>
          <w:p w:rsidR="00A22964" w:rsidRPr="00206A10" w:rsidRDefault="00A22964" w:rsidP="000E11A7">
            <w:pPr>
              <w:spacing w:line="360" w:lineRule="exact"/>
              <w:jc w:val="center"/>
              <w:rPr>
                <w:rFonts w:asciiTheme="minorEastAsia" w:hAnsiTheme="minorEastAsia"/>
                <w:b/>
                <w:i/>
                <w:sz w:val="24"/>
                <w:szCs w:val="24"/>
                <w:u w:val="single"/>
              </w:rPr>
            </w:pPr>
            <w:r w:rsidRPr="00206A10">
              <w:rPr>
                <w:rFonts w:asciiTheme="minorEastAsia" w:hAnsiTheme="minorEastAsia" w:hint="eastAsia"/>
                <w:b/>
                <w:i/>
                <w:sz w:val="24"/>
                <w:szCs w:val="24"/>
                <w:u w:val="single"/>
              </w:rPr>
              <w:t>科学</w:t>
            </w:r>
          </w:p>
          <w:p w:rsidR="00A22964" w:rsidRPr="00206A10" w:rsidRDefault="00A22964" w:rsidP="000E11A7">
            <w:pPr>
              <w:spacing w:line="360" w:lineRule="exact"/>
              <w:jc w:val="center"/>
              <w:rPr>
                <w:rFonts w:asciiTheme="minorEastAsia" w:hAnsiTheme="minorEastAsia"/>
                <w:b/>
                <w:i/>
                <w:sz w:val="24"/>
                <w:szCs w:val="24"/>
                <w:u w:val="single"/>
              </w:rPr>
            </w:pPr>
            <w:r w:rsidRPr="00206A10">
              <w:rPr>
                <w:rFonts w:asciiTheme="minorEastAsia" w:hAnsiTheme="minorEastAsia" w:hint="eastAsia"/>
                <w:b/>
                <w:i/>
                <w:sz w:val="24"/>
                <w:szCs w:val="24"/>
                <w:u w:val="single"/>
              </w:rPr>
              <w:t>研究</w:t>
            </w:r>
          </w:p>
        </w:tc>
        <w:tc>
          <w:tcPr>
            <w:tcW w:w="3119" w:type="dxa"/>
            <w:vAlign w:val="center"/>
          </w:tcPr>
          <w:p w:rsidR="00A22964" w:rsidRPr="00206A10" w:rsidRDefault="00A22964" w:rsidP="000E11A7">
            <w:pPr>
              <w:widowControl/>
              <w:spacing w:line="360" w:lineRule="exact"/>
              <w:jc w:val="left"/>
              <w:rPr>
                <w:rFonts w:asciiTheme="minorEastAsia" w:hAnsiTheme="minorEastAsia"/>
                <w:b/>
                <w:i/>
                <w:sz w:val="24"/>
                <w:szCs w:val="24"/>
                <w:u w:val="single"/>
              </w:rPr>
            </w:pPr>
            <w:r w:rsidRPr="00206A10">
              <w:rPr>
                <w:rFonts w:ascii="宋体" w:hAnsi="宋体" w:hint="eastAsia"/>
                <w:b/>
                <w:i/>
                <w:sz w:val="24"/>
                <w:szCs w:val="24"/>
                <w:u w:val="single"/>
              </w:rPr>
              <w:t>权威期刊论文</w:t>
            </w:r>
          </w:p>
        </w:tc>
        <w:tc>
          <w:tcPr>
            <w:tcW w:w="2835" w:type="dxa"/>
          </w:tcPr>
          <w:p w:rsidR="00A22964" w:rsidRPr="00206A10" w:rsidRDefault="00A22964" w:rsidP="000E11A7">
            <w:pPr>
              <w:spacing w:line="360" w:lineRule="exact"/>
              <w:jc w:val="left"/>
              <w:rPr>
                <w:rFonts w:asciiTheme="minorEastAsia" w:hAnsiTheme="minorEastAsia"/>
                <w:b/>
                <w:i/>
                <w:sz w:val="24"/>
                <w:szCs w:val="24"/>
                <w:u w:val="single"/>
              </w:rPr>
            </w:pPr>
            <w:r w:rsidRPr="00206A10">
              <w:rPr>
                <w:rFonts w:asciiTheme="minorEastAsia" w:hAnsiTheme="minorEastAsia" w:hint="eastAsia"/>
                <w:b/>
                <w:i/>
                <w:sz w:val="24"/>
                <w:szCs w:val="24"/>
                <w:u w:val="single"/>
              </w:rPr>
              <w:t>5篇</w:t>
            </w:r>
          </w:p>
        </w:tc>
        <w:tc>
          <w:tcPr>
            <w:tcW w:w="2410" w:type="dxa"/>
          </w:tcPr>
          <w:p w:rsidR="00A22964" w:rsidRPr="00206A10" w:rsidRDefault="00A22964" w:rsidP="00814E95">
            <w:pPr>
              <w:spacing w:line="360" w:lineRule="exact"/>
              <w:jc w:val="left"/>
              <w:rPr>
                <w:rFonts w:ascii="宋体"/>
                <w:b/>
                <w:i/>
                <w:sz w:val="24"/>
                <w:szCs w:val="24"/>
                <w:u w:val="single"/>
              </w:rPr>
            </w:pPr>
            <w:r w:rsidRPr="00206A10">
              <w:rPr>
                <w:rFonts w:ascii="宋体" w:hAnsi="宋体" w:hint="eastAsia"/>
                <w:b/>
                <w:i/>
                <w:sz w:val="24"/>
                <w:szCs w:val="24"/>
                <w:u w:val="single"/>
              </w:rPr>
              <w:t>翻一番</w:t>
            </w:r>
          </w:p>
        </w:tc>
      </w:tr>
      <w:tr w:rsidR="00A22964" w:rsidRPr="00206A10" w:rsidTr="000E11A7">
        <w:trPr>
          <w:trHeight w:val="483"/>
        </w:trPr>
        <w:tc>
          <w:tcPr>
            <w:tcW w:w="675" w:type="dxa"/>
            <w:vMerge/>
          </w:tcPr>
          <w:p w:rsidR="00A22964" w:rsidRPr="00206A10" w:rsidRDefault="00A22964" w:rsidP="000E11A7">
            <w:pPr>
              <w:spacing w:line="360" w:lineRule="exact"/>
              <w:jc w:val="center"/>
              <w:rPr>
                <w:rFonts w:asciiTheme="minorEastAsia" w:hAnsiTheme="minorEastAsia"/>
                <w:b/>
                <w:i/>
                <w:sz w:val="24"/>
                <w:szCs w:val="24"/>
                <w:u w:val="single"/>
              </w:rPr>
            </w:pPr>
          </w:p>
        </w:tc>
        <w:tc>
          <w:tcPr>
            <w:tcW w:w="3119" w:type="dxa"/>
          </w:tcPr>
          <w:p w:rsidR="00A22964" w:rsidRPr="00206A10" w:rsidRDefault="00A22964" w:rsidP="000E11A7">
            <w:pPr>
              <w:spacing w:line="360" w:lineRule="exact"/>
              <w:jc w:val="left"/>
              <w:rPr>
                <w:rFonts w:asciiTheme="minorEastAsia" w:hAnsiTheme="minorEastAsia"/>
                <w:b/>
                <w:i/>
                <w:sz w:val="24"/>
                <w:szCs w:val="24"/>
                <w:u w:val="single"/>
              </w:rPr>
            </w:pPr>
            <w:r w:rsidRPr="00206A10">
              <w:rPr>
                <w:rFonts w:ascii="宋体" w:hAnsi="宋体" w:hint="eastAsia"/>
                <w:b/>
                <w:i/>
                <w:sz w:val="24"/>
                <w:szCs w:val="24"/>
                <w:u w:val="single"/>
              </w:rPr>
              <w:t>核心期刊论文</w:t>
            </w:r>
          </w:p>
        </w:tc>
        <w:tc>
          <w:tcPr>
            <w:tcW w:w="2835" w:type="dxa"/>
          </w:tcPr>
          <w:p w:rsidR="00A22964" w:rsidRPr="00206A10" w:rsidRDefault="00A22964" w:rsidP="000E11A7">
            <w:pPr>
              <w:spacing w:line="360" w:lineRule="exact"/>
              <w:jc w:val="left"/>
              <w:rPr>
                <w:rFonts w:asciiTheme="minorEastAsia" w:hAnsiTheme="minorEastAsia"/>
                <w:b/>
                <w:i/>
                <w:sz w:val="24"/>
                <w:szCs w:val="24"/>
                <w:u w:val="single"/>
              </w:rPr>
            </w:pPr>
            <w:r w:rsidRPr="00206A10">
              <w:rPr>
                <w:rFonts w:asciiTheme="minorEastAsia" w:hAnsiTheme="minorEastAsia" w:hint="eastAsia"/>
                <w:b/>
                <w:i/>
                <w:sz w:val="24"/>
                <w:szCs w:val="24"/>
                <w:u w:val="single"/>
              </w:rPr>
              <w:t>858篇</w:t>
            </w:r>
          </w:p>
        </w:tc>
        <w:tc>
          <w:tcPr>
            <w:tcW w:w="2410" w:type="dxa"/>
          </w:tcPr>
          <w:p w:rsidR="00A22964" w:rsidRPr="00206A10" w:rsidRDefault="00A22964" w:rsidP="00814E95">
            <w:pPr>
              <w:spacing w:line="360" w:lineRule="exact"/>
              <w:jc w:val="left"/>
              <w:rPr>
                <w:rFonts w:ascii="宋体"/>
                <w:b/>
                <w:i/>
                <w:sz w:val="24"/>
                <w:szCs w:val="24"/>
                <w:u w:val="single"/>
              </w:rPr>
            </w:pPr>
            <w:r w:rsidRPr="00206A10">
              <w:rPr>
                <w:rFonts w:ascii="宋体" w:hAnsi="宋体" w:hint="eastAsia"/>
                <w:b/>
                <w:i/>
                <w:sz w:val="24"/>
                <w:szCs w:val="24"/>
                <w:u w:val="single"/>
              </w:rPr>
              <w:t>增加</w:t>
            </w:r>
            <w:r w:rsidRPr="00206A10">
              <w:rPr>
                <w:rFonts w:ascii="宋体" w:hAnsi="宋体"/>
                <w:b/>
                <w:i/>
                <w:sz w:val="24"/>
                <w:szCs w:val="24"/>
                <w:u w:val="single"/>
              </w:rPr>
              <w:t>10%</w:t>
            </w:r>
          </w:p>
        </w:tc>
      </w:tr>
      <w:tr w:rsidR="00A22964" w:rsidRPr="00206A10" w:rsidTr="000E11A7">
        <w:trPr>
          <w:trHeight w:val="485"/>
        </w:trPr>
        <w:tc>
          <w:tcPr>
            <w:tcW w:w="675" w:type="dxa"/>
            <w:vMerge/>
          </w:tcPr>
          <w:p w:rsidR="00A22964" w:rsidRPr="00206A10" w:rsidRDefault="00A22964" w:rsidP="000E11A7">
            <w:pPr>
              <w:spacing w:line="360" w:lineRule="exact"/>
              <w:jc w:val="center"/>
              <w:rPr>
                <w:rFonts w:asciiTheme="minorEastAsia" w:hAnsiTheme="minorEastAsia"/>
                <w:b/>
                <w:i/>
                <w:sz w:val="24"/>
                <w:szCs w:val="24"/>
                <w:u w:val="single"/>
              </w:rPr>
            </w:pPr>
          </w:p>
        </w:tc>
        <w:tc>
          <w:tcPr>
            <w:tcW w:w="3119" w:type="dxa"/>
          </w:tcPr>
          <w:p w:rsidR="00A22964" w:rsidRPr="00206A10" w:rsidRDefault="00A22964" w:rsidP="000E11A7">
            <w:pPr>
              <w:spacing w:line="360" w:lineRule="exact"/>
              <w:jc w:val="left"/>
              <w:rPr>
                <w:rFonts w:ascii="宋体" w:hAnsi="宋体"/>
                <w:b/>
                <w:i/>
                <w:sz w:val="24"/>
                <w:szCs w:val="24"/>
                <w:u w:val="single"/>
              </w:rPr>
            </w:pPr>
            <w:r w:rsidRPr="00206A10">
              <w:rPr>
                <w:rFonts w:ascii="宋体" w:hAnsi="宋体" w:hint="eastAsia"/>
                <w:b/>
                <w:i/>
                <w:sz w:val="24"/>
                <w:szCs w:val="24"/>
                <w:u w:val="single"/>
              </w:rPr>
              <w:t>CSSCI期刊论文</w:t>
            </w:r>
          </w:p>
        </w:tc>
        <w:tc>
          <w:tcPr>
            <w:tcW w:w="2835" w:type="dxa"/>
          </w:tcPr>
          <w:p w:rsidR="00A22964" w:rsidRPr="00206A10" w:rsidRDefault="00A22964" w:rsidP="000E11A7">
            <w:pPr>
              <w:spacing w:line="360" w:lineRule="exact"/>
              <w:jc w:val="left"/>
              <w:rPr>
                <w:rFonts w:asciiTheme="minorEastAsia" w:hAnsiTheme="minorEastAsia"/>
                <w:b/>
                <w:i/>
                <w:sz w:val="24"/>
                <w:szCs w:val="24"/>
                <w:u w:val="single"/>
              </w:rPr>
            </w:pPr>
            <w:r w:rsidRPr="00206A10">
              <w:rPr>
                <w:rFonts w:asciiTheme="minorEastAsia" w:hAnsiTheme="minorEastAsia" w:hint="eastAsia"/>
                <w:b/>
                <w:i/>
                <w:sz w:val="24"/>
                <w:szCs w:val="24"/>
                <w:u w:val="single"/>
              </w:rPr>
              <w:t>379篇</w:t>
            </w:r>
          </w:p>
        </w:tc>
        <w:tc>
          <w:tcPr>
            <w:tcW w:w="2410" w:type="dxa"/>
          </w:tcPr>
          <w:p w:rsidR="00A22964" w:rsidRPr="00206A10" w:rsidRDefault="00A22964" w:rsidP="00814E95">
            <w:pPr>
              <w:spacing w:line="360" w:lineRule="exact"/>
              <w:jc w:val="left"/>
              <w:rPr>
                <w:rFonts w:ascii="宋体"/>
                <w:b/>
                <w:i/>
                <w:sz w:val="24"/>
                <w:szCs w:val="24"/>
                <w:u w:val="single"/>
              </w:rPr>
            </w:pPr>
            <w:r w:rsidRPr="00206A10">
              <w:rPr>
                <w:rFonts w:ascii="宋体" w:hAnsi="宋体" w:hint="eastAsia"/>
                <w:b/>
                <w:i/>
                <w:sz w:val="24"/>
                <w:szCs w:val="24"/>
                <w:u w:val="single"/>
              </w:rPr>
              <w:t>增加</w:t>
            </w:r>
            <w:r w:rsidRPr="00206A10">
              <w:rPr>
                <w:rFonts w:ascii="宋体" w:hAnsi="宋体"/>
                <w:b/>
                <w:i/>
                <w:sz w:val="24"/>
                <w:szCs w:val="24"/>
                <w:u w:val="single"/>
              </w:rPr>
              <w:t>10%</w:t>
            </w:r>
          </w:p>
        </w:tc>
      </w:tr>
      <w:tr w:rsidR="00A22964" w:rsidRPr="00206A10" w:rsidTr="000E11A7">
        <w:trPr>
          <w:trHeight w:val="421"/>
        </w:trPr>
        <w:tc>
          <w:tcPr>
            <w:tcW w:w="675" w:type="dxa"/>
            <w:vMerge/>
          </w:tcPr>
          <w:p w:rsidR="00A22964" w:rsidRPr="00206A10" w:rsidRDefault="00A22964" w:rsidP="000E11A7">
            <w:pPr>
              <w:spacing w:line="360" w:lineRule="exact"/>
              <w:jc w:val="center"/>
              <w:rPr>
                <w:rFonts w:asciiTheme="minorEastAsia" w:hAnsiTheme="minorEastAsia"/>
                <w:b/>
                <w:i/>
                <w:sz w:val="24"/>
                <w:szCs w:val="24"/>
                <w:u w:val="single"/>
              </w:rPr>
            </w:pPr>
          </w:p>
        </w:tc>
        <w:tc>
          <w:tcPr>
            <w:tcW w:w="3119" w:type="dxa"/>
          </w:tcPr>
          <w:p w:rsidR="00A22964" w:rsidRPr="00206A10" w:rsidRDefault="00A22964" w:rsidP="000E11A7">
            <w:pPr>
              <w:spacing w:line="360" w:lineRule="exact"/>
              <w:jc w:val="left"/>
              <w:rPr>
                <w:rFonts w:ascii="宋体" w:hAnsi="宋体"/>
                <w:b/>
                <w:i/>
                <w:sz w:val="24"/>
                <w:szCs w:val="24"/>
                <w:u w:val="single"/>
              </w:rPr>
            </w:pPr>
            <w:r w:rsidRPr="00206A10">
              <w:rPr>
                <w:rFonts w:ascii="宋体" w:hAnsi="宋体" w:hint="eastAsia"/>
                <w:b/>
                <w:i/>
                <w:sz w:val="24"/>
                <w:szCs w:val="24"/>
                <w:u w:val="single"/>
              </w:rPr>
              <w:t>SSCI期刊论文</w:t>
            </w:r>
          </w:p>
        </w:tc>
        <w:tc>
          <w:tcPr>
            <w:tcW w:w="2835" w:type="dxa"/>
          </w:tcPr>
          <w:p w:rsidR="00A22964" w:rsidRPr="00206A10" w:rsidRDefault="00A22964" w:rsidP="000E11A7">
            <w:pPr>
              <w:spacing w:line="360" w:lineRule="exact"/>
              <w:jc w:val="left"/>
              <w:rPr>
                <w:rFonts w:asciiTheme="minorEastAsia" w:hAnsiTheme="minorEastAsia"/>
                <w:b/>
                <w:i/>
                <w:sz w:val="24"/>
                <w:szCs w:val="24"/>
                <w:u w:val="single"/>
              </w:rPr>
            </w:pPr>
            <w:r w:rsidRPr="00206A10">
              <w:rPr>
                <w:rFonts w:asciiTheme="minorEastAsia" w:hAnsiTheme="minorEastAsia" w:hint="eastAsia"/>
                <w:b/>
                <w:i/>
                <w:sz w:val="24"/>
                <w:szCs w:val="24"/>
                <w:u w:val="single"/>
              </w:rPr>
              <w:t>7篇</w:t>
            </w:r>
          </w:p>
        </w:tc>
        <w:tc>
          <w:tcPr>
            <w:tcW w:w="2410" w:type="dxa"/>
          </w:tcPr>
          <w:p w:rsidR="00A22964" w:rsidRPr="00206A10" w:rsidRDefault="00A22964" w:rsidP="00814E95">
            <w:pPr>
              <w:spacing w:line="360" w:lineRule="exact"/>
              <w:jc w:val="left"/>
              <w:rPr>
                <w:rFonts w:ascii="宋体"/>
                <w:b/>
                <w:i/>
                <w:sz w:val="24"/>
                <w:szCs w:val="24"/>
                <w:u w:val="single"/>
              </w:rPr>
            </w:pPr>
            <w:r w:rsidRPr="00206A10">
              <w:rPr>
                <w:rFonts w:ascii="宋体" w:hAnsi="宋体" w:hint="eastAsia"/>
                <w:b/>
                <w:i/>
                <w:sz w:val="24"/>
                <w:szCs w:val="24"/>
                <w:u w:val="single"/>
              </w:rPr>
              <w:t>翻一番</w:t>
            </w:r>
          </w:p>
        </w:tc>
      </w:tr>
      <w:tr w:rsidR="00A22964" w:rsidRPr="00206A10" w:rsidTr="000E11A7">
        <w:trPr>
          <w:trHeight w:val="414"/>
        </w:trPr>
        <w:tc>
          <w:tcPr>
            <w:tcW w:w="675" w:type="dxa"/>
            <w:vMerge/>
          </w:tcPr>
          <w:p w:rsidR="00A22964" w:rsidRPr="00206A10" w:rsidRDefault="00A22964" w:rsidP="000E11A7">
            <w:pPr>
              <w:spacing w:line="360" w:lineRule="exact"/>
              <w:jc w:val="center"/>
              <w:rPr>
                <w:rFonts w:asciiTheme="minorEastAsia" w:hAnsiTheme="minorEastAsia"/>
                <w:b/>
                <w:i/>
                <w:sz w:val="24"/>
                <w:szCs w:val="24"/>
                <w:u w:val="single"/>
              </w:rPr>
            </w:pPr>
          </w:p>
        </w:tc>
        <w:tc>
          <w:tcPr>
            <w:tcW w:w="3119" w:type="dxa"/>
          </w:tcPr>
          <w:p w:rsidR="00A22964" w:rsidRPr="00206A10" w:rsidRDefault="00A22964" w:rsidP="000E11A7">
            <w:pPr>
              <w:spacing w:line="360" w:lineRule="exact"/>
              <w:jc w:val="left"/>
              <w:rPr>
                <w:rFonts w:ascii="宋体" w:hAnsi="宋体"/>
                <w:b/>
                <w:i/>
                <w:sz w:val="24"/>
                <w:szCs w:val="24"/>
                <w:u w:val="single"/>
              </w:rPr>
            </w:pPr>
            <w:r w:rsidRPr="00206A10">
              <w:rPr>
                <w:rFonts w:ascii="宋体" w:hAnsi="宋体" w:hint="eastAsia"/>
                <w:b/>
                <w:i/>
                <w:sz w:val="24"/>
                <w:szCs w:val="24"/>
                <w:u w:val="single"/>
              </w:rPr>
              <w:t>SCI期刊论文</w:t>
            </w:r>
          </w:p>
        </w:tc>
        <w:tc>
          <w:tcPr>
            <w:tcW w:w="2835" w:type="dxa"/>
          </w:tcPr>
          <w:p w:rsidR="00A22964" w:rsidRPr="00206A10" w:rsidRDefault="00A22964" w:rsidP="000E11A7">
            <w:pPr>
              <w:spacing w:line="360" w:lineRule="exact"/>
              <w:jc w:val="left"/>
              <w:rPr>
                <w:rFonts w:asciiTheme="minorEastAsia" w:hAnsiTheme="minorEastAsia"/>
                <w:b/>
                <w:i/>
                <w:sz w:val="24"/>
                <w:szCs w:val="24"/>
                <w:u w:val="single"/>
              </w:rPr>
            </w:pPr>
            <w:r w:rsidRPr="00206A10">
              <w:rPr>
                <w:rFonts w:asciiTheme="minorEastAsia" w:hAnsiTheme="minorEastAsia" w:hint="eastAsia"/>
                <w:b/>
                <w:i/>
                <w:sz w:val="24"/>
                <w:szCs w:val="24"/>
                <w:u w:val="single"/>
              </w:rPr>
              <w:t>15篇</w:t>
            </w:r>
          </w:p>
        </w:tc>
        <w:tc>
          <w:tcPr>
            <w:tcW w:w="2410" w:type="dxa"/>
          </w:tcPr>
          <w:p w:rsidR="00A22964" w:rsidRPr="00206A10" w:rsidRDefault="00A22964" w:rsidP="00814E95">
            <w:pPr>
              <w:spacing w:line="360" w:lineRule="exact"/>
              <w:jc w:val="left"/>
              <w:rPr>
                <w:rFonts w:ascii="宋体"/>
                <w:b/>
                <w:i/>
                <w:sz w:val="24"/>
                <w:szCs w:val="24"/>
                <w:u w:val="single"/>
              </w:rPr>
            </w:pPr>
            <w:r w:rsidRPr="00206A10">
              <w:rPr>
                <w:rFonts w:ascii="宋体" w:hAnsi="宋体" w:hint="eastAsia"/>
                <w:b/>
                <w:i/>
                <w:sz w:val="24"/>
                <w:szCs w:val="24"/>
                <w:u w:val="single"/>
              </w:rPr>
              <w:t>翻一番</w:t>
            </w:r>
          </w:p>
        </w:tc>
      </w:tr>
      <w:tr w:rsidR="00A22964" w:rsidRPr="00206A10" w:rsidTr="000E11A7">
        <w:trPr>
          <w:trHeight w:val="419"/>
        </w:trPr>
        <w:tc>
          <w:tcPr>
            <w:tcW w:w="675" w:type="dxa"/>
            <w:vMerge/>
          </w:tcPr>
          <w:p w:rsidR="00A22964" w:rsidRPr="00206A10" w:rsidRDefault="00A22964" w:rsidP="000E11A7">
            <w:pPr>
              <w:spacing w:line="360" w:lineRule="exact"/>
              <w:jc w:val="center"/>
              <w:rPr>
                <w:rFonts w:asciiTheme="minorEastAsia" w:hAnsiTheme="minorEastAsia"/>
                <w:b/>
                <w:i/>
                <w:sz w:val="24"/>
                <w:szCs w:val="24"/>
                <w:u w:val="single"/>
              </w:rPr>
            </w:pPr>
          </w:p>
        </w:tc>
        <w:tc>
          <w:tcPr>
            <w:tcW w:w="3119" w:type="dxa"/>
          </w:tcPr>
          <w:p w:rsidR="00A22964" w:rsidRPr="00206A10" w:rsidRDefault="00A22964" w:rsidP="000E11A7">
            <w:pPr>
              <w:spacing w:line="360" w:lineRule="exact"/>
              <w:jc w:val="left"/>
              <w:rPr>
                <w:rFonts w:ascii="宋体" w:hAnsi="宋体"/>
                <w:b/>
                <w:i/>
                <w:sz w:val="24"/>
                <w:szCs w:val="24"/>
                <w:u w:val="single"/>
              </w:rPr>
            </w:pPr>
            <w:r w:rsidRPr="00206A10">
              <w:rPr>
                <w:rFonts w:ascii="宋体" w:hAnsi="宋体" w:hint="eastAsia"/>
                <w:b/>
                <w:i/>
                <w:sz w:val="24"/>
                <w:szCs w:val="24"/>
                <w:u w:val="single"/>
              </w:rPr>
              <w:t>专著、译著</w:t>
            </w:r>
          </w:p>
        </w:tc>
        <w:tc>
          <w:tcPr>
            <w:tcW w:w="2835" w:type="dxa"/>
          </w:tcPr>
          <w:p w:rsidR="00A22964" w:rsidRPr="00206A10" w:rsidRDefault="00A22964" w:rsidP="000E11A7">
            <w:pPr>
              <w:spacing w:line="360" w:lineRule="exact"/>
              <w:jc w:val="left"/>
              <w:rPr>
                <w:rFonts w:asciiTheme="minorEastAsia" w:hAnsiTheme="minorEastAsia"/>
                <w:b/>
                <w:i/>
                <w:sz w:val="24"/>
                <w:szCs w:val="24"/>
                <w:u w:val="single"/>
              </w:rPr>
            </w:pPr>
            <w:r w:rsidRPr="00206A10">
              <w:rPr>
                <w:rFonts w:asciiTheme="minorEastAsia" w:hAnsiTheme="minorEastAsia" w:hint="eastAsia"/>
                <w:b/>
                <w:i/>
                <w:sz w:val="24"/>
                <w:szCs w:val="24"/>
                <w:u w:val="single"/>
              </w:rPr>
              <w:t>60部</w:t>
            </w:r>
          </w:p>
        </w:tc>
        <w:tc>
          <w:tcPr>
            <w:tcW w:w="2410" w:type="dxa"/>
          </w:tcPr>
          <w:p w:rsidR="00A22964" w:rsidRPr="00206A10" w:rsidRDefault="00A22964" w:rsidP="00814E95">
            <w:pPr>
              <w:spacing w:line="360" w:lineRule="exact"/>
              <w:jc w:val="left"/>
              <w:rPr>
                <w:rFonts w:ascii="宋体"/>
                <w:b/>
                <w:i/>
                <w:sz w:val="24"/>
                <w:szCs w:val="24"/>
                <w:u w:val="single"/>
              </w:rPr>
            </w:pPr>
            <w:r w:rsidRPr="00206A10">
              <w:rPr>
                <w:rFonts w:ascii="宋体" w:hAnsi="宋体" w:hint="eastAsia"/>
                <w:b/>
                <w:i/>
                <w:sz w:val="24"/>
                <w:szCs w:val="24"/>
                <w:u w:val="single"/>
              </w:rPr>
              <w:t>增加</w:t>
            </w:r>
            <w:r w:rsidRPr="00206A10">
              <w:rPr>
                <w:rFonts w:ascii="宋体" w:hAnsi="宋体"/>
                <w:b/>
                <w:i/>
                <w:sz w:val="24"/>
                <w:szCs w:val="24"/>
                <w:u w:val="single"/>
              </w:rPr>
              <w:t>10%</w:t>
            </w:r>
          </w:p>
        </w:tc>
      </w:tr>
      <w:tr w:rsidR="00A22964" w:rsidRPr="00206A10" w:rsidTr="000E11A7">
        <w:trPr>
          <w:trHeight w:val="411"/>
        </w:trPr>
        <w:tc>
          <w:tcPr>
            <w:tcW w:w="675" w:type="dxa"/>
            <w:vMerge/>
          </w:tcPr>
          <w:p w:rsidR="00A22964" w:rsidRPr="00206A10" w:rsidRDefault="00A22964" w:rsidP="000E11A7">
            <w:pPr>
              <w:spacing w:line="360" w:lineRule="exact"/>
              <w:jc w:val="center"/>
              <w:rPr>
                <w:rFonts w:asciiTheme="minorEastAsia" w:hAnsiTheme="minorEastAsia"/>
                <w:b/>
                <w:i/>
                <w:sz w:val="24"/>
                <w:szCs w:val="24"/>
                <w:u w:val="single"/>
              </w:rPr>
            </w:pPr>
          </w:p>
        </w:tc>
        <w:tc>
          <w:tcPr>
            <w:tcW w:w="3119" w:type="dxa"/>
          </w:tcPr>
          <w:p w:rsidR="00A22964" w:rsidRPr="00206A10" w:rsidRDefault="00A22964" w:rsidP="000E11A7">
            <w:pPr>
              <w:spacing w:line="360" w:lineRule="exact"/>
              <w:jc w:val="left"/>
              <w:rPr>
                <w:rFonts w:ascii="宋体" w:hAnsi="宋体"/>
                <w:b/>
                <w:i/>
                <w:sz w:val="24"/>
                <w:szCs w:val="24"/>
                <w:u w:val="single"/>
              </w:rPr>
            </w:pPr>
            <w:r w:rsidRPr="00206A10">
              <w:rPr>
                <w:rFonts w:ascii="宋体" w:hAnsi="宋体" w:hint="eastAsia"/>
                <w:b/>
                <w:i/>
                <w:sz w:val="24"/>
                <w:szCs w:val="24"/>
                <w:u w:val="single"/>
              </w:rPr>
              <w:t>人文社科类纵向项目立项数</w:t>
            </w:r>
          </w:p>
        </w:tc>
        <w:tc>
          <w:tcPr>
            <w:tcW w:w="2835" w:type="dxa"/>
          </w:tcPr>
          <w:p w:rsidR="00A22964" w:rsidRPr="00206A10" w:rsidRDefault="00A22964" w:rsidP="000E11A7">
            <w:pPr>
              <w:spacing w:line="360" w:lineRule="exact"/>
              <w:jc w:val="left"/>
              <w:rPr>
                <w:rFonts w:asciiTheme="minorEastAsia" w:hAnsiTheme="minorEastAsia"/>
                <w:b/>
                <w:i/>
                <w:sz w:val="24"/>
                <w:szCs w:val="24"/>
                <w:u w:val="single"/>
              </w:rPr>
            </w:pPr>
            <w:r w:rsidRPr="00206A10">
              <w:rPr>
                <w:rFonts w:asciiTheme="minorEastAsia" w:hAnsiTheme="minorEastAsia" w:hint="eastAsia"/>
                <w:b/>
                <w:i/>
                <w:sz w:val="24"/>
                <w:szCs w:val="24"/>
                <w:u w:val="single"/>
              </w:rPr>
              <w:t>54项</w:t>
            </w:r>
          </w:p>
        </w:tc>
        <w:tc>
          <w:tcPr>
            <w:tcW w:w="2410" w:type="dxa"/>
          </w:tcPr>
          <w:p w:rsidR="00A22964" w:rsidRPr="00206A10" w:rsidRDefault="00A22964" w:rsidP="00814E95">
            <w:pPr>
              <w:spacing w:line="360" w:lineRule="exact"/>
              <w:jc w:val="left"/>
              <w:rPr>
                <w:rFonts w:ascii="宋体"/>
                <w:b/>
                <w:i/>
                <w:sz w:val="24"/>
                <w:szCs w:val="24"/>
                <w:u w:val="single"/>
              </w:rPr>
            </w:pPr>
            <w:r w:rsidRPr="00206A10">
              <w:rPr>
                <w:rFonts w:ascii="宋体" w:hAnsi="宋体" w:hint="eastAsia"/>
                <w:b/>
                <w:i/>
                <w:sz w:val="24"/>
                <w:szCs w:val="24"/>
                <w:u w:val="single"/>
              </w:rPr>
              <w:t>增加</w:t>
            </w:r>
            <w:r w:rsidRPr="00206A10">
              <w:rPr>
                <w:rFonts w:ascii="宋体" w:hAnsi="宋体"/>
                <w:b/>
                <w:i/>
                <w:sz w:val="24"/>
                <w:szCs w:val="24"/>
                <w:u w:val="single"/>
              </w:rPr>
              <w:t>10%</w:t>
            </w:r>
          </w:p>
        </w:tc>
      </w:tr>
      <w:tr w:rsidR="00A22964" w:rsidRPr="00206A10" w:rsidTr="000E11A7">
        <w:trPr>
          <w:trHeight w:val="417"/>
        </w:trPr>
        <w:tc>
          <w:tcPr>
            <w:tcW w:w="675" w:type="dxa"/>
            <w:vMerge/>
          </w:tcPr>
          <w:p w:rsidR="00A22964" w:rsidRPr="00206A10" w:rsidRDefault="00A22964" w:rsidP="000E11A7">
            <w:pPr>
              <w:spacing w:line="360" w:lineRule="exact"/>
              <w:jc w:val="center"/>
              <w:rPr>
                <w:rFonts w:asciiTheme="minorEastAsia" w:hAnsiTheme="minorEastAsia"/>
                <w:b/>
                <w:i/>
                <w:sz w:val="24"/>
                <w:szCs w:val="24"/>
                <w:u w:val="single"/>
              </w:rPr>
            </w:pPr>
          </w:p>
        </w:tc>
        <w:tc>
          <w:tcPr>
            <w:tcW w:w="3119" w:type="dxa"/>
          </w:tcPr>
          <w:p w:rsidR="00A22964" w:rsidRPr="00206A10" w:rsidRDefault="00A22964" w:rsidP="000E11A7">
            <w:pPr>
              <w:spacing w:line="360" w:lineRule="exact"/>
              <w:jc w:val="left"/>
              <w:rPr>
                <w:rFonts w:ascii="宋体" w:hAnsi="宋体"/>
                <w:b/>
                <w:i/>
                <w:sz w:val="24"/>
                <w:szCs w:val="24"/>
                <w:u w:val="single"/>
              </w:rPr>
            </w:pPr>
            <w:r w:rsidRPr="00206A10">
              <w:rPr>
                <w:rFonts w:ascii="宋体" w:hAnsi="宋体" w:hint="eastAsia"/>
                <w:b/>
                <w:i/>
                <w:sz w:val="24"/>
                <w:szCs w:val="24"/>
                <w:u w:val="single"/>
              </w:rPr>
              <w:t>自然科学类纵向项目立项数</w:t>
            </w:r>
          </w:p>
        </w:tc>
        <w:tc>
          <w:tcPr>
            <w:tcW w:w="2835" w:type="dxa"/>
          </w:tcPr>
          <w:p w:rsidR="00A22964" w:rsidRPr="00206A10" w:rsidRDefault="00A22964" w:rsidP="000E11A7">
            <w:pPr>
              <w:spacing w:line="360" w:lineRule="exact"/>
              <w:jc w:val="left"/>
              <w:rPr>
                <w:rFonts w:asciiTheme="minorEastAsia" w:hAnsiTheme="minorEastAsia"/>
                <w:b/>
                <w:i/>
                <w:sz w:val="24"/>
                <w:szCs w:val="24"/>
                <w:u w:val="single"/>
              </w:rPr>
            </w:pPr>
            <w:r w:rsidRPr="00206A10">
              <w:rPr>
                <w:rFonts w:asciiTheme="minorEastAsia" w:hAnsiTheme="minorEastAsia" w:hint="eastAsia"/>
                <w:b/>
                <w:i/>
                <w:sz w:val="24"/>
                <w:szCs w:val="24"/>
                <w:u w:val="single"/>
              </w:rPr>
              <w:t>4项</w:t>
            </w:r>
          </w:p>
        </w:tc>
        <w:tc>
          <w:tcPr>
            <w:tcW w:w="2410" w:type="dxa"/>
          </w:tcPr>
          <w:p w:rsidR="00A22964" w:rsidRPr="00206A10" w:rsidRDefault="00A22964" w:rsidP="00814E95">
            <w:pPr>
              <w:spacing w:line="360" w:lineRule="exact"/>
              <w:jc w:val="left"/>
              <w:rPr>
                <w:rFonts w:ascii="宋体"/>
                <w:b/>
                <w:i/>
                <w:sz w:val="24"/>
                <w:szCs w:val="24"/>
                <w:u w:val="single"/>
              </w:rPr>
            </w:pPr>
            <w:r w:rsidRPr="00206A10">
              <w:rPr>
                <w:rFonts w:ascii="宋体" w:hAnsi="宋体" w:hint="eastAsia"/>
                <w:b/>
                <w:i/>
                <w:sz w:val="24"/>
                <w:szCs w:val="24"/>
                <w:u w:val="single"/>
              </w:rPr>
              <w:t>翻一番</w:t>
            </w:r>
          </w:p>
        </w:tc>
      </w:tr>
      <w:tr w:rsidR="005173A5" w:rsidRPr="000E11A7" w:rsidTr="000E11A7">
        <w:trPr>
          <w:trHeight w:val="423"/>
        </w:trPr>
        <w:tc>
          <w:tcPr>
            <w:tcW w:w="675" w:type="dxa"/>
            <w:vMerge w:val="restart"/>
          </w:tcPr>
          <w:p w:rsidR="005173A5" w:rsidRPr="000E11A7" w:rsidRDefault="005173A5" w:rsidP="000E11A7">
            <w:pPr>
              <w:spacing w:line="360" w:lineRule="exact"/>
              <w:jc w:val="center"/>
              <w:rPr>
                <w:rFonts w:asciiTheme="minorEastAsia" w:hAnsiTheme="minorEastAsia"/>
                <w:b/>
                <w:sz w:val="24"/>
                <w:szCs w:val="24"/>
              </w:rPr>
            </w:pPr>
            <w:r w:rsidRPr="000E11A7">
              <w:rPr>
                <w:rFonts w:asciiTheme="minorEastAsia" w:hAnsiTheme="minorEastAsia" w:hint="eastAsia"/>
                <w:b/>
                <w:sz w:val="24"/>
                <w:szCs w:val="24"/>
              </w:rPr>
              <w:t>支持</w:t>
            </w:r>
          </w:p>
          <w:p w:rsidR="005173A5" w:rsidRPr="000E11A7" w:rsidRDefault="005173A5" w:rsidP="000E11A7">
            <w:pPr>
              <w:spacing w:line="360" w:lineRule="exact"/>
              <w:jc w:val="center"/>
              <w:rPr>
                <w:rFonts w:asciiTheme="minorEastAsia" w:hAnsiTheme="minorEastAsia"/>
                <w:b/>
                <w:sz w:val="24"/>
                <w:szCs w:val="24"/>
              </w:rPr>
            </w:pPr>
            <w:r w:rsidRPr="000E11A7">
              <w:rPr>
                <w:rFonts w:asciiTheme="minorEastAsia" w:hAnsiTheme="minorEastAsia" w:hint="eastAsia"/>
                <w:b/>
                <w:sz w:val="24"/>
                <w:szCs w:val="24"/>
              </w:rPr>
              <w:t>保障</w:t>
            </w:r>
          </w:p>
        </w:tc>
        <w:tc>
          <w:tcPr>
            <w:tcW w:w="3119" w:type="dxa"/>
          </w:tcPr>
          <w:p w:rsidR="005173A5" w:rsidRPr="000E11A7" w:rsidRDefault="005173A5" w:rsidP="000E11A7">
            <w:pPr>
              <w:spacing w:line="360" w:lineRule="exact"/>
              <w:jc w:val="left"/>
              <w:rPr>
                <w:rFonts w:ascii="宋体" w:hAnsi="宋体"/>
                <w:sz w:val="24"/>
                <w:szCs w:val="24"/>
              </w:rPr>
            </w:pPr>
            <w:r w:rsidRPr="000E11A7">
              <w:rPr>
                <w:rFonts w:ascii="宋体" w:hAnsi="宋体" w:hint="eastAsia"/>
                <w:sz w:val="24"/>
                <w:szCs w:val="24"/>
              </w:rPr>
              <w:t>图书馆藏书总量</w:t>
            </w:r>
          </w:p>
        </w:tc>
        <w:tc>
          <w:tcPr>
            <w:tcW w:w="2835" w:type="dxa"/>
          </w:tcPr>
          <w:p w:rsidR="005173A5" w:rsidRPr="000E11A7" w:rsidRDefault="005173A5" w:rsidP="000E11A7">
            <w:pPr>
              <w:spacing w:line="360" w:lineRule="exact"/>
              <w:jc w:val="left"/>
              <w:rPr>
                <w:rFonts w:asciiTheme="minorEastAsia" w:hAnsiTheme="minorEastAsia"/>
                <w:sz w:val="24"/>
                <w:szCs w:val="24"/>
              </w:rPr>
            </w:pPr>
            <w:r w:rsidRPr="000E11A7">
              <w:rPr>
                <w:rFonts w:asciiTheme="minorEastAsia" w:hAnsiTheme="minorEastAsia" w:hint="eastAsia"/>
                <w:sz w:val="24"/>
                <w:szCs w:val="24"/>
              </w:rPr>
              <w:t>79万多册</w:t>
            </w:r>
          </w:p>
        </w:tc>
        <w:tc>
          <w:tcPr>
            <w:tcW w:w="2410" w:type="dxa"/>
          </w:tcPr>
          <w:p w:rsidR="005173A5" w:rsidRPr="000E11A7" w:rsidRDefault="005173A5" w:rsidP="000E11A7">
            <w:pPr>
              <w:spacing w:line="360" w:lineRule="exact"/>
              <w:jc w:val="left"/>
              <w:rPr>
                <w:rFonts w:asciiTheme="minorEastAsia" w:hAnsiTheme="minorEastAsia"/>
                <w:sz w:val="24"/>
                <w:szCs w:val="24"/>
              </w:rPr>
            </w:pPr>
            <w:r w:rsidRPr="000E11A7">
              <w:rPr>
                <w:rFonts w:asciiTheme="minorEastAsia" w:hAnsiTheme="minorEastAsia" w:hint="eastAsia"/>
                <w:sz w:val="24"/>
                <w:szCs w:val="24"/>
              </w:rPr>
              <w:t>95</w:t>
            </w:r>
            <w:r w:rsidRPr="000E11A7">
              <w:rPr>
                <w:rFonts w:ascii="宋体" w:hAnsi="宋体" w:hint="eastAsia"/>
                <w:sz w:val="24"/>
                <w:szCs w:val="24"/>
              </w:rPr>
              <w:t>万册</w:t>
            </w:r>
          </w:p>
        </w:tc>
      </w:tr>
      <w:tr w:rsidR="005173A5" w:rsidRPr="000E11A7" w:rsidTr="000E11A7">
        <w:trPr>
          <w:trHeight w:val="401"/>
        </w:trPr>
        <w:tc>
          <w:tcPr>
            <w:tcW w:w="675" w:type="dxa"/>
            <w:vMerge/>
          </w:tcPr>
          <w:p w:rsidR="005173A5" w:rsidRPr="000E11A7" w:rsidRDefault="005173A5" w:rsidP="000E11A7">
            <w:pPr>
              <w:spacing w:line="360" w:lineRule="exact"/>
              <w:jc w:val="center"/>
              <w:rPr>
                <w:rFonts w:asciiTheme="minorEastAsia" w:hAnsiTheme="minorEastAsia"/>
                <w:b/>
                <w:sz w:val="24"/>
                <w:szCs w:val="24"/>
              </w:rPr>
            </w:pPr>
          </w:p>
        </w:tc>
        <w:tc>
          <w:tcPr>
            <w:tcW w:w="3119" w:type="dxa"/>
          </w:tcPr>
          <w:p w:rsidR="005173A5" w:rsidRPr="000E11A7" w:rsidRDefault="005173A5" w:rsidP="000E11A7">
            <w:pPr>
              <w:spacing w:line="360" w:lineRule="exact"/>
              <w:jc w:val="left"/>
              <w:rPr>
                <w:rFonts w:ascii="宋体" w:hAnsi="宋体"/>
                <w:sz w:val="24"/>
                <w:szCs w:val="24"/>
              </w:rPr>
            </w:pPr>
            <w:proofErr w:type="gramStart"/>
            <w:r w:rsidRPr="000E11A7">
              <w:rPr>
                <w:rFonts w:ascii="宋体" w:hAnsi="宋体" w:hint="eastAsia"/>
                <w:sz w:val="24"/>
                <w:szCs w:val="24"/>
              </w:rPr>
              <w:t>现刊</w:t>
            </w:r>
            <w:proofErr w:type="gramEnd"/>
          </w:p>
        </w:tc>
        <w:tc>
          <w:tcPr>
            <w:tcW w:w="2835" w:type="dxa"/>
          </w:tcPr>
          <w:p w:rsidR="005173A5" w:rsidRPr="000E11A7" w:rsidRDefault="005173A5" w:rsidP="000E11A7">
            <w:pPr>
              <w:spacing w:line="360" w:lineRule="exact"/>
              <w:jc w:val="left"/>
              <w:rPr>
                <w:rFonts w:asciiTheme="minorEastAsia" w:hAnsiTheme="minorEastAsia"/>
                <w:sz w:val="24"/>
                <w:szCs w:val="24"/>
              </w:rPr>
            </w:pPr>
            <w:r w:rsidRPr="000E11A7">
              <w:rPr>
                <w:rFonts w:asciiTheme="minorEastAsia" w:hAnsiTheme="minorEastAsia" w:hint="eastAsia"/>
                <w:sz w:val="24"/>
                <w:szCs w:val="24"/>
              </w:rPr>
              <w:t>800种</w:t>
            </w:r>
          </w:p>
        </w:tc>
        <w:tc>
          <w:tcPr>
            <w:tcW w:w="2410" w:type="dxa"/>
          </w:tcPr>
          <w:p w:rsidR="005173A5" w:rsidRPr="000E11A7" w:rsidRDefault="005173A5" w:rsidP="000E11A7">
            <w:pPr>
              <w:spacing w:line="360" w:lineRule="exact"/>
              <w:jc w:val="left"/>
              <w:rPr>
                <w:rFonts w:asciiTheme="minorEastAsia" w:hAnsiTheme="minorEastAsia"/>
                <w:sz w:val="24"/>
                <w:szCs w:val="24"/>
              </w:rPr>
            </w:pPr>
            <w:r w:rsidRPr="000E11A7">
              <w:rPr>
                <w:rFonts w:ascii="宋体" w:hAnsi="宋体" w:hint="eastAsia"/>
                <w:sz w:val="24"/>
                <w:szCs w:val="24"/>
              </w:rPr>
              <w:t>1000种</w:t>
            </w:r>
          </w:p>
        </w:tc>
      </w:tr>
      <w:tr w:rsidR="005173A5" w:rsidRPr="000E11A7" w:rsidTr="00061D1A">
        <w:trPr>
          <w:trHeight w:val="705"/>
        </w:trPr>
        <w:tc>
          <w:tcPr>
            <w:tcW w:w="675" w:type="dxa"/>
            <w:vMerge/>
          </w:tcPr>
          <w:p w:rsidR="005173A5" w:rsidRPr="000E11A7" w:rsidRDefault="005173A5" w:rsidP="000E11A7">
            <w:pPr>
              <w:spacing w:line="360" w:lineRule="exact"/>
              <w:jc w:val="center"/>
              <w:rPr>
                <w:rFonts w:asciiTheme="minorEastAsia" w:hAnsiTheme="minorEastAsia"/>
                <w:b/>
                <w:sz w:val="24"/>
                <w:szCs w:val="24"/>
              </w:rPr>
            </w:pPr>
          </w:p>
        </w:tc>
        <w:tc>
          <w:tcPr>
            <w:tcW w:w="3119" w:type="dxa"/>
          </w:tcPr>
          <w:p w:rsidR="005173A5" w:rsidRPr="000E11A7" w:rsidRDefault="005173A5" w:rsidP="000E11A7">
            <w:pPr>
              <w:spacing w:line="360" w:lineRule="exact"/>
              <w:jc w:val="left"/>
              <w:rPr>
                <w:rFonts w:ascii="宋体" w:hAnsi="宋体"/>
                <w:sz w:val="24"/>
                <w:szCs w:val="24"/>
              </w:rPr>
            </w:pPr>
            <w:r w:rsidRPr="000E11A7">
              <w:rPr>
                <w:rFonts w:ascii="宋体" w:hAnsi="宋体" w:hint="eastAsia"/>
                <w:sz w:val="24"/>
                <w:szCs w:val="24"/>
              </w:rPr>
              <w:t>数字化文献资源总量</w:t>
            </w:r>
          </w:p>
        </w:tc>
        <w:tc>
          <w:tcPr>
            <w:tcW w:w="2835" w:type="dxa"/>
          </w:tcPr>
          <w:p w:rsidR="005173A5" w:rsidRPr="000E11A7" w:rsidRDefault="005173A5" w:rsidP="000E11A7">
            <w:pPr>
              <w:spacing w:line="360" w:lineRule="exact"/>
              <w:jc w:val="left"/>
              <w:rPr>
                <w:rFonts w:asciiTheme="minorEastAsia" w:hAnsiTheme="minorEastAsia"/>
                <w:sz w:val="24"/>
                <w:szCs w:val="24"/>
              </w:rPr>
            </w:pPr>
            <w:r w:rsidRPr="000E11A7">
              <w:rPr>
                <w:rFonts w:asciiTheme="minorEastAsia" w:hAnsiTheme="minorEastAsia" w:hint="eastAsia"/>
                <w:sz w:val="24"/>
                <w:szCs w:val="24"/>
              </w:rPr>
              <w:t>36TB</w:t>
            </w:r>
          </w:p>
        </w:tc>
        <w:tc>
          <w:tcPr>
            <w:tcW w:w="2410" w:type="dxa"/>
          </w:tcPr>
          <w:p w:rsidR="005173A5" w:rsidRPr="000E11A7" w:rsidRDefault="005173A5" w:rsidP="000E11A7">
            <w:pPr>
              <w:spacing w:line="360" w:lineRule="exact"/>
              <w:jc w:val="left"/>
              <w:rPr>
                <w:rFonts w:asciiTheme="minorEastAsia" w:hAnsiTheme="minorEastAsia"/>
                <w:sz w:val="24"/>
                <w:szCs w:val="24"/>
              </w:rPr>
            </w:pPr>
            <w:r w:rsidRPr="000E11A7">
              <w:rPr>
                <w:rFonts w:ascii="宋体" w:hAnsi="宋体" w:hint="eastAsia"/>
                <w:sz w:val="24"/>
                <w:szCs w:val="24"/>
              </w:rPr>
              <w:t>50TB</w:t>
            </w:r>
          </w:p>
        </w:tc>
      </w:tr>
    </w:tbl>
    <w:p w:rsidR="00717BD7" w:rsidRPr="008C383F" w:rsidRDefault="00717BD7" w:rsidP="00241EAB">
      <w:pPr>
        <w:spacing w:line="520" w:lineRule="exact"/>
        <w:ind w:firstLineChars="200" w:firstLine="640"/>
        <w:rPr>
          <w:sz w:val="32"/>
          <w:szCs w:val="32"/>
        </w:rPr>
      </w:pPr>
    </w:p>
    <w:sectPr w:rsidR="00717BD7" w:rsidRPr="008C383F" w:rsidSect="003F0ECD">
      <w:footnotePr>
        <w:numRestart w:val="eachPage"/>
      </w:footnotePr>
      <w:pgSz w:w="11906" w:h="16838" w:code="9"/>
      <w:pgMar w:top="1701" w:right="1531" w:bottom="1701" w:left="1531" w:header="851" w:footer="992" w:gutter="0"/>
      <w:pgNumType w:start="1"/>
      <w:cols w:space="425"/>
      <w:docGrid w:type="linesAndChar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A16C2" w:rsidRDefault="001A16C2">
      <w:r>
        <w:separator/>
      </w:r>
    </w:p>
  </w:endnote>
  <w:endnote w:type="continuationSeparator" w:id="0">
    <w:p w:rsidR="001A16C2" w:rsidRDefault="001A16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86"/>
    <w:family w:val="swiss"/>
    <w:pitch w:val="variable"/>
    <w:sig w:usb0="F7FFAFFF" w:usb1="E9DFFFFF" w:usb2="0000003F" w:usb3="00000000" w:csb0="003F01FF" w:csb1="00000000"/>
  </w:font>
  <w:font w:name="黑体">
    <w:altName w:val="SimHei"/>
    <w:panose1 w:val="02010609060101010101"/>
    <w:charset w:val="86"/>
    <w:family w:val="modern"/>
    <w:pitch w:val="fixed"/>
    <w:sig w:usb0="800002BF" w:usb1="38CF7CFA" w:usb2="00000016" w:usb3="00000000" w:csb0="00040001" w:csb1="00000000"/>
  </w:font>
  <w:font w:name="华文新魏">
    <w:panose1 w:val="02010800040101010101"/>
    <w:charset w:val="86"/>
    <w:family w:val="auto"/>
    <w:pitch w:val="variable"/>
    <w:sig w:usb0="00000001" w:usb1="080F0000" w:usb2="00000010" w:usb3="00000000" w:csb0="00040000" w:csb1="00000000"/>
  </w:font>
  <w:font w:name="方正小标宋_GBK">
    <w:altName w:val="Arial Unicode MS"/>
    <w:charset w:val="86"/>
    <w:family w:val="script"/>
    <w:pitch w:val="fixed"/>
    <w:sig w:usb0="00000000" w:usb1="080E0000" w:usb2="00000010" w:usb3="00000000" w:csb0="00040000" w:csb1="00000000"/>
  </w:font>
  <w:font w:name="仿宋">
    <w:altName w:val="Arial Unicode MS"/>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1EAB" w:rsidRDefault="00241EAB">
    <w:pPr>
      <w:pStyle w:val="a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81978"/>
      <w:docPartObj>
        <w:docPartGallery w:val="Page Numbers (Bottom of Page)"/>
        <w:docPartUnique/>
      </w:docPartObj>
    </w:sdtPr>
    <w:sdtEndPr/>
    <w:sdtContent>
      <w:p w:rsidR="00241EAB" w:rsidRDefault="00241EAB">
        <w:pPr>
          <w:pStyle w:val="a3"/>
          <w:jc w:val="center"/>
        </w:pPr>
        <w:r>
          <w:fldChar w:fldCharType="begin"/>
        </w:r>
        <w:r>
          <w:instrText xml:space="preserve"> PAGE   \* MERGEFORMAT </w:instrText>
        </w:r>
        <w:r>
          <w:fldChar w:fldCharType="separate"/>
        </w:r>
        <w:r w:rsidRPr="00A4447E">
          <w:rPr>
            <w:noProof/>
            <w:lang w:val="zh-CN"/>
          </w:rPr>
          <w:t>2</w:t>
        </w:r>
        <w:r>
          <w:rPr>
            <w:noProof/>
            <w:lang w:val="zh-CN"/>
          </w:rPr>
          <w:fldChar w:fldCharType="end"/>
        </w:r>
      </w:p>
    </w:sdtContent>
  </w:sdt>
  <w:p w:rsidR="00241EAB" w:rsidRDefault="00241EAB">
    <w:pPr>
      <w:pStyle w:val="a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1EAB" w:rsidRDefault="00241EAB">
    <w:pPr>
      <w:pStyle w:val="a3"/>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1EAB" w:rsidRDefault="00241EAB">
    <w:pPr>
      <w:pStyle w:val="a3"/>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00887"/>
      <w:docPartObj>
        <w:docPartGallery w:val="Page Numbers (Bottom of Page)"/>
        <w:docPartUnique/>
      </w:docPartObj>
    </w:sdtPr>
    <w:sdtEndPr/>
    <w:sdtContent>
      <w:p w:rsidR="00241EAB" w:rsidRDefault="00241EAB">
        <w:pPr>
          <w:pStyle w:val="a3"/>
          <w:jc w:val="center"/>
        </w:pPr>
        <w:r>
          <w:fldChar w:fldCharType="begin"/>
        </w:r>
        <w:r>
          <w:instrText xml:space="preserve"> PAGE   \* MERGEFORMAT </w:instrText>
        </w:r>
        <w:r>
          <w:fldChar w:fldCharType="separate"/>
        </w:r>
        <w:r w:rsidR="00253992" w:rsidRPr="00253992">
          <w:rPr>
            <w:noProof/>
            <w:lang w:val="zh-CN"/>
          </w:rPr>
          <w:t>46</w:t>
        </w:r>
        <w:r>
          <w:rPr>
            <w:noProof/>
            <w:lang w:val="zh-CN"/>
          </w:rPr>
          <w:fldChar w:fldCharType="end"/>
        </w:r>
      </w:p>
    </w:sdtContent>
  </w:sdt>
  <w:p w:rsidR="00241EAB" w:rsidRDefault="00241EAB">
    <w:pPr>
      <w:pStyle w:val="a3"/>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1EAB" w:rsidRDefault="00241EAB">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A16C2" w:rsidRDefault="001A16C2">
      <w:r>
        <w:separator/>
      </w:r>
    </w:p>
  </w:footnote>
  <w:footnote w:type="continuationSeparator" w:id="0">
    <w:p w:rsidR="001A16C2" w:rsidRDefault="001A16C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1EAB" w:rsidRDefault="00241EAB">
    <w:pPr>
      <w:pStyle w:val="a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1EAB" w:rsidRDefault="00241EAB">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1EAB" w:rsidRDefault="00241EAB">
    <w:pPr>
      <w:pStyle w:val="a4"/>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1EAB" w:rsidRDefault="00241EAB">
    <w:pPr>
      <w:pStyle w:val="a4"/>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1EAB" w:rsidRDefault="00241EAB">
    <w:pPr>
      <w:pStyle w:val="a4"/>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1EAB" w:rsidRDefault="00241EAB">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numRestart w:val="eachPage"/>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727479"/>
    <w:rsid w:val="00005411"/>
    <w:rsid w:val="00007777"/>
    <w:rsid w:val="00007791"/>
    <w:rsid w:val="0001532B"/>
    <w:rsid w:val="0001777D"/>
    <w:rsid w:val="000232B3"/>
    <w:rsid w:val="00024534"/>
    <w:rsid w:val="00031B05"/>
    <w:rsid w:val="000326D4"/>
    <w:rsid w:val="0003380F"/>
    <w:rsid w:val="000408D5"/>
    <w:rsid w:val="000422A7"/>
    <w:rsid w:val="00046A0D"/>
    <w:rsid w:val="00050324"/>
    <w:rsid w:val="00050BB2"/>
    <w:rsid w:val="0005272B"/>
    <w:rsid w:val="00052BB5"/>
    <w:rsid w:val="00053792"/>
    <w:rsid w:val="00053940"/>
    <w:rsid w:val="00054496"/>
    <w:rsid w:val="000546A8"/>
    <w:rsid w:val="00054D6F"/>
    <w:rsid w:val="0005533E"/>
    <w:rsid w:val="00061D1A"/>
    <w:rsid w:val="000713FB"/>
    <w:rsid w:val="00072225"/>
    <w:rsid w:val="00072CC9"/>
    <w:rsid w:val="00075974"/>
    <w:rsid w:val="0007601B"/>
    <w:rsid w:val="0007657D"/>
    <w:rsid w:val="00076675"/>
    <w:rsid w:val="00076E07"/>
    <w:rsid w:val="00080CFB"/>
    <w:rsid w:val="0008121A"/>
    <w:rsid w:val="00084105"/>
    <w:rsid w:val="000842D0"/>
    <w:rsid w:val="00087129"/>
    <w:rsid w:val="00091533"/>
    <w:rsid w:val="00091630"/>
    <w:rsid w:val="00091F21"/>
    <w:rsid w:val="0009260D"/>
    <w:rsid w:val="00092E99"/>
    <w:rsid w:val="000967FC"/>
    <w:rsid w:val="0009693D"/>
    <w:rsid w:val="000A18B7"/>
    <w:rsid w:val="000A289C"/>
    <w:rsid w:val="000A2B16"/>
    <w:rsid w:val="000A3532"/>
    <w:rsid w:val="000B0AED"/>
    <w:rsid w:val="000B1744"/>
    <w:rsid w:val="000B26E3"/>
    <w:rsid w:val="000B5534"/>
    <w:rsid w:val="000B5824"/>
    <w:rsid w:val="000B5F03"/>
    <w:rsid w:val="000B6162"/>
    <w:rsid w:val="000B6B13"/>
    <w:rsid w:val="000B7ABC"/>
    <w:rsid w:val="000C126B"/>
    <w:rsid w:val="000C1D72"/>
    <w:rsid w:val="000C2D08"/>
    <w:rsid w:val="000C3989"/>
    <w:rsid w:val="000C4270"/>
    <w:rsid w:val="000C60A2"/>
    <w:rsid w:val="000C69D2"/>
    <w:rsid w:val="000C76CC"/>
    <w:rsid w:val="000D036C"/>
    <w:rsid w:val="000D1DBC"/>
    <w:rsid w:val="000D25B6"/>
    <w:rsid w:val="000D260B"/>
    <w:rsid w:val="000D3B48"/>
    <w:rsid w:val="000D49EE"/>
    <w:rsid w:val="000D53E5"/>
    <w:rsid w:val="000D676C"/>
    <w:rsid w:val="000D7C01"/>
    <w:rsid w:val="000D7C8B"/>
    <w:rsid w:val="000E11A7"/>
    <w:rsid w:val="000E3D73"/>
    <w:rsid w:val="000E41C9"/>
    <w:rsid w:val="000E5DF7"/>
    <w:rsid w:val="000E6523"/>
    <w:rsid w:val="000E76A3"/>
    <w:rsid w:val="000F1893"/>
    <w:rsid w:val="000F2346"/>
    <w:rsid w:val="000F2676"/>
    <w:rsid w:val="000F456E"/>
    <w:rsid w:val="000F52D9"/>
    <w:rsid w:val="00100E19"/>
    <w:rsid w:val="00100FFC"/>
    <w:rsid w:val="00103E62"/>
    <w:rsid w:val="00104E8B"/>
    <w:rsid w:val="00106AB0"/>
    <w:rsid w:val="00106C55"/>
    <w:rsid w:val="00111542"/>
    <w:rsid w:val="00111F8D"/>
    <w:rsid w:val="001126FF"/>
    <w:rsid w:val="00116822"/>
    <w:rsid w:val="00116847"/>
    <w:rsid w:val="00121F5D"/>
    <w:rsid w:val="00125E9B"/>
    <w:rsid w:val="00125ECA"/>
    <w:rsid w:val="001308C1"/>
    <w:rsid w:val="001308FE"/>
    <w:rsid w:val="00132CD9"/>
    <w:rsid w:val="00134405"/>
    <w:rsid w:val="001353C1"/>
    <w:rsid w:val="00137D23"/>
    <w:rsid w:val="00142631"/>
    <w:rsid w:val="00147877"/>
    <w:rsid w:val="00153469"/>
    <w:rsid w:val="00153E39"/>
    <w:rsid w:val="00154852"/>
    <w:rsid w:val="001556DA"/>
    <w:rsid w:val="00156426"/>
    <w:rsid w:val="00156CD3"/>
    <w:rsid w:val="001570FE"/>
    <w:rsid w:val="0015762A"/>
    <w:rsid w:val="001603C9"/>
    <w:rsid w:val="00160EAF"/>
    <w:rsid w:val="00162279"/>
    <w:rsid w:val="001636EA"/>
    <w:rsid w:val="00163EC5"/>
    <w:rsid w:val="001658D1"/>
    <w:rsid w:val="00165BD8"/>
    <w:rsid w:val="0017393E"/>
    <w:rsid w:val="001748C1"/>
    <w:rsid w:val="00185715"/>
    <w:rsid w:val="00186513"/>
    <w:rsid w:val="0019112A"/>
    <w:rsid w:val="00191C8C"/>
    <w:rsid w:val="00192412"/>
    <w:rsid w:val="00192EDB"/>
    <w:rsid w:val="00194065"/>
    <w:rsid w:val="00195343"/>
    <w:rsid w:val="00196268"/>
    <w:rsid w:val="001A16C2"/>
    <w:rsid w:val="001A7D55"/>
    <w:rsid w:val="001B1B92"/>
    <w:rsid w:val="001B2D2D"/>
    <w:rsid w:val="001B40FE"/>
    <w:rsid w:val="001B466E"/>
    <w:rsid w:val="001B5897"/>
    <w:rsid w:val="001B66BA"/>
    <w:rsid w:val="001C0716"/>
    <w:rsid w:val="001C17B9"/>
    <w:rsid w:val="001C7617"/>
    <w:rsid w:val="001D0CBB"/>
    <w:rsid w:val="001D0D9B"/>
    <w:rsid w:val="001D150D"/>
    <w:rsid w:val="001D17E9"/>
    <w:rsid w:val="001D304B"/>
    <w:rsid w:val="001D3903"/>
    <w:rsid w:val="001D6F85"/>
    <w:rsid w:val="001D7F5C"/>
    <w:rsid w:val="001E0716"/>
    <w:rsid w:val="001E15DB"/>
    <w:rsid w:val="001E22C5"/>
    <w:rsid w:val="001E4739"/>
    <w:rsid w:val="001E4E22"/>
    <w:rsid w:val="001E5E34"/>
    <w:rsid w:val="001E6823"/>
    <w:rsid w:val="001F2D66"/>
    <w:rsid w:val="001F3BD4"/>
    <w:rsid w:val="0020128A"/>
    <w:rsid w:val="00201E82"/>
    <w:rsid w:val="002022E8"/>
    <w:rsid w:val="0020252F"/>
    <w:rsid w:val="00202693"/>
    <w:rsid w:val="00202D97"/>
    <w:rsid w:val="00202F17"/>
    <w:rsid w:val="00205225"/>
    <w:rsid w:val="00205A26"/>
    <w:rsid w:val="00206A10"/>
    <w:rsid w:val="002118BF"/>
    <w:rsid w:val="00212E89"/>
    <w:rsid w:val="00213FF8"/>
    <w:rsid w:val="00221140"/>
    <w:rsid w:val="002224B6"/>
    <w:rsid w:val="00223616"/>
    <w:rsid w:val="00223DAF"/>
    <w:rsid w:val="0022424F"/>
    <w:rsid w:val="00224722"/>
    <w:rsid w:val="00225886"/>
    <w:rsid w:val="0022591B"/>
    <w:rsid w:val="00230F2A"/>
    <w:rsid w:val="00231BA2"/>
    <w:rsid w:val="00235F0F"/>
    <w:rsid w:val="002363D5"/>
    <w:rsid w:val="00236C72"/>
    <w:rsid w:val="00241EAB"/>
    <w:rsid w:val="00246A42"/>
    <w:rsid w:val="002472B7"/>
    <w:rsid w:val="00247425"/>
    <w:rsid w:val="00247D42"/>
    <w:rsid w:val="00251671"/>
    <w:rsid w:val="00253992"/>
    <w:rsid w:val="00253E07"/>
    <w:rsid w:val="00253FC1"/>
    <w:rsid w:val="00254746"/>
    <w:rsid w:val="00255BE2"/>
    <w:rsid w:val="00263B70"/>
    <w:rsid w:val="00265E67"/>
    <w:rsid w:val="00267031"/>
    <w:rsid w:val="002708A9"/>
    <w:rsid w:val="00270D7D"/>
    <w:rsid w:val="00271D1D"/>
    <w:rsid w:val="002737CF"/>
    <w:rsid w:val="00273F48"/>
    <w:rsid w:val="002746B8"/>
    <w:rsid w:val="00281F49"/>
    <w:rsid w:val="002835D8"/>
    <w:rsid w:val="002848D7"/>
    <w:rsid w:val="002913C7"/>
    <w:rsid w:val="00292A32"/>
    <w:rsid w:val="0029473B"/>
    <w:rsid w:val="002A30AD"/>
    <w:rsid w:val="002A320D"/>
    <w:rsid w:val="002A46F2"/>
    <w:rsid w:val="002A4F21"/>
    <w:rsid w:val="002A5219"/>
    <w:rsid w:val="002A5A46"/>
    <w:rsid w:val="002A5B75"/>
    <w:rsid w:val="002B0A2B"/>
    <w:rsid w:val="002B32DC"/>
    <w:rsid w:val="002B6B1E"/>
    <w:rsid w:val="002B72E1"/>
    <w:rsid w:val="002C1D06"/>
    <w:rsid w:val="002C2453"/>
    <w:rsid w:val="002C2BCA"/>
    <w:rsid w:val="002C3D02"/>
    <w:rsid w:val="002C3D78"/>
    <w:rsid w:val="002C51F1"/>
    <w:rsid w:val="002C578C"/>
    <w:rsid w:val="002C5E78"/>
    <w:rsid w:val="002C6C4D"/>
    <w:rsid w:val="002C7980"/>
    <w:rsid w:val="002D1560"/>
    <w:rsid w:val="002D1ABB"/>
    <w:rsid w:val="002D3984"/>
    <w:rsid w:val="002E2AAD"/>
    <w:rsid w:val="002E2C77"/>
    <w:rsid w:val="002E2E84"/>
    <w:rsid w:val="002E42DA"/>
    <w:rsid w:val="002E661A"/>
    <w:rsid w:val="002E74A2"/>
    <w:rsid w:val="002E7725"/>
    <w:rsid w:val="002F055D"/>
    <w:rsid w:val="002F6977"/>
    <w:rsid w:val="002F6A2F"/>
    <w:rsid w:val="00302DEA"/>
    <w:rsid w:val="00304656"/>
    <w:rsid w:val="00304A1E"/>
    <w:rsid w:val="00306169"/>
    <w:rsid w:val="003157E5"/>
    <w:rsid w:val="0031614D"/>
    <w:rsid w:val="00316FB8"/>
    <w:rsid w:val="003201C1"/>
    <w:rsid w:val="00322314"/>
    <w:rsid w:val="0032727E"/>
    <w:rsid w:val="00334449"/>
    <w:rsid w:val="0033548B"/>
    <w:rsid w:val="00335950"/>
    <w:rsid w:val="00337557"/>
    <w:rsid w:val="00340120"/>
    <w:rsid w:val="00351581"/>
    <w:rsid w:val="00352B42"/>
    <w:rsid w:val="00355D63"/>
    <w:rsid w:val="00360816"/>
    <w:rsid w:val="00361ECD"/>
    <w:rsid w:val="0036222C"/>
    <w:rsid w:val="0036336B"/>
    <w:rsid w:val="00366617"/>
    <w:rsid w:val="0036717F"/>
    <w:rsid w:val="00367F62"/>
    <w:rsid w:val="00372940"/>
    <w:rsid w:val="00373499"/>
    <w:rsid w:val="0038128C"/>
    <w:rsid w:val="0038249F"/>
    <w:rsid w:val="00382E9A"/>
    <w:rsid w:val="00385590"/>
    <w:rsid w:val="003871CC"/>
    <w:rsid w:val="00387619"/>
    <w:rsid w:val="00387D6F"/>
    <w:rsid w:val="00391557"/>
    <w:rsid w:val="0039315A"/>
    <w:rsid w:val="00393904"/>
    <w:rsid w:val="0039511A"/>
    <w:rsid w:val="00395AD1"/>
    <w:rsid w:val="00397F53"/>
    <w:rsid w:val="003A050C"/>
    <w:rsid w:val="003A0A10"/>
    <w:rsid w:val="003A1E5B"/>
    <w:rsid w:val="003A3D8E"/>
    <w:rsid w:val="003A4783"/>
    <w:rsid w:val="003A5034"/>
    <w:rsid w:val="003A61E4"/>
    <w:rsid w:val="003A64C7"/>
    <w:rsid w:val="003A6B53"/>
    <w:rsid w:val="003A7BD2"/>
    <w:rsid w:val="003B1C37"/>
    <w:rsid w:val="003B21E4"/>
    <w:rsid w:val="003B2665"/>
    <w:rsid w:val="003B28A8"/>
    <w:rsid w:val="003B29B6"/>
    <w:rsid w:val="003B3319"/>
    <w:rsid w:val="003B4ACA"/>
    <w:rsid w:val="003B68ED"/>
    <w:rsid w:val="003C07BF"/>
    <w:rsid w:val="003C1575"/>
    <w:rsid w:val="003C1BA1"/>
    <w:rsid w:val="003C3947"/>
    <w:rsid w:val="003C3FDD"/>
    <w:rsid w:val="003C422D"/>
    <w:rsid w:val="003C74B6"/>
    <w:rsid w:val="003D1CD7"/>
    <w:rsid w:val="003D393E"/>
    <w:rsid w:val="003D394B"/>
    <w:rsid w:val="003D4B13"/>
    <w:rsid w:val="003D7247"/>
    <w:rsid w:val="003D73D2"/>
    <w:rsid w:val="003E1A66"/>
    <w:rsid w:val="003E5640"/>
    <w:rsid w:val="003E68C1"/>
    <w:rsid w:val="003E6DEA"/>
    <w:rsid w:val="003F0ECD"/>
    <w:rsid w:val="003F47A1"/>
    <w:rsid w:val="00400C7B"/>
    <w:rsid w:val="004013B0"/>
    <w:rsid w:val="00401559"/>
    <w:rsid w:val="00401839"/>
    <w:rsid w:val="00403007"/>
    <w:rsid w:val="00404020"/>
    <w:rsid w:val="004059B8"/>
    <w:rsid w:val="004066BE"/>
    <w:rsid w:val="00406A90"/>
    <w:rsid w:val="00412922"/>
    <w:rsid w:val="00416B10"/>
    <w:rsid w:val="0041796F"/>
    <w:rsid w:val="004219B7"/>
    <w:rsid w:val="0042371B"/>
    <w:rsid w:val="00423D9C"/>
    <w:rsid w:val="00425201"/>
    <w:rsid w:val="0042602A"/>
    <w:rsid w:val="00427F38"/>
    <w:rsid w:val="00430206"/>
    <w:rsid w:val="00430BA8"/>
    <w:rsid w:val="00430BD9"/>
    <w:rsid w:val="004315DF"/>
    <w:rsid w:val="00434585"/>
    <w:rsid w:val="0043528C"/>
    <w:rsid w:val="004359C8"/>
    <w:rsid w:val="00437635"/>
    <w:rsid w:val="00441C39"/>
    <w:rsid w:val="00443B00"/>
    <w:rsid w:val="00444C6E"/>
    <w:rsid w:val="0044580E"/>
    <w:rsid w:val="00445895"/>
    <w:rsid w:val="004467C2"/>
    <w:rsid w:val="004505B5"/>
    <w:rsid w:val="00450A61"/>
    <w:rsid w:val="00451279"/>
    <w:rsid w:val="0045296D"/>
    <w:rsid w:val="00452E5C"/>
    <w:rsid w:val="00454D07"/>
    <w:rsid w:val="004570AC"/>
    <w:rsid w:val="004603BD"/>
    <w:rsid w:val="00460CD4"/>
    <w:rsid w:val="00461D4F"/>
    <w:rsid w:val="00462713"/>
    <w:rsid w:val="00464281"/>
    <w:rsid w:val="00466569"/>
    <w:rsid w:val="0046736F"/>
    <w:rsid w:val="00470B3D"/>
    <w:rsid w:val="00471E6C"/>
    <w:rsid w:val="00472F74"/>
    <w:rsid w:val="00473A68"/>
    <w:rsid w:val="00474679"/>
    <w:rsid w:val="00481023"/>
    <w:rsid w:val="004824D1"/>
    <w:rsid w:val="00483BA3"/>
    <w:rsid w:val="00484BA2"/>
    <w:rsid w:val="00484CBA"/>
    <w:rsid w:val="00485876"/>
    <w:rsid w:val="00485B18"/>
    <w:rsid w:val="00486403"/>
    <w:rsid w:val="00490A5D"/>
    <w:rsid w:val="004932DA"/>
    <w:rsid w:val="004939CC"/>
    <w:rsid w:val="00494CAF"/>
    <w:rsid w:val="004953F0"/>
    <w:rsid w:val="0049611F"/>
    <w:rsid w:val="00497462"/>
    <w:rsid w:val="004A1EBB"/>
    <w:rsid w:val="004A3E23"/>
    <w:rsid w:val="004A4F45"/>
    <w:rsid w:val="004A5901"/>
    <w:rsid w:val="004A6E1B"/>
    <w:rsid w:val="004B12C5"/>
    <w:rsid w:val="004B55E2"/>
    <w:rsid w:val="004C3F24"/>
    <w:rsid w:val="004C65BD"/>
    <w:rsid w:val="004D2A24"/>
    <w:rsid w:val="004D6427"/>
    <w:rsid w:val="004D6ADA"/>
    <w:rsid w:val="004E01DA"/>
    <w:rsid w:val="004E088E"/>
    <w:rsid w:val="004E15E9"/>
    <w:rsid w:val="004E3DF1"/>
    <w:rsid w:val="004E4927"/>
    <w:rsid w:val="004E6C11"/>
    <w:rsid w:val="004E6C3E"/>
    <w:rsid w:val="004F0F22"/>
    <w:rsid w:val="00500F3D"/>
    <w:rsid w:val="0050310F"/>
    <w:rsid w:val="00503ED2"/>
    <w:rsid w:val="00505479"/>
    <w:rsid w:val="00506B0D"/>
    <w:rsid w:val="00511C33"/>
    <w:rsid w:val="005128F5"/>
    <w:rsid w:val="00515C57"/>
    <w:rsid w:val="005173A5"/>
    <w:rsid w:val="00523537"/>
    <w:rsid w:val="00524107"/>
    <w:rsid w:val="005244C7"/>
    <w:rsid w:val="00524742"/>
    <w:rsid w:val="00524A04"/>
    <w:rsid w:val="00525C8C"/>
    <w:rsid w:val="005325A1"/>
    <w:rsid w:val="00532B11"/>
    <w:rsid w:val="00532EDD"/>
    <w:rsid w:val="005331F6"/>
    <w:rsid w:val="00533B80"/>
    <w:rsid w:val="00534C11"/>
    <w:rsid w:val="00541156"/>
    <w:rsid w:val="00542C7C"/>
    <w:rsid w:val="00542D2C"/>
    <w:rsid w:val="00544A3F"/>
    <w:rsid w:val="00545A5E"/>
    <w:rsid w:val="00546428"/>
    <w:rsid w:val="00552D5F"/>
    <w:rsid w:val="005535A0"/>
    <w:rsid w:val="005556A4"/>
    <w:rsid w:val="00556218"/>
    <w:rsid w:val="00557600"/>
    <w:rsid w:val="00560269"/>
    <w:rsid w:val="00565CA7"/>
    <w:rsid w:val="00565F1B"/>
    <w:rsid w:val="00566304"/>
    <w:rsid w:val="005667A2"/>
    <w:rsid w:val="005700DF"/>
    <w:rsid w:val="00573A26"/>
    <w:rsid w:val="00576C75"/>
    <w:rsid w:val="00580351"/>
    <w:rsid w:val="005803C1"/>
    <w:rsid w:val="00583CD8"/>
    <w:rsid w:val="00585435"/>
    <w:rsid w:val="00585C22"/>
    <w:rsid w:val="0058626A"/>
    <w:rsid w:val="00587F00"/>
    <w:rsid w:val="0059049A"/>
    <w:rsid w:val="005924B9"/>
    <w:rsid w:val="005927C4"/>
    <w:rsid w:val="005933EE"/>
    <w:rsid w:val="00596945"/>
    <w:rsid w:val="00597754"/>
    <w:rsid w:val="005A0180"/>
    <w:rsid w:val="005A02DE"/>
    <w:rsid w:val="005A1F75"/>
    <w:rsid w:val="005A2A97"/>
    <w:rsid w:val="005A541A"/>
    <w:rsid w:val="005B1A0E"/>
    <w:rsid w:val="005B4374"/>
    <w:rsid w:val="005C0E95"/>
    <w:rsid w:val="005C0EC7"/>
    <w:rsid w:val="005C4988"/>
    <w:rsid w:val="005C59F7"/>
    <w:rsid w:val="005D22F5"/>
    <w:rsid w:val="005D27E8"/>
    <w:rsid w:val="005E0231"/>
    <w:rsid w:val="005E03DA"/>
    <w:rsid w:val="005E11D9"/>
    <w:rsid w:val="005E37B3"/>
    <w:rsid w:val="005E4409"/>
    <w:rsid w:val="005E48E0"/>
    <w:rsid w:val="005E4982"/>
    <w:rsid w:val="005F01EF"/>
    <w:rsid w:val="005F1AFF"/>
    <w:rsid w:val="005F2B65"/>
    <w:rsid w:val="005F3383"/>
    <w:rsid w:val="005F489B"/>
    <w:rsid w:val="005F5ABF"/>
    <w:rsid w:val="005F71A8"/>
    <w:rsid w:val="00602FB6"/>
    <w:rsid w:val="00606EBC"/>
    <w:rsid w:val="00607C29"/>
    <w:rsid w:val="00607DF0"/>
    <w:rsid w:val="0061045D"/>
    <w:rsid w:val="00612F3B"/>
    <w:rsid w:val="00615E35"/>
    <w:rsid w:val="00617530"/>
    <w:rsid w:val="00630D31"/>
    <w:rsid w:val="006325D2"/>
    <w:rsid w:val="006326C3"/>
    <w:rsid w:val="0063681B"/>
    <w:rsid w:val="006373FB"/>
    <w:rsid w:val="006402AF"/>
    <w:rsid w:val="006426CF"/>
    <w:rsid w:val="00650E9C"/>
    <w:rsid w:val="00654656"/>
    <w:rsid w:val="00657116"/>
    <w:rsid w:val="00657A3F"/>
    <w:rsid w:val="006616B8"/>
    <w:rsid w:val="006622E4"/>
    <w:rsid w:val="00665AB8"/>
    <w:rsid w:val="00667899"/>
    <w:rsid w:val="00675A18"/>
    <w:rsid w:val="00676B07"/>
    <w:rsid w:val="006775FE"/>
    <w:rsid w:val="006777DE"/>
    <w:rsid w:val="006826E6"/>
    <w:rsid w:val="00684F58"/>
    <w:rsid w:val="00684FCD"/>
    <w:rsid w:val="0068679E"/>
    <w:rsid w:val="00686E99"/>
    <w:rsid w:val="00687197"/>
    <w:rsid w:val="0068780E"/>
    <w:rsid w:val="00690851"/>
    <w:rsid w:val="00691909"/>
    <w:rsid w:val="00691C19"/>
    <w:rsid w:val="00693168"/>
    <w:rsid w:val="0069356C"/>
    <w:rsid w:val="00694245"/>
    <w:rsid w:val="0069689B"/>
    <w:rsid w:val="006978F5"/>
    <w:rsid w:val="00697EDC"/>
    <w:rsid w:val="006A2035"/>
    <w:rsid w:val="006A4831"/>
    <w:rsid w:val="006A7604"/>
    <w:rsid w:val="006B2EAC"/>
    <w:rsid w:val="006B5332"/>
    <w:rsid w:val="006C112E"/>
    <w:rsid w:val="006C20AF"/>
    <w:rsid w:val="006C242C"/>
    <w:rsid w:val="006C2588"/>
    <w:rsid w:val="006C2ED8"/>
    <w:rsid w:val="006C5585"/>
    <w:rsid w:val="006C6214"/>
    <w:rsid w:val="006D0E90"/>
    <w:rsid w:val="006D34E1"/>
    <w:rsid w:val="006D4CFC"/>
    <w:rsid w:val="006E132F"/>
    <w:rsid w:val="006E1BF9"/>
    <w:rsid w:val="006F2F2C"/>
    <w:rsid w:val="006F7088"/>
    <w:rsid w:val="0070165D"/>
    <w:rsid w:val="007032CD"/>
    <w:rsid w:val="007103CF"/>
    <w:rsid w:val="007111A4"/>
    <w:rsid w:val="00712DE9"/>
    <w:rsid w:val="00714BD6"/>
    <w:rsid w:val="0071548A"/>
    <w:rsid w:val="007170BB"/>
    <w:rsid w:val="00717BD7"/>
    <w:rsid w:val="00717D45"/>
    <w:rsid w:val="00720073"/>
    <w:rsid w:val="00720DCC"/>
    <w:rsid w:val="007232D6"/>
    <w:rsid w:val="00723858"/>
    <w:rsid w:val="0072458E"/>
    <w:rsid w:val="007273CA"/>
    <w:rsid w:val="00727479"/>
    <w:rsid w:val="007274B4"/>
    <w:rsid w:val="00727505"/>
    <w:rsid w:val="0072799F"/>
    <w:rsid w:val="00730008"/>
    <w:rsid w:val="007334F1"/>
    <w:rsid w:val="00734F33"/>
    <w:rsid w:val="00735452"/>
    <w:rsid w:val="00735AE1"/>
    <w:rsid w:val="00735DF2"/>
    <w:rsid w:val="00741236"/>
    <w:rsid w:val="00742ECD"/>
    <w:rsid w:val="007431C0"/>
    <w:rsid w:val="00745486"/>
    <w:rsid w:val="0074562C"/>
    <w:rsid w:val="00746390"/>
    <w:rsid w:val="00747E32"/>
    <w:rsid w:val="0075301F"/>
    <w:rsid w:val="00757A0D"/>
    <w:rsid w:val="00760FFC"/>
    <w:rsid w:val="007676E1"/>
    <w:rsid w:val="007716E5"/>
    <w:rsid w:val="00771F43"/>
    <w:rsid w:val="00772106"/>
    <w:rsid w:val="007767E0"/>
    <w:rsid w:val="0078184C"/>
    <w:rsid w:val="00782836"/>
    <w:rsid w:val="00783291"/>
    <w:rsid w:val="00783800"/>
    <w:rsid w:val="007864AE"/>
    <w:rsid w:val="0078688C"/>
    <w:rsid w:val="00791E08"/>
    <w:rsid w:val="007925AB"/>
    <w:rsid w:val="0079409B"/>
    <w:rsid w:val="007A2121"/>
    <w:rsid w:val="007A3B98"/>
    <w:rsid w:val="007A3F80"/>
    <w:rsid w:val="007A4F6D"/>
    <w:rsid w:val="007A6B84"/>
    <w:rsid w:val="007B0114"/>
    <w:rsid w:val="007B344D"/>
    <w:rsid w:val="007B60FC"/>
    <w:rsid w:val="007C1277"/>
    <w:rsid w:val="007C18EB"/>
    <w:rsid w:val="007C2926"/>
    <w:rsid w:val="007D019B"/>
    <w:rsid w:val="007D02E5"/>
    <w:rsid w:val="007D31A0"/>
    <w:rsid w:val="007D47D2"/>
    <w:rsid w:val="007D66A6"/>
    <w:rsid w:val="007D6EE0"/>
    <w:rsid w:val="007E0675"/>
    <w:rsid w:val="007E0CC3"/>
    <w:rsid w:val="007E175D"/>
    <w:rsid w:val="007E21F4"/>
    <w:rsid w:val="007E453F"/>
    <w:rsid w:val="007E4A38"/>
    <w:rsid w:val="008016D4"/>
    <w:rsid w:val="00801726"/>
    <w:rsid w:val="0080703C"/>
    <w:rsid w:val="00807FB5"/>
    <w:rsid w:val="008106D6"/>
    <w:rsid w:val="0081177C"/>
    <w:rsid w:val="008128D1"/>
    <w:rsid w:val="00813C49"/>
    <w:rsid w:val="00813D7F"/>
    <w:rsid w:val="008145E2"/>
    <w:rsid w:val="00814C23"/>
    <w:rsid w:val="00814E95"/>
    <w:rsid w:val="00822D90"/>
    <w:rsid w:val="008237D1"/>
    <w:rsid w:val="00824664"/>
    <w:rsid w:val="0082493C"/>
    <w:rsid w:val="00825DE6"/>
    <w:rsid w:val="0082722F"/>
    <w:rsid w:val="008369E0"/>
    <w:rsid w:val="00836BEB"/>
    <w:rsid w:val="00841878"/>
    <w:rsid w:val="0084293D"/>
    <w:rsid w:val="00843025"/>
    <w:rsid w:val="0085205D"/>
    <w:rsid w:val="0085290F"/>
    <w:rsid w:val="00852DA0"/>
    <w:rsid w:val="00854802"/>
    <w:rsid w:val="00855928"/>
    <w:rsid w:val="00855C27"/>
    <w:rsid w:val="00855C77"/>
    <w:rsid w:val="00857F6C"/>
    <w:rsid w:val="008603C9"/>
    <w:rsid w:val="00860674"/>
    <w:rsid w:val="00860811"/>
    <w:rsid w:val="0087448D"/>
    <w:rsid w:val="00876FEA"/>
    <w:rsid w:val="008771EE"/>
    <w:rsid w:val="00881B3A"/>
    <w:rsid w:val="0088299A"/>
    <w:rsid w:val="00890DDB"/>
    <w:rsid w:val="008921A1"/>
    <w:rsid w:val="00893E2F"/>
    <w:rsid w:val="0089550D"/>
    <w:rsid w:val="0089656E"/>
    <w:rsid w:val="008A1AD8"/>
    <w:rsid w:val="008A372E"/>
    <w:rsid w:val="008A5638"/>
    <w:rsid w:val="008A6209"/>
    <w:rsid w:val="008A675C"/>
    <w:rsid w:val="008A7FB6"/>
    <w:rsid w:val="008B2FB7"/>
    <w:rsid w:val="008B5290"/>
    <w:rsid w:val="008B65AD"/>
    <w:rsid w:val="008B75E8"/>
    <w:rsid w:val="008C117C"/>
    <w:rsid w:val="008C2DFA"/>
    <w:rsid w:val="008C383F"/>
    <w:rsid w:val="008C673E"/>
    <w:rsid w:val="008C6758"/>
    <w:rsid w:val="008D17D0"/>
    <w:rsid w:val="008D2276"/>
    <w:rsid w:val="008D2B2B"/>
    <w:rsid w:val="008D3481"/>
    <w:rsid w:val="008D410B"/>
    <w:rsid w:val="008D5DE8"/>
    <w:rsid w:val="008E129B"/>
    <w:rsid w:val="008E4C36"/>
    <w:rsid w:val="008E4E06"/>
    <w:rsid w:val="008E6280"/>
    <w:rsid w:val="008E78BE"/>
    <w:rsid w:val="008E7D2B"/>
    <w:rsid w:val="008E7E60"/>
    <w:rsid w:val="008F0118"/>
    <w:rsid w:val="008F225B"/>
    <w:rsid w:val="008F2519"/>
    <w:rsid w:val="008F2E27"/>
    <w:rsid w:val="008F3D55"/>
    <w:rsid w:val="008F3EE8"/>
    <w:rsid w:val="008F6F09"/>
    <w:rsid w:val="00900B7D"/>
    <w:rsid w:val="009029D5"/>
    <w:rsid w:val="00902F24"/>
    <w:rsid w:val="0090409D"/>
    <w:rsid w:val="00913F07"/>
    <w:rsid w:val="00920A81"/>
    <w:rsid w:val="009251FB"/>
    <w:rsid w:val="00927D72"/>
    <w:rsid w:val="0093026A"/>
    <w:rsid w:val="00930CDF"/>
    <w:rsid w:val="0093308D"/>
    <w:rsid w:val="00933BE5"/>
    <w:rsid w:val="009356F4"/>
    <w:rsid w:val="009358E4"/>
    <w:rsid w:val="009415AE"/>
    <w:rsid w:val="00947636"/>
    <w:rsid w:val="00953F10"/>
    <w:rsid w:val="009575DB"/>
    <w:rsid w:val="0096084F"/>
    <w:rsid w:val="00962177"/>
    <w:rsid w:val="00962AAF"/>
    <w:rsid w:val="00962C86"/>
    <w:rsid w:val="0096500A"/>
    <w:rsid w:val="009651CA"/>
    <w:rsid w:val="00965C55"/>
    <w:rsid w:val="0096776C"/>
    <w:rsid w:val="00967CB3"/>
    <w:rsid w:val="00970AAD"/>
    <w:rsid w:val="0097174F"/>
    <w:rsid w:val="009719D2"/>
    <w:rsid w:val="00972435"/>
    <w:rsid w:val="009735D5"/>
    <w:rsid w:val="009745D2"/>
    <w:rsid w:val="00982AE1"/>
    <w:rsid w:val="00983D16"/>
    <w:rsid w:val="00983F36"/>
    <w:rsid w:val="00987DC0"/>
    <w:rsid w:val="00992FB2"/>
    <w:rsid w:val="009941D4"/>
    <w:rsid w:val="00994BB5"/>
    <w:rsid w:val="00997E6A"/>
    <w:rsid w:val="009A033D"/>
    <w:rsid w:val="009A309C"/>
    <w:rsid w:val="009A4CAF"/>
    <w:rsid w:val="009A6F52"/>
    <w:rsid w:val="009B1247"/>
    <w:rsid w:val="009B25CB"/>
    <w:rsid w:val="009B2606"/>
    <w:rsid w:val="009B5A3B"/>
    <w:rsid w:val="009B6975"/>
    <w:rsid w:val="009B6A6E"/>
    <w:rsid w:val="009B704B"/>
    <w:rsid w:val="009C1CBB"/>
    <w:rsid w:val="009C6327"/>
    <w:rsid w:val="009D1AC9"/>
    <w:rsid w:val="009D5591"/>
    <w:rsid w:val="009D675D"/>
    <w:rsid w:val="009E1E88"/>
    <w:rsid w:val="009E26D4"/>
    <w:rsid w:val="009E2983"/>
    <w:rsid w:val="009E3783"/>
    <w:rsid w:val="009E5CE5"/>
    <w:rsid w:val="009E6090"/>
    <w:rsid w:val="009E6A81"/>
    <w:rsid w:val="009F01B6"/>
    <w:rsid w:val="00A00E1C"/>
    <w:rsid w:val="00A0192A"/>
    <w:rsid w:val="00A01A20"/>
    <w:rsid w:val="00A041C5"/>
    <w:rsid w:val="00A05E23"/>
    <w:rsid w:val="00A05E6A"/>
    <w:rsid w:val="00A15F0C"/>
    <w:rsid w:val="00A2024E"/>
    <w:rsid w:val="00A20917"/>
    <w:rsid w:val="00A20C56"/>
    <w:rsid w:val="00A21EE5"/>
    <w:rsid w:val="00A22964"/>
    <w:rsid w:val="00A23996"/>
    <w:rsid w:val="00A30BEA"/>
    <w:rsid w:val="00A32870"/>
    <w:rsid w:val="00A32882"/>
    <w:rsid w:val="00A32E5D"/>
    <w:rsid w:val="00A33632"/>
    <w:rsid w:val="00A3559C"/>
    <w:rsid w:val="00A36723"/>
    <w:rsid w:val="00A376E6"/>
    <w:rsid w:val="00A378D0"/>
    <w:rsid w:val="00A37913"/>
    <w:rsid w:val="00A41CAA"/>
    <w:rsid w:val="00A433F8"/>
    <w:rsid w:val="00A43E0E"/>
    <w:rsid w:val="00A4447E"/>
    <w:rsid w:val="00A44E52"/>
    <w:rsid w:val="00A454AE"/>
    <w:rsid w:val="00A47ECE"/>
    <w:rsid w:val="00A51B13"/>
    <w:rsid w:val="00A5474C"/>
    <w:rsid w:val="00A54852"/>
    <w:rsid w:val="00A54F62"/>
    <w:rsid w:val="00A561DD"/>
    <w:rsid w:val="00A60F5E"/>
    <w:rsid w:val="00A633EC"/>
    <w:rsid w:val="00A74B1B"/>
    <w:rsid w:val="00A7727E"/>
    <w:rsid w:val="00A80DFE"/>
    <w:rsid w:val="00A80E7E"/>
    <w:rsid w:val="00A812CA"/>
    <w:rsid w:val="00A85170"/>
    <w:rsid w:val="00A85328"/>
    <w:rsid w:val="00A85463"/>
    <w:rsid w:val="00A86FDA"/>
    <w:rsid w:val="00A90C6F"/>
    <w:rsid w:val="00A9342F"/>
    <w:rsid w:val="00A93EE4"/>
    <w:rsid w:val="00A9442E"/>
    <w:rsid w:val="00A95F62"/>
    <w:rsid w:val="00A979E1"/>
    <w:rsid w:val="00AA0565"/>
    <w:rsid w:val="00AA1D38"/>
    <w:rsid w:val="00AA2570"/>
    <w:rsid w:val="00AA3CDD"/>
    <w:rsid w:val="00AA4C78"/>
    <w:rsid w:val="00AA524E"/>
    <w:rsid w:val="00AA57CA"/>
    <w:rsid w:val="00AA5F37"/>
    <w:rsid w:val="00AA7C64"/>
    <w:rsid w:val="00AB0E4E"/>
    <w:rsid w:val="00AB282C"/>
    <w:rsid w:val="00AC0420"/>
    <w:rsid w:val="00AC0A44"/>
    <w:rsid w:val="00AC68FF"/>
    <w:rsid w:val="00AC770F"/>
    <w:rsid w:val="00AD0488"/>
    <w:rsid w:val="00AD0A58"/>
    <w:rsid w:val="00AD1636"/>
    <w:rsid w:val="00AD22A0"/>
    <w:rsid w:val="00AD4101"/>
    <w:rsid w:val="00AD5FC1"/>
    <w:rsid w:val="00AE0354"/>
    <w:rsid w:val="00AE38BE"/>
    <w:rsid w:val="00AF32D6"/>
    <w:rsid w:val="00AF3E0D"/>
    <w:rsid w:val="00AF4CC8"/>
    <w:rsid w:val="00AF6BFB"/>
    <w:rsid w:val="00AF6D36"/>
    <w:rsid w:val="00B0189B"/>
    <w:rsid w:val="00B0252C"/>
    <w:rsid w:val="00B03AEE"/>
    <w:rsid w:val="00B03B2A"/>
    <w:rsid w:val="00B04805"/>
    <w:rsid w:val="00B06145"/>
    <w:rsid w:val="00B11324"/>
    <w:rsid w:val="00B11453"/>
    <w:rsid w:val="00B118C9"/>
    <w:rsid w:val="00B153BB"/>
    <w:rsid w:val="00B16A77"/>
    <w:rsid w:val="00B175BC"/>
    <w:rsid w:val="00B175EB"/>
    <w:rsid w:val="00B20F7E"/>
    <w:rsid w:val="00B219EF"/>
    <w:rsid w:val="00B21B0D"/>
    <w:rsid w:val="00B21B3F"/>
    <w:rsid w:val="00B24082"/>
    <w:rsid w:val="00B25D1E"/>
    <w:rsid w:val="00B40EEB"/>
    <w:rsid w:val="00B428AD"/>
    <w:rsid w:val="00B4292F"/>
    <w:rsid w:val="00B435D2"/>
    <w:rsid w:val="00B46033"/>
    <w:rsid w:val="00B46069"/>
    <w:rsid w:val="00B46956"/>
    <w:rsid w:val="00B46AB8"/>
    <w:rsid w:val="00B46DFE"/>
    <w:rsid w:val="00B50CF0"/>
    <w:rsid w:val="00B5192D"/>
    <w:rsid w:val="00B57191"/>
    <w:rsid w:val="00B60C57"/>
    <w:rsid w:val="00B61BD0"/>
    <w:rsid w:val="00B63B60"/>
    <w:rsid w:val="00B65249"/>
    <w:rsid w:val="00B6674F"/>
    <w:rsid w:val="00B67AD6"/>
    <w:rsid w:val="00B735AE"/>
    <w:rsid w:val="00B743C2"/>
    <w:rsid w:val="00B74F06"/>
    <w:rsid w:val="00B75009"/>
    <w:rsid w:val="00B75104"/>
    <w:rsid w:val="00B77180"/>
    <w:rsid w:val="00B807E3"/>
    <w:rsid w:val="00B809B0"/>
    <w:rsid w:val="00B82957"/>
    <w:rsid w:val="00B82DD9"/>
    <w:rsid w:val="00B85788"/>
    <w:rsid w:val="00B91480"/>
    <w:rsid w:val="00BA1546"/>
    <w:rsid w:val="00BB0EAA"/>
    <w:rsid w:val="00BB506E"/>
    <w:rsid w:val="00BB7F31"/>
    <w:rsid w:val="00BB7FE8"/>
    <w:rsid w:val="00BC017C"/>
    <w:rsid w:val="00BC1D87"/>
    <w:rsid w:val="00BC7867"/>
    <w:rsid w:val="00BD03F8"/>
    <w:rsid w:val="00BE1093"/>
    <w:rsid w:val="00BE33CB"/>
    <w:rsid w:val="00BE383D"/>
    <w:rsid w:val="00BF1286"/>
    <w:rsid w:val="00BF2949"/>
    <w:rsid w:val="00BF5C01"/>
    <w:rsid w:val="00BF62D5"/>
    <w:rsid w:val="00BF6901"/>
    <w:rsid w:val="00C0159F"/>
    <w:rsid w:val="00C02767"/>
    <w:rsid w:val="00C02BBD"/>
    <w:rsid w:val="00C03411"/>
    <w:rsid w:val="00C03BA3"/>
    <w:rsid w:val="00C0680A"/>
    <w:rsid w:val="00C1049D"/>
    <w:rsid w:val="00C10C08"/>
    <w:rsid w:val="00C16AE2"/>
    <w:rsid w:val="00C2137C"/>
    <w:rsid w:val="00C2598C"/>
    <w:rsid w:val="00C27101"/>
    <w:rsid w:val="00C275CF"/>
    <w:rsid w:val="00C27DD9"/>
    <w:rsid w:val="00C409A9"/>
    <w:rsid w:val="00C40C06"/>
    <w:rsid w:val="00C41D26"/>
    <w:rsid w:val="00C41E60"/>
    <w:rsid w:val="00C43AF1"/>
    <w:rsid w:val="00C463AD"/>
    <w:rsid w:val="00C47577"/>
    <w:rsid w:val="00C54C44"/>
    <w:rsid w:val="00C56E56"/>
    <w:rsid w:val="00C579C9"/>
    <w:rsid w:val="00C630F7"/>
    <w:rsid w:val="00C63D3B"/>
    <w:rsid w:val="00C65069"/>
    <w:rsid w:val="00C668AC"/>
    <w:rsid w:val="00C67D3F"/>
    <w:rsid w:val="00C73F1C"/>
    <w:rsid w:val="00C753B6"/>
    <w:rsid w:val="00C81749"/>
    <w:rsid w:val="00C82BBA"/>
    <w:rsid w:val="00C92257"/>
    <w:rsid w:val="00C94AEE"/>
    <w:rsid w:val="00C97DBA"/>
    <w:rsid w:val="00C97EB6"/>
    <w:rsid w:val="00CA1AF5"/>
    <w:rsid w:val="00CA3E1C"/>
    <w:rsid w:val="00CA3FAF"/>
    <w:rsid w:val="00CA6A39"/>
    <w:rsid w:val="00CA6E3E"/>
    <w:rsid w:val="00CA75DC"/>
    <w:rsid w:val="00CB000F"/>
    <w:rsid w:val="00CB0870"/>
    <w:rsid w:val="00CB1307"/>
    <w:rsid w:val="00CB191E"/>
    <w:rsid w:val="00CB4A67"/>
    <w:rsid w:val="00CB6214"/>
    <w:rsid w:val="00CC2156"/>
    <w:rsid w:val="00CC3D0B"/>
    <w:rsid w:val="00CC3D61"/>
    <w:rsid w:val="00CC6EEE"/>
    <w:rsid w:val="00CC7CFC"/>
    <w:rsid w:val="00CC7E51"/>
    <w:rsid w:val="00CD15CF"/>
    <w:rsid w:val="00CD2491"/>
    <w:rsid w:val="00CD7D25"/>
    <w:rsid w:val="00CE1695"/>
    <w:rsid w:val="00CE214A"/>
    <w:rsid w:val="00CE2F7D"/>
    <w:rsid w:val="00CF0439"/>
    <w:rsid w:val="00CF0475"/>
    <w:rsid w:val="00CF0830"/>
    <w:rsid w:val="00CF1607"/>
    <w:rsid w:val="00CF1953"/>
    <w:rsid w:val="00CF1AA1"/>
    <w:rsid w:val="00CF2AF0"/>
    <w:rsid w:val="00CF4048"/>
    <w:rsid w:val="00CF5CDA"/>
    <w:rsid w:val="00D00635"/>
    <w:rsid w:val="00D012CB"/>
    <w:rsid w:val="00D01910"/>
    <w:rsid w:val="00D05292"/>
    <w:rsid w:val="00D05F1B"/>
    <w:rsid w:val="00D05FA2"/>
    <w:rsid w:val="00D12A65"/>
    <w:rsid w:val="00D153D0"/>
    <w:rsid w:val="00D218C9"/>
    <w:rsid w:val="00D23708"/>
    <w:rsid w:val="00D23A74"/>
    <w:rsid w:val="00D26407"/>
    <w:rsid w:val="00D26416"/>
    <w:rsid w:val="00D3376B"/>
    <w:rsid w:val="00D348D4"/>
    <w:rsid w:val="00D40070"/>
    <w:rsid w:val="00D434AE"/>
    <w:rsid w:val="00D4551C"/>
    <w:rsid w:val="00D5097C"/>
    <w:rsid w:val="00D50BE8"/>
    <w:rsid w:val="00D50F71"/>
    <w:rsid w:val="00D52047"/>
    <w:rsid w:val="00D52091"/>
    <w:rsid w:val="00D540AF"/>
    <w:rsid w:val="00D605BC"/>
    <w:rsid w:val="00D6338B"/>
    <w:rsid w:val="00D662E4"/>
    <w:rsid w:val="00D66D74"/>
    <w:rsid w:val="00D671D1"/>
    <w:rsid w:val="00D72588"/>
    <w:rsid w:val="00D746AE"/>
    <w:rsid w:val="00D76B02"/>
    <w:rsid w:val="00D77CAF"/>
    <w:rsid w:val="00D8166A"/>
    <w:rsid w:val="00D82E57"/>
    <w:rsid w:val="00D82FD6"/>
    <w:rsid w:val="00D83320"/>
    <w:rsid w:val="00D83C45"/>
    <w:rsid w:val="00D8509A"/>
    <w:rsid w:val="00D852EA"/>
    <w:rsid w:val="00D87050"/>
    <w:rsid w:val="00D903FF"/>
    <w:rsid w:val="00D94F36"/>
    <w:rsid w:val="00D96126"/>
    <w:rsid w:val="00D9722C"/>
    <w:rsid w:val="00DA2E50"/>
    <w:rsid w:val="00DA5858"/>
    <w:rsid w:val="00DA5AD9"/>
    <w:rsid w:val="00DB0A5A"/>
    <w:rsid w:val="00DB24B6"/>
    <w:rsid w:val="00DB263B"/>
    <w:rsid w:val="00DB4C11"/>
    <w:rsid w:val="00DB6E6F"/>
    <w:rsid w:val="00DB74E8"/>
    <w:rsid w:val="00DC3635"/>
    <w:rsid w:val="00DC44FD"/>
    <w:rsid w:val="00DC6897"/>
    <w:rsid w:val="00DC756F"/>
    <w:rsid w:val="00DD1F8E"/>
    <w:rsid w:val="00DD2985"/>
    <w:rsid w:val="00DD2AA8"/>
    <w:rsid w:val="00DD2C33"/>
    <w:rsid w:val="00DD588A"/>
    <w:rsid w:val="00DD689F"/>
    <w:rsid w:val="00DD690A"/>
    <w:rsid w:val="00DD69C4"/>
    <w:rsid w:val="00DE0144"/>
    <w:rsid w:val="00DE2F21"/>
    <w:rsid w:val="00DE3107"/>
    <w:rsid w:val="00DE328B"/>
    <w:rsid w:val="00DE4716"/>
    <w:rsid w:val="00DF1664"/>
    <w:rsid w:val="00DF1E9A"/>
    <w:rsid w:val="00DF51A5"/>
    <w:rsid w:val="00E0343F"/>
    <w:rsid w:val="00E0437C"/>
    <w:rsid w:val="00E06B64"/>
    <w:rsid w:val="00E070DE"/>
    <w:rsid w:val="00E119A6"/>
    <w:rsid w:val="00E1663C"/>
    <w:rsid w:val="00E17506"/>
    <w:rsid w:val="00E17FBC"/>
    <w:rsid w:val="00E208EA"/>
    <w:rsid w:val="00E22691"/>
    <w:rsid w:val="00E22F17"/>
    <w:rsid w:val="00E23B1C"/>
    <w:rsid w:val="00E23B23"/>
    <w:rsid w:val="00E273BB"/>
    <w:rsid w:val="00E27933"/>
    <w:rsid w:val="00E27E92"/>
    <w:rsid w:val="00E33408"/>
    <w:rsid w:val="00E33E46"/>
    <w:rsid w:val="00E3415B"/>
    <w:rsid w:val="00E34724"/>
    <w:rsid w:val="00E3593A"/>
    <w:rsid w:val="00E4771B"/>
    <w:rsid w:val="00E47D2A"/>
    <w:rsid w:val="00E517BD"/>
    <w:rsid w:val="00E52B2F"/>
    <w:rsid w:val="00E52CD0"/>
    <w:rsid w:val="00E56681"/>
    <w:rsid w:val="00E60F21"/>
    <w:rsid w:val="00E6555E"/>
    <w:rsid w:val="00E66B0D"/>
    <w:rsid w:val="00E704AA"/>
    <w:rsid w:val="00E77351"/>
    <w:rsid w:val="00E80755"/>
    <w:rsid w:val="00E817D9"/>
    <w:rsid w:val="00E83890"/>
    <w:rsid w:val="00E83A48"/>
    <w:rsid w:val="00E8649B"/>
    <w:rsid w:val="00E91249"/>
    <w:rsid w:val="00E92C22"/>
    <w:rsid w:val="00E9494A"/>
    <w:rsid w:val="00EA3D76"/>
    <w:rsid w:val="00EA422A"/>
    <w:rsid w:val="00EA62F2"/>
    <w:rsid w:val="00EA66A9"/>
    <w:rsid w:val="00EA6762"/>
    <w:rsid w:val="00EA77C7"/>
    <w:rsid w:val="00EB051C"/>
    <w:rsid w:val="00EB3F45"/>
    <w:rsid w:val="00EB43A4"/>
    <w:rsid w:val="00EB6651"/>
    <w:rsid w:val="00EB7CDA"/>
    <w:rsid w:val="00EC0B20"/>
    <w:rsid w:val="00EC146C"/>
    <w:rsid w:val="00EC298D"/>
    <w:rsid w:val="00EC403C"/>
    <w:rsid w:val="00EC64B4"/>
    <w:rsid w:val="00ED0D1D"/>
    <w:rsid w:val="00ED1DE1"/>
    <w:rsid w:val="00ED4673"/>
    <w:rsid w:val="00ED5213"/>
    <w:rsid w:val="00ED5454"/>
    <w:rsid w:val="00ED5FEF"/>
    <w:rsid w:val="00ED779E"/>
    <w:rsid w:val="00ED7A3C"/>
    <w:rsid w:val="00EE0153"/>
    <w:rsid w:val="00EE4A5B"/>
    <w:rsid w:val="00EE50FC"/>
    <w:rsid w:val="00EE521C"/>
    <w:rsid w:val="00EE6E29"/>
    <w:rsid w:val="00EF0089"/>
    <w:rsid w:val="00EF33D3"/>
    <w:rsid w:val="00EF38F4"/>
    <w:rsid w:val="00EF4B24"/>
    <w:rsid w:val="00EF6A6A"/>
    <w:rsid w:val="00EF6FA6"/>
    <w:rsid w:val="00F0124F"/>
    <w:rsid w:val="00F01FB2"/>
    <w:rsid w:val="00F04065"/>
    <w:rsid w:val="00F11964"/>
    <w:rsid w:val="00F1271B"/>
    <w:rsid w:val="00F12AFB"/>
    <w:rsid w:val="00F13BEB"/>
    <w:rsid w:val="00F15E93"/>
    <w:rsid w:val="00F17615"/>
    <w:rsid w:val="00F17E64"/>
    <w:rsid w:val="00F2066C"/>
    <w:rsid w:val="00F249A3"/>
    <w:rsid w:val="00F25E64"/>
    <w:rsid w:val="00F3057A"/>
    <w:rsid w:val="00F30B0C"/>
    <w:rsid w:val="00F30D8D"/>
    <w:rsid w:val="00F332B4"/>
    <w:rsid w:val="00F3348F"/>
    <w:rsid w:val="00F37DCD"/>
    <w:rsid w:val="00F40167"/>
    <w:rsid w:val="00F40BD1"/>
    <w:rsid w:val="00F4272E"/>
    <w:rsid w:val="00F43138"/>
    <w:rsid w:val="00F439C5"/>
    <w:rsid w:val="00F43B31"/>
    <w:rsid w:val="00F4709B"/>
    <w:rsid w:val="00F50D23"/>
    <w:rsid w:val="00F61F3B"/>
    <w:rsid w:val="00F61F66"/>
    <w:rsid w:val="00F67C44"/>
    <w:rsid w:val="00F706DA"/>
    <w:rsid w:val="00F70E3B"/>
    <w:rsid w:val="00F750C9"/>
    <w:rsid w:val="00F76808"/>
    <w:rsid w:val="00F77978"/>
    <w:rsid w:val="00F8013F"/>
    <w:rsid w:val="00F81D24"/>
    <w:rsid w:val="00F82C70"/>
    <w:rsid w:val="00F83089"/>
    <w:rsid w:val="00F83109"/>
    <w:rsid w:val="00F83648"/>
    <w:rsid w:val="00F844B0"/>
    <w:rsid w:val="00F84CB2"/>
    <w:rsid w:val="00F904CA"/>
    <w:rsid w:val="00F91D0E"/>
    <w:rsid w:val="00F962C7"/>
    <w:rsid w:val="00FA2D4F"/>
    <w:rsid w:val="00FA4787"/>
    <w:rsid w:val="00FA7560"/>
    <w:rsid w:val="00FA767A"/>
    <w:rsid w:val="00FB1116"/>
    <w:rsid w:val="00FB3344"/>
    <w:rsid w:val="00FB3413"/>
    <w:rsid w:val="00FB53EF"/>
    <w:rsid w:val="00FB697A"/>
    <w:rsid w:val="00FB6E40"/>
    <w:rsid w:val="00FC393F"/>
    <w:rsid w:val="00FC44E7"/>
    <w:rsid w:val="00FC451D"/>
    <w:rsid w:val="00FC4A85"/>
    <w:rsid w:val="00FC695E"/>
    <w:rsid w:val="00FD0E49"/>
    <w:rsid w:val="00FD1688"/>
    <w:rsid w:val="00FD2C23"/>
    <w:rsid w:val="00FD5D2E"/>
    <w:rsid w:val="00FD65DC"/>
    <w:rsid w:val="00FE08C5"/>
    <w:rsid w:val="00FE67E5"/>
    <w:rsid w:val="00FE77F6"/>
    <w:rsid w:val="5A05799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semiHidden="0"/>
    <w:lsdException w:name="header" w:semiHidden="0"/>
    <w:lsdException w:name="footer" w:semiHidden="0"/>
    <w:lsdException w:name="caption" w:uiPriority="35" w:qFormat="1"/>
    <w:lsdException w:name="footnote reference" w:semiHidden="0"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A5B75"/>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rsid w:val="008F0118"/>
    <w:pPr>
      <w:tabs>
        <w:tab w:val="center" w:pos="4153"/>
        <w:tab w:val="right" w:pos="8306"/>
      </w:tabs>
      <w:snapToGrid w:val="0"/>
      <w:jc w:val="left"/>
    </w:pPr>
    <w:rPr>
      <w:sz w:val="18"/>
      <w:szCs w:val="18"/>
    </w:rPr>
  </w:style>
  <w:style w:type="paragraph" w:styleId="a4">
    <w:name w:val="header"/>
    <w:basedOn w:val="a"/>
    <w:link w:val="Char0"/>
    <w:uiPriority w:val="99"/>
    <w:unhideWhenUsed/>
    <w:rsid w:val="008F0118"/>
    <w:pPr>
      <w:pBdr>
        <w:bottom w:val="single" w:sz="6" w:space="1" w:color="auto"/>
      </w:pBdr>
      <w:tabs>
        <w:tab w:val="center" w:pos="4153"/>
        <w:tab w:val="right" w:pos="8306"/>
      </w:tabs>
      <w:snapToGrid w:val="0"/>
      <w:jc w:val="center"/>
    </w:pPr>
    <w:rPr>
      <w:sz w:val="18"/>
      <w:szCs w:val="18"/>
    </w:rPr>
  </w:style>
  <w:style w:type="paragraph" w:styleId="a5">
    <w:name w:val="footnote text"/>
    <w:basedOn w:val="a"/>
    <w:link w:val="Char1"/>
    <w:uiPriority w:val="99"/>
    <w:unhideWhenUsed/>
    <w:rsid w:val="008F0118"/>
    <w:pPr>
      <w:snapToGrid w:val="0"/>
      <w:jc w:val="left"/>
    </w:pPr>
    <w:rPr>
      <w:sz w:val="18"/>
      <w:szCs w:val="18"/>
    </w:rPr>
  </w:style>
  <w:style w:type="paragraph" w:styleId="a6">
    <w:name w:val="Normal (Web)"/>
    <w:basedOn w:val="a"/>
    <w:uiPriority w:val="99"/>
    <w:unhideWhenUsed/>
    <w:rsid w:val="008F0118"/>
    <w:pPr>
      <w:widowControl/>
      <w:spacing w:before="100" w:beforeAutospacing="1" w:after="100" w:afterAutospacing="1"/>
      <w:jc w:val="left"/>
    </w:pPr>
    <w:rPr>
      <w:rFonts w:ascii="宋体" w:eastAsia="宋体" w:hAnsi="宋体" w:cs="宋体"/>
      <w:kern w:val="0"/>
      <w:sz w:val="24"/>
      <w:szCs w:val="24"/>
    </w:rPr>
  </w:style>
  <w:style w:type="character" w:styleId="a7">
    <w:name w:val="Strong"/>
    <w:basedOn w:val="a0"/>
    <w:qFormat/>
    <w:rsid w:val="008F0118"/>
    <w:rPr>
      <w:b/>
      <w:bCs/>
    </w:rPr>
  </w:style>
  <w:style w:type="character" w:styleId="a8">
    <w:name w:val="Emphasis"/>
    <w:basedOn w:val="a0"/>
    <w:uiPriority w:val="20"/>
    <w:qFormat/>
    <w:rsid w:val="008F0118"/>
    <w:rPr>
      <w:i/>
      <w:iCs/>
    </w:rPr>
  </w:style>
  <w:style w:type="character" w:styleId="a9">
    <w:name w:val="footnote reference"/>
    <w:basedOn w:val="a0"/>
    <w:uiPriority w:val="99"/>
    <w:unhideWhenUsed/>
    <w:qFormat/>
    <w:rsid w:val="008F0118"/>
    <w:rPr>
      <w:vertAlign w:val="superscript"/>
    </w:rPr>
  </w:style>
  <w:style w:type="table" w:styleId="aa">
    <w:name w:val="Table Grid"/>
    <w:basedOn w:val="a1"/>
    <w:uiPriority w:val="59"/>
    <w:rsid w:val="008F011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
    <w:name w:val="列出段落1"/>
    <w:basedOn w:val="a"/>
    <w:uiPriority w:val="34"/>
    <w:qFormat/>
    <w:rsid w:val="008F0118"/>
    <w:pPr>
      <w:ind w:firstLineChars="200" w:firstLine="420"/>
    </w:pPr>
  </w:style>
  <w:style w:type="character" w:customStyle="1" w:styleId="Char1">
    <w:name w:val="脚注文本 Char"/>
    <w:basedOn w:val="a0"/>
    <w:link w:val="a5"/>
    <w:uiPriority w:val="99"/>
    <w:semiHidden/>
    <w:qFormat/>
    <w:rsid w:val="008F0118"/>
    <w:rPr>
      <w:sz w:val="18"/>
      <w:szCs w:val="18"/>
    </w:rPr>
  </w:style>
  <w:style w:type="character" w:customStyle="1" w:styleId="Char0">
    <w:name w:val="页眉 Char"/>
    <w:basedOn w:val="a0"/>
    <w:link w:val="a4"/>
    <w:uiPriority w:val="99"/>
    <w:rsid w:val="008F0118"/>
    <w:rPr>
      <w:sz w:val="18"/>
      <w:szCs w:val="18"/>
    </w:rPr>
  </w:style>
  <w:style w:type="character" w:customStyle="1" w:styleId="Char">
    <w:name w:val="页脚 Char"/>
    <w:basedOn w:val="a0"/>
    <w:link w:val="a3"/>
    <w:uiPriority w:val="99"/>
    <w:rsid w:val="008F0118"/>
    <w:rPr>
      <w:sz w:val="18"/>
      <w:szCs w:val="18"/>
    </w:rPr>
  </w:style>
  <w:style w:type="character" w:customStyle="1" w:styleId="emtidy-5">
    <w:name w:val="emtidy-5"/>
    <w:basedOn w:val="a0"/>
    <w:rsid w:val="008F0118"/>
  </w:style>
  <w:style w:type="character" w:customStyle="1" w:styleId="emtidy-7">
    <w:name w:val="emtidy-7"/>
    <w:basedOn w:val="a0"/>
    <w:rsid w:val="008F0118"/>
  </w:style>
  <w:style w:type="character" w:customStyle="1" w:styleId="emtidy-8">
    <w:name w:val="emtidy-8"/>
    <w:basedOn w:val="a0"/>
    <w:rsid w:val="008F0118"/>
  </w:style>
  <w:style w:type="paragraph" w:customStyle="1" w:styleId="Body">
    <w:name w:val="Body"/>
    <w:qFormat/>
    <w:rsid w:val="008F0118"/>
    <w:rPr>
      <w:rFonts w:ascii="Helvetica" w:eastAsia="Arial Unicode MS" w:hAnsi="Helvetica" w:cs="Arial Unicode MS"/>
      <w:color w:val="000000"/>
      <w:sz w:val="22"/>
      <w:szCs w:val="22"/>
    </w:rPr>
  </w:style>
  <w:style w:type="paragraph" w:styleId="ab">
    <w:name w:val="Balloon Text"/>
    <w:basedOn w:val="a"/>
    <w:link w:val="Char2"/>
    <w:uiPriority w:val="99"/>
    <w:unhideWhenUsed/>
    <w:qFormat/>
    <w:rsid w:val="002A5219"/>
    <w:rPr>
      <w:sz w:val="18"/>
      <w:szCs w:val="18"/>
    </w:rPr>
  </w:style>
  <w:style w:type="character" w:customStyle="1" w:styleId="Char2">
    <w:name w:val="批注框文本 Char"/>
    <w:basedOn w:val="a0"/>
    <w:link w:val="ab"/>
    <w:uiPriority w:val="99"/>
    <w:semiHidden/>
    <w:qFormat/>
    <w:rsid w:val="002A5219"/>
    <w:rPr>
      <w:kern w:val="2"/>
      <w:sz w:val="18"/>
      <w:szCs w:val="18"/>
    </w:rPr>
  </w:style>
  <w:style w:type="character" w:styleId="ac">
    <w:name w:val="Hyperlink"/>
    <w:basedOn w:val="a0"/>
    <w:uiPriority w:val="99"/>
    <w:unhideWhenUsed/>
    <w:rsid w:val="00C0680A"/>
    <w:rPr>
      <w:color w:val="0000FF"/>
      <w:u w:val="single"/>
    </w:rPr>
  </w:style>
  <w:style w:type="paragraph" w:styleId="ad">
    <w:name w:val="List Paragraph"/>
    <w:basedOn w:val="a"/>
    <w:uiPriority w:val="99"/>
    <w:unhideWhenUsed/>
    <w:rsid w:val="00515C57"/>
    <w:pPr>
      <w:ind w:firstLineChars="200" w:firstLine="420"/>
    </w:pPr>
  </w:style>
  <w:style w:type="paragraph" w:customStyle="1" w:styleId="2">
    <w:name w:val="列出段落2"/>
    <w:basedOn w:val="a"/>
    <w:uiPriority w:val="99"/>
    <w:unhideWhenUsed/>
    <w:qFormat/>
    <w:rsid w:val="005173A5"/>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semiHidden="0"/>
    <w:lsdException w:name="header" w:semiHidden="0"/>
    <w:lsdException w:name="footer" w:semiHidden="0"/>
    <w:lsdException w:name="caption" w:uiPriority="35" w:qFormat="1"/>
    <w:lsdException w:name="footnote reference" w:semiHidden="0"/>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pPr>
      <w:tabs>
        <w:tab w:val="center" w:pos="4153"/>
        <w:tab w:val="right" w:pos="8306"/>
      </w:tabs>
      <w:snapToGrid w:val="0"/>
      <w:jc w:val="left"/>
    </w:pPr>
    <w:rPr>
      <w:sz w:val="18"/>
      <w:szCs w:val="18"/>
    </w:rPr>
  </w:style>
  <w:style w:type="paragraph" w:styleId="a4">
    <w:name w:val="header"/>
    <w:basedOn w:val="a"/>
    <w:link w:val="Char0"/>
    <w:uiPriority w:val="99"/>
    <w:unhideWhenUsed/>
    <w:pPr>
      <w:pBdr>
        <w:bottom w:val="single" w:sz="6" w:space="1" w:color="auto"/>
      </w:pBdr>
      <w:tabs>
        <w:tab w:val="center" w:pos="4153"/>
        <w:tab w:val="right" w:pos="8306"/>
      </w:tabs>
      <w:snapToGrid w:val="0"/>
      <w:jc w:val="center"/>
    </w:pPr>
    <w:rPr>
      <w:sz w:val="18"/>
      <w:szCs w:val="18"/>
    </w:rPr>
  </w:style>
  <w:style w:type="paragraph" w:styleId="a5">
    <w:name w:val="footnote text"/>
    <w:basedOn w:val="a"/>
    <w:link w:val="Char1"/>
    <w:uiPriority w:val="99"/>
    <w:unhideWhenUsed/>
    <w:pPr>
      <w:snapToGrid w:val="0"/>
      <w:jc w:val="left"/>
    </w:pPr>
    <w:rPr>
      <w:sz w:val="18"/>
      <w:szCs w:val="18"/>
    </w:rPr>
  </w:style>
  <w:style w:type="paragraph" w:styleId="a6">
    <w:name w:val="Normal (Web)"/>
    <w:basedOn w:val="a"/>
    <w:uiPriority w:val="99"/>
    <w:unhideWhenUsed/>
    <w:pPr>
      <w:widowControl/>
      <w:spacing w:before="100" w:beforeAutospacing="1" w:after="100" w:afterAutospacing="1"/>
      <w:jc w:val="left"/>
    </w:pPr>
    <w:rPr>
      <w:rFonts w:ascii="宋体" w:eastAsia="宋体" w:hAnsi="宋体" w:cs="宋体"/>
      <w:kern w:val="0"/>
      <w:sz w:val="24"/>
      <w:szCs w:val="24"/>
    </w:rPr>
  </w:style>
  <w:style w:type="character" w:styleId="a7">
    <w:name w:val="Strong"/>
    <w:basedOn w:val="a0"/>
    <w:qFormat/>
    <w:rPr>
      <w:b/>
      <w:bCs/>
    </w:rPr>
  </w:style>
  <w:style w:type="character" w:styleId="a8">
    <w:name w:val="Emphasis"/>
    <w:basedOn w:val="a0"/>
    <w:uiPriority w:val="20"/>
    <w:qFormat/>
    <w:rPr>
      <w:i/>
      <w:iCs/>
    </w:rPr>
  </w:style>
  <w:style w:type="character" w:styleId="a9">
    <w:name w:val="footnote reference"/>
    <w:basedOn w:val="a0"/>
    <w:uiPriority w:val="99"/>
    <w:unhideWhenUsed/>
    <w:rPr>
      <w:vertAlign w:val="superscript"/>
    </w:rPr>
  </w:style>
  <w:style w:type="table" w:styleId="aa">
    <w:name w:val="Table Grid"/>
    <w:basedOn w:val="a1"/>
    <w:uiPriority w:val="5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
    <w:name w:val="列出段落1"/>
    <w:basedOn w:val="a"/>
    <w:uiPriority w:val="34"/>
    <w:qFormat/>
    <w:pPr>
      <w:ind w:firstLineChars="200" w:firstLine="420"/>
    </w:pPr>
  </w:style>
  <w:style w:type="character" w:customStyle="1" w:styleId="Char1">
    <w:name w:val="脚注文本 Char"/>
    <w:basedOn w:val="a0"/>
    <w:link w:val="a5"/>
    <w:uiPriority w:val="99"/>
    <w:semiHidden/>
    <w:qFormat/>
    <w:rPr>
      <w:sz w:val="18"/>
      <w:szCs w:val="18"/>
    </w:rPr>
  </w:style>
  <w:style w:type="character" w:customStyle="1" w:styleId="Char0">
    <w:name w:val="页眉 Char"/>
    <w:basedOn w:val="a0"/>
    <w:link w:val="a4"/>
    <w:uiPriority w:val="99"/>
    <w:rPr>
      <w:sz w:val="18"/>
      <w:szCs w:val="18"/>
    </w:rPr>
  </w:style>
  <w:style w:type="character" w:customStyle="1" w:styleId="Char">
    <w:name w:val="页脚 Char"/>
    <w:basedOn w:val="a0"/>
    <w:link w:val="a3"/>
    <w:uiPriority w:val="99"/>
    <w:rPr>
      <w:sz w:val="18"/>
      <w:szCs w:val="18"/>
    </w:rPr>
  </w:style>
  <w:style w:type="character" w:customStyle="1" w:styleId="emtidy-5">
    <w:name w:val="emtidy-5"/>
    <w:basedOn w:val="a0"/>
  </w:style>
  <w:style w:type="character" w:customStyle="1" w:styleId="emtidy-7">
    <w:name w:val="emtidy-7"/>
    <w:basedOn w:val="a0"/>
  </w:style>
  <w:style w:type="character" w:customStyle="1" w:styleId="emtidy-8">
    <w:name w:val="emtidy-8"/>
    <w:basedOn w:val="a0"/>
  </w:style>
  <w:style w:type="paragraph" w:customStyle="1" w:styleId="Body">
    <w:name w:val="Body"/>
    <w:qFormat/>
    <w:rPr>
      <w:rFonts w:ascii="Helvetica" w:eastAsia="Arial Unicode MS" w:hAnsi="Helvetica" w:cs="Arial Unicode MS"/>
      <w:color w:val="000000"/>
      <w:sz w:val="22"/>
      <w:szCs w:val="22"/>
    </w:rPr>
  </w:style>
  <w:style w:type="paragraph" w:styleId="ab">
    <w:name w:val="Balloon Text"/>
    <w:basedOn w:val="a"/>
    <w:link w:val="Char2"/>
    <w:uiPriority w:val="99"/>
    <w:semiHidden/>
    <w:unhideWhenUsed/>
    <w:rsid w:val="002A5219"/>
    <w:rPr>
      <w:sz w:val="18"/>
      <w:szCs w:val="18"/>
    </w:rPr>
  </w:style>
  <w:style w:type="character" w:customStyle="1" w:styleId="Char2">
    <w:name w:val="批注框文本 Char"/>
    <w:basedOn w:val="a0"/>
    <w:link w:val="ab"/>
    <w:uiPriority w:val="99"/>
    <w:semiHidden/>
    <w:rsid w:val="002A5219"/>
    <w:rPr>
      <w:kern w:val="2"/>
      <w:sz w:val="18"/>
      <w:szCs w:val="18"/>
    </w:rPr>
  </w:style>
  <w:style w:type="character" w:styleId="ac">
    <w:name w:val="Hyperlink"/>
    <w:basedOn w:val="a0"/>
    <w:uiPriority w:val="99"/>
    <w:semiHidden/>
    <w:unhideWhenUsed/>
    <w:rsid w:val="00C0680A"/>
    <w:rPr>
      <w:color w:val="0000FF"/>
      <w:u w:val="single"/>
    </w:rPr>
  </w:style>
  <w:style w:type="paragraph" w:styleId="ad">
    <w:name w:val="List Paragraph"/>
    <w:basedOn w:val="a"/>
    <w:uiPriority w:val="99"/>
    <w:unhideWhenUsed/>
    <w:rsid w:val="00515C57"/>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8045582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footer" Target="footer5.xml"/><Relationship Id="rId3" Type="http://schemas.openxmlformats.org/officeDocument/2006/relationships/styles" Target="styles.xml"/><Relationship Id="rId21" Type="http://schemas.openxmlformats.org/officeDocument/2006/relationships/hyperlink" Target="https://www.baidu.com/s?wd=%E7%AC%AC%E4%BA%8C%E8%AF%BE%E5%A0%82&amp;tn=44039180_cpr&amp;fenlei=mv6quAkxTZn0IZRqIHckPjm4nH00T1YLrjfkrHc4m1uBP1N9nWn40ZwV5Hcvrjm3rH6sPfKWUMw85HfYnjn4nH6sgvPsT6KdThsqpZwYTjCEQLGCpyw9Uz4Bmy-bIi4WUvYETgN-TLwGUv3EnHT4PHTzPHT1njR3nWn1PHcvPs" TargetMode="Externa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eader" Target="header5.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4.xml"/><Relationship Id="rId23"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header" Target="header6.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B0C02BF-F9D0-4E07-84D3-495722C206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241</TotalTime>
  <Pages>54</Pages>
  <Words>3991</Words>
  <Characters>22753</Characters>
  <Application>Microsoft Office Word</Application>
  <DocSecurity>0</DocSecurity>
  <Lines>189</Lines>
  <Paragraphs>53</Paragraphs>
  <ScaleCrop>false</ScaleCrop>
  <Company>Microsoft</Company>
  <LinksUpToDate>false</LinksUpToDate>
  <CharactersWithSpaces>26691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jwc</cp:lastModifiedBy>
  <cp:revision>95</cp:revision>
  <cp:lastPrinted>2016-10-13T06:26:00Z</cp:lastPrinted>
  <dcterms:created xsi:type="dcterms:W3CDTF">2016-10-11T06:51:00Z</dcterms:created>
  <dcterms:modified xsi:type="dcterms:W3CDTF">2016-10-14T01:13:00Z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2052-10.1.0.5777</vt:lpwstr>
  </property>
</Properties>
</file>